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EB4" w:rsidRDefault="00E926CF">
      <w:pPr>
        <w:pStyle w:val="1"/>
        <w:shd w:val="clear" w:color="auto" w:fill="FFFFFF"/>
        <w:rPr>
          <w:rFonts w:ascii="Simplified Arabic" w:eastAsia="Simplified Arabic" w:hAnsi="Simplified Arabic" w:cs="Simplified Arabic"/>
          <w:sz w:val="44"/>
          <w:szCs w:val="44"/>
          <w:lang w:bidi="ar-IQ"/>
        </w:rPr>
      </w:pPr>
      <w:r>
        <w:rPr>
          <w:rFonts w:ascii="Simplified Arabic" w:eastAsia="Simplified Arabic" w:hAnsi="Simplified Arabic" w:cs="Simplified Arabic" w:hint="cs"/>
          <w:noProof/>
          <w:sz w:val="44"/>
          <w:szCs w:val="44"/>
        </w:rPr>
        <w:drawing>
          <wp:anchor distT="0" distB="0" distL="114300" distR="114300" simplePos="0" relativeHeight="251658240" behindDoc="0" locked="0" layoutInCell="1" allowOverlap="1">
            <wp:simplePos x="0" y="0"/>
            <wp:positionH relativeFrom="column">
              <wp:posOffset>-171450</wp:posOffset>
            </wp:positionH>
            <wp:positionV relativeFrom="paragraph">
              <wp:posOffset>76835</wp:posOffset>
            </wp:positionV>
            <wp:extent cx="1549400" cy="1549400"/>
            <wp:effectExtent l="57150" t="57150" r="50800" b="5080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cstate="print"/>
                    <a:srcRect/>
                    <a:stretch>
                      <a:fillRect/>
                    </a:stretch>
                  </pic:blipFill>
                  <pic:spPr>
                    <a:xfrm>
                      <a:off x="0" y="0"/>
                      <a:ext cx="1549400" cy="1549400"/>
                    </a:xfrm>
                    <a:prstGeom prst="rect">
                      <a:avLst/>
                    </a:prstGeom>
                    <a:ln w="63500">
                      <a:solidFill>
                        <a:srgbClr val="333333"/>
                      </a:solidFill>
                      <a:prstDash val="solid"/>
                    </a:ln>
                  </pic:spPr>
                </pic:pic>
              </a:graphicData>
            </a:graphic>
          </wp:anchor>
        </w:drawing>
      </w:r>
    </w:p>
    <w:p w:rsidR="00F72EB4" w:rsidRDefault="00F72EB4">
      <w:pPr>
        <w:pStyle w:val="1"/>
        <w:rPr>
          <w:lang w:bidi="ar-IQ"/>
        </w:rPr>
      </w:pPr>
    </w:p>
    <w:p w:rsidR="00F72EB4" w:rsidRDefault="00F72EB4">
      <w:pPr>
        <w:pStyle w:val="1"/>
        <w:rPr>
          <w:lang w:bidi="ar-IQ"/>
        </w:rPr>
      </w:pPr>
    </w:p>
    <w:p w:rsidR="00E926CF" w:rsidRDefault="00E926CF" w:rsidP="00E926CF">
      <w:pPr>
        <w:pStyle w:val="1"/>
        <w:pBdr>
          <w:top w:val="nil"/>
          <w:left w:val="nil"/>
          <w:bottom w:val="nil"/>
          <w:right w:val="nil"/>
          <w:between w:val="nil"/>
        </w:pBdr>
        <w:ind w:left="-525" w:firstLine="525"/>
        <w:rPr>
          <w:rFonts w:ascii="AGA Arabesque" w:eastAsia="AGA Arabesque" w:hAnsi="AGA Arabesque" w:cs="AGA Arabesque"/>
          <w:b/>
          <w:color w:val="000000"/>
          <w:sz w:val="32"/>
          <w:szCs w:val="32"/>
        </w:rPr>
      </w:pPr>
      <w:r>
        <w:rPr>
          <w:rFonts w:ascii="Simplified Arabic" w:eastAsia="Simplified Arabic" w:hAnsi="Simplified Arabic" w:cs="Simplified Arabic"/>
          <w:b/>
          <w:color w:val="000000"/>
          <w:sz w:val="28"/>
          <w:szCs w:val="28"/>
        </w:rPr>
        <w:t xml:space="preserve">  </w:t>
      </w:r>
      <w:r>
        <w:rPr>
          <w:b/>
          <w:color w:val="000000"/>
          <w:sz w:val="32"/>
          <w:szCs w:val="32"/>
          <w:rtl/>
        </w:rPr>
        <w:t>وزارة</w:t>
      </w:r>
      <w:r>
        <w:rPr>
          <w:rFonts w:ascii="AGA Arabesque" w:eastAsia="AGA Arabesque" w:hAnsi="AGA Arabesque" w:cs="AGA Arabesque"/>
          <w:b/>
          <w:color w:val="000000"/>
          <w:sz w:val="32"/>
          <w:szCs w:val="32"/>
        </w:rPr>
        <w:t></w:t>
      </w:r>
      <w:r>
        <w:rPr>
          <w:b/>
          <w:color w:val="000000"/>
          <w:sz w:val="32"/>
          <w:szCs w:val="32"/>
          <w:rtl/>
        </w:rPr>
        <w:t>التعليم</w:t>
      </w:r>
      <w:r>
        <w:rPr>
          <w:rFonts w:ascii="AGA Arabesque" w:eastAsia="AGA Arabesque" w:hAnsi="AGA Arabesque" w:cs="AGA Arabesque"/>
          <w:b/>
          <w:color w:val="000000"/>
          <w:sz w:val="32"/>
          <w:szCs w:val="32"/>
        </w:rPr>
        <w:t></w:t>
      </w:r>
      <w:r>
        <w:rPr>
          <w:b/>
          <w:color w:val="000000"/>
          <w:sz w:val="32"/>
          <w:szCs w:val="32"/>
          <w:rtl/>
        </w:rPr>
        <w:t>العالي</w:t>
      </w:r>
      <w:r>
        <w:rPr>
          <w:rFonts w:ascii="AGA Arabesque" w:eastAsia="AGA Arabesque" w:hAnsi="AGA Arabesque" w:cs="AGA Arabesque"/>
          <w:b/>
          <w:color w:val="000000"/>
          <w:sz w:val="32"/>
          <w:szCs w:val="32"/>
        </w:rPr>
        <w:t></w:t>
      </w:r>
      <w:r>
        <w:rPr>
          <w:b/>
          <w:color w:val="000000"/>
          <w:sz w:val="32"/>
          <w:szCs w:val="32"/>
          <w:rtl/>
        </w:rPr>
        <w:t>والبحث</w:t>
      </w:r>
      <w:r>
        <w:rPr>
          <w:rFonts w:ascii="AGA Arabesque" w:eastAsia="AGA Arabesque" w:hAnsi="AGA Arabesque" w:cs="AGA Arabesque"/>
          <w:b/>
          <w:color w:val="000000"/>
          <w:sz w:val="32"/>
          <w:szCs w:val="32"/>
        </w:rPr>
        <w:t></w:t>
      </w:r>
      <w:r>
        <w:rPr>
          <w:b/>
          <w:color w:val="000000"/>
          <w:sz w:val="32"/>
          <w:szCs w:val="32"/>
          <w:rtl/>
        </w:rPr>
        <w:t>العلمي</w:t>
      </w:r>
    </w:p>
    <w:p w:rsidR="00E926CF" w:rsidRDefault="003E25C8" w:rsidP="00E926CF">
      <w:pPr>
        <w:pStyle w:val="1"/>
        <w:pBdr>
          <w:top w:val="nil"/>
          <w:left w:val="nil"/>
          <w:bottom w:val="nil"/>
          <w:right w:val="nil"/>
          <w:between w:val="nil"/>
        </w:pBdr>
        <w:ind w:left="-525" w:firstLine="525"/>
        <w:rPr>
          <w:rFonts w:ascii="AGA Arabesque" w:eastAsia="AGA Arabesque" w:hAnsi="AGA Arabesque" w:cs="AGA Arabesque"/>
          <w:color w:val="000000"/>
          <w:sz w:val="32"/>
          <w:szCs w:val="32"/>
        </w:rPr>
      </w:pP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sidR="00E926CF">
        <w:rPr>
          <w:rFonts w:ascii="AGA Arabesque" w:eastAsia="AGA Arabesque" w:hAnsi="AGA Arabesque" w:cs="AGA Arabesque"/>
          <w:b/>
          <w:color w:val="000000"/>
          <w:sz w:val="32"/>
          <w:szCs w:val="32"/>
        </w:rPr>
        <w:t></w:t>
      </w:r>
      <w:r w:rsidR="00E926CF">
        <w:rPr>
          <w:b/>
          <w:color w:val="000000"/>
          <w:sz w:val="32"/>
          <w:szCs w:val="32"/>
          <w:rtl/>
        </w:rPr>
        <w:t>جهاز</w:t>
      </w:r>
      <w:r w:rsidR="00E926CF">
        <w:rPr>
          <w:rFonts w:ascii="AGA Arabesque" w:eastAsia="AGA Arabesque" w:hAnsi="AGA Arabesque" w:cs="AGA Arabesque"/>
          <w:b/>
          <w:color w:val="000000"/>
          <w:sz w:val="32"/>
          <w:szCs w:val="32"/>
        </w:rPr>
        <w:t></w:t>
      </w:r>
      <w:r w:rsidR="00E926CF">
        <w:rPr>
          <w:b/>
          <w:color w:val="000000"/>
          <w:sz w:val="32"/>
          <w:szCs w:val="32"/>
          <w:rtl/>
        </w:rPr>
        <w:t>الإشراف</w:t>
      </w:r>
      <w:r w:rsidR="00E926CF">
        <w:rPr>
          <w:rFonts w:ascii="AGA Arabesque" w:eastAsia="AGA Arabesque" w:hAnsi="AGA Arabesque" w:cs="AGA Arabesque"/>
          <w:b/>
          <w:color w:val="000000"/>
          <w:sz w:val="32"/>
          <w:szCs w:val="32"/>
        </w:rPr>
        <w:t></w:t>
      </w:r>
      <w:r w:rsidR="00E926CF">
        <w:rPr>
          <w:b/>
          <w:color w:val="000000"/>
          <w:sz w:val="32"/>
          <w:szCs w:val="32"/>
          <w:rtl/>
        </w:rPr>
        <w:t>والتقويم</w:t>
      </w:r>
      <w:r w:rsidR="00E926CF">
        <w:rPr>
          <w:rFonts w:ascii="AGA Arabesque" w:eastAsia="AGA Arabesque" w:hAnsi="AGA Arabesque" w:cs="AGA Arabesque"/>
          <w:b/>
          <w:color w:val="000000"/>
          <w:sz w:val="32"/>
          <w:szCs w:val="32"/>
        </w:rPr>
        <w:t></w:t>
      </w:r>
      <w:r w:rsidR="00E926CF">
        <w:rPr>
          <w:b/>
          <w:color w:val="000000"/>
          <w:sz w:val="32"/>
          <w:szCs w:val="32"/>
          <w:rtl/>
        </w:rPr>
        <w:t>العلمي</w:t>
      </w:r>
    </w:p>
    <w:p w:rsidR="00E926CF" w:rsidRDefault="003E25C8" w:rsidP="00E926CF">
      <w:pPr>
        <w:pStyle w:val="1"/>
        <w:pBdr>
          <w:top w:val="nil"/>
          <w:left w:val="nil"/>
          <w:bottom w:val="nil"/>
          <w:right w:val="nil"/>
          <w:between w:val="nil"/>
        </w:pBdr>
        <w:ind w:left="-525" w:firstLine="525"/>
        <w:rPr>
          <w:rFonts w:ascii="AGA Arabesque" w:eastAsia="AGA Arabesque" w:hAnsi="AGA Arabesque" w:cs="AGA Arabesque"/>
          <w:color w:val="000000"/>
          <w:sz w:val="32"/>
          <w:szCs w:val="32"/>
        </w:rPr>
      </w:pPr>
      <w:r>
        <w:rPr>
          <w:b/>
          <w:color w:val="000000"/>
          <w:sz w:val="32"/>
          <w:szCs w:val="32"/>
        </w:rPr>
        <w:t xml:space="preserve"> </w:t>
      </w:r>
      <w:r w:rsidR="00E926CF">
        <w:rPr>
          <w:b/>
          <w:color w:val="000000"/>
          <w:sz w:val="32"/>
          <w:szCs w:val="32"/>
          <w:rtl/>
        </w:rPr>
        <w:t>دائرة</w:t>
      </w:r>
      <w:r w:rsidR="00E926CF">
        <w:rPr>
          <w:rFonts w:ascii="AGA Arabesque" w:eastAsia="AGA Arabesque" w:hAnsi="AGA Arabesque" w:cs="AGA Arabesque"/>
          <w:b/>
          <w:color w:val="000000"/>
          <w:sz w:val="32"/>
          <w:szCs w:val="32"/>
        </w:rPr>
        <w:t></w:t>
      </w:r>
      <w:r w:rsidR="00E926CF">
        <w:rPr>
          <w:b/>
          <w:color w:val="000000"/>
          <w:sz w:val="32"/>
          <w:szCs w:val="32"/>
          <w:rtl/>
        </w:rPr>
        <w:t>ضمان</w:t>
      </w:r>
      <w:r w:rsidR="00E926CF">
        <w:rPr>
          <w:rFonts w:ascii="AGA Arabesque" w:eastAsia="AGA Arabesque" w:hAnsi="AGA Arabesque" w:cs="AGA Arabesque"/>
          <w:b/>
          <w:color w:val="000000"/>
          <w:sz w:val="32"/>
          <w:szCs w:val="32"/>
        </w:rPr>
        <w:t></w:t>
      </w:r>
      <w:r w:rsidR="00E926CF">
        <w:rPr>
          <w:b/>
          <w:color w:val="000000"/>
          <w:sz w:val="32"/>
          <w:szCs w:val="32"/>
          <w:rtl/>
        </w:rPr>
        <w:t>الجودة</w:t>
      </w:r>
      <w:r w:rsidR="00E926CF">
        <w:rPr>
          <w:rFonts w:ascii="AGA Arabesque" w:eastAsia="AGA Arabesque" w:hAnsi="AGA Arabesque" w:cs="AGA Arabesque"/>
          <w:b/>
          <w:color w:val="000000"/>
          <w:sz w:val="32"/>
          <w:szCs w:val="32"/>
        </w:rPr>
        <w:t></w:t>
      </w:r>
      <w:r w:rsidR="00E926CF">
        <w:rPr>
          <w:b/>
          <w:color w:val="000000"/>
          <w:sz w:val="32"/>
          <w:szCs w:val="32"/>
          <w:rtl/>
        </w:rPr>
        <w:t>والاعتماد</w:t>
      </w:r>
      <w:r w:rsidR="00E926CF">
        <w:rPr>
          <w:rFonts w:ascii="AGA Arabesque" w:eastAsia="AGA Arabesque" w:hAnsi="AGA Arabesque" w:cs="AGA Arabesque"/>
          <w:b/>
          <w:color w:val="000000"/>
          <w:sz w:val="32"/>
          <w:szCs w:val="32"/>
        </w:rPr>
        <w:t></w:t>
      </w:r>
      <w:r w:rsidR="00E926CF">
        <w:rPr>
          <w:b/>
          <w:color w:val="000000"/>
          <w:sz w:val="32"/>
          <w:szCs w:val="32"/>
          <w:rtl/>
        </w:rPr>
        <w:t>الأكاديمي</w:t>
      </w:r>
    </w:p>
    <w:p w:rsidR="00E926CF" w:rsidRDefault="00E926CF" w:rsidP="00E926CF">
      <w:pPr>
        <w:pStyle w:val="1"/>
        <w:pBdr>
          <w:top w:val="nil"/>
          <w:left w:val="nil"/>
          <w:bottom w:val="nil"/>
          <w:right w:val="nil"/>
          <w:between w:val="nil"/>
        </w:pBdr>
        <w:tabs>
          <w:tab w:val="left" w:pos="2877"/>
        </w:tabs>
        <w:ind w:left="-525" w:firstLine="525"/>
        <w:rPr>
          <w:rFonts w:ascii="AGA Arabesque" w:eastAsia="AGA Arabesque" w:hAnsi="AGA Arabesque" w:cs="AGA Arabesque"/>
          <w:color w:val="000000"/>
          <w:sz w:val="32"/>
          <w:szCs w:val="32"/>
        </w:rPr>
      </w:pP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b/>
          <w:color w:val="000000"/>
          <w:sz w:val="32"/>
          <w:szCs w:val="32"/>
          <w:rtl/>
        </w:rPr>
        <w:t>قسم</w:t>
      </w:r>
      <w:r>
        <w:rPr>
          <w:rFonts w:ascii="AGA Arabesque" w:eastAsia="AGA Arabesque" w:hAnsi="AGA Arabesque" w:cs="AGA Arabesque"/>
          <w:b/>
          <w:color w:val="000000"/>
          <w:sz w:val="32"/>
          <w:szCs w:val="32"/>
        </w:rPr>
        <w:t></w:t>
      </w:r>
      <w:r>
        <w:rPr>
          <w:b/>
          <w:color w:val="000000"/>
          <w:sz w:val="32"/>
          <w:szCs w:val="32"/>
          <w:rtl/>
        </w:rPr>
        <w:t>الاعتماد</w:t>
      </w:r>
    </w:p>
    <w:p w:rsidR="00F72EB4" w:rsidRPr="003E25C8" w:rsidRDefault="00F72EB4">
      <w:pPr>
        <w:pStyle w:val="1"/>
        <w:rPr>
          <w:lang w:bidi="ar-IQ"/>
        </w:rPr>
      </w:pPr>
    </w:p>
    <w:p w:rsidR="00F72EB4" w:rsidRDefault="00F72EB4">
      <w:pPr>
        <w:pStyle w:val="1"/>
        <w:tabs>
          <w:tab w:val="left" w:pos="4563"/>
        </w:tabs>
        <w:rPr>
          <w:rFonts w:ascii="Simplified Arabic" w:eastAsia="Simplified Arabic" w:hAnsi="Simplified Arabic" w:cs="Simplified Arabic"/>
          <w:sz w:val="52"/>
          <w:szCs w:val="52"/>
        </w:rPr>
      </w:pPr>
    </w:p>
    <w:p w:rsidR="00F72EB4" w:rsidRDefault="00D14659">
      <w:pPr>
        <w:pStyle w:val="1"/>
        <w:tabs>
          <w:tab w:val="left" w:pos="4563"/>
        </w:tabs>
        <w:rPr>
          <w:rFonts w:ascii="Simplified Arabic" w:eastAsia="Simplified Arabic" w:hAnsi="Simplified Arabic" w:cs="Simplified Arabic"/>
          <w:color w:val="FFFFFF"/>
          <w:sz w:val="72"/>
          <w:szCs w:val="72"/>
        </w:rPr>
      </w:pPr>
      <w:r>
        <w:rPr>
          <w:rFonts w:ascii="Simplified Arabic" w:eastAsia="Simplified Arabic" w:hAnsi="Simplified Arabic" w:cs="Simplified Arabic"/>
          <w:noProof/>
          <w:color w:val="FFFFFF"/>
          <w:sz w:val="72"/>
          <w:szCs w:val="72"/>
        </w:rPr>
        <mc:AlternateContent>
          <mc:Choice Requires="wps">
            <w:drawing>
              <wp:anchor distT="0" distB="0" distL="114300" distR="114300" simplePos="0" relativeHeight="251659264" behindDoc="0" locked="0" layoutInCell="1" hidden="0" allowOverlap="1">
                <wp:simplePos x="0" y="0"/>
                <wp:positionH relativeFrom="column">
                  <wp:posOffset>581025</wp:posOffset>
                </wp:positionH>
                <wp:positionV relativeFrom="paragraph">
                  <wp:posOffset>853440</wp:posOffset>
                </wp:positionV>
                <wp:extent cx="4686300" cy="2514600"/>
                <wp:effectExtent l="19050" t="19050" r="19050" b="19050"/>
                <wp:wrapNone/>
                <wp:docPr id="2" name="مستطيل مستدير الزوايا 2"/>
                <wp:cNvGraphicFramePr/>
                <a:graphic xmlns:a="http://schemas.openxmlformats.org/drawingml/2006/main">
                  <a:graphicData uri="http://schemas.microsoft.com/office/word/2010/wordprocessingShape">
                    <wps:wsp>
                      <wps:cNvSpPr/>
                      <wps:spPr>
                        <a:xfrm>
                          <a:off x="0" y="0"/>
                          <a:ext cx="4686300" cy="2514600"/>
                        </a:xfrm>
                        <a:prstGeom prst="roundRect">
                          <a:avLst>
                            <a:gd name="adj" fmla="val 16667"/>
                          </a:avLst>
                        </a:prstGeom>
                        <a:solidFill>
                          <a:srgbClr val="5B9BD5"/>
                        </a:solidFill>
                        <a:ln w="38100" cap="flat" cmpd="sng">
                          <a:solidFill>
                            <a:srgbClr val="F2F2F2"/>
                          </a:solidFill>
                          <a:prstDash val="solid"/>
                          <a:miter lim="800000"/>
                          <a:headEnd type="none" w="sm" len="sm"/>
                          <a:tailEnd type="none" w="sm" len="sm"/>
                        </a:ln>
                      </wps:spPr>
                      <wps:txbx>
                        <w:txbxContent>
                          <w:p w:rsidR="000F3509" w:rsidRDefault="000F3509">
                            <w:pPr>
                              <w:spacing w:line="240" w:lineRule="auto"/>
                              <w:ind w:left="8" w:hanging="10"/>
                              <w:jc w:val="center"/>
                            </w:pPr>
                            <w:r>
                              <w:rPr>
                                <w:rFonts w:ascii="Arial" w:eastAsia="Arial" w:hAnsi="Arial" w:cs="Arial"/>
                                <w:b/>
                                <w:bCs/>
                                <w:color w:val="000000"/>
                                <w:sz w:val="96"/>
                                <w:szCs w:val="96"/>
                                <w:rtl/>
                              </w:rPr>
                              <w:t>دليل</w:t>
                            </w:r>
                            <w:r>
                              <w:rPr>
                                <w:rFonts w:ascii="Arial" w:eastAsia="Arial" w:hAnsi="Arial" w:cs="Arial"/>
                                <w:b/>
                                <w:color w:val="000000"/>
                                <w:sz w:val="96"/>
                              </w:rPr>
                              <w:t xml:space="preserve"> </w:t>
                            </w:r>
                            <w:r>
                              <w:rPr>
                                <w:rFonts w:ascii="Arial" w:eastAsia="Arial" w:hAnsi="Arial" w:cs="Arial"/>
                                <w:b/>
                                <w:bCs/>
                                <w:color w:val="000000"/>
                                <w:sz w:val="96"/>
                                <w:szCs w:val="96"/>
                                <w:rtl/>
                              </w:rPr>
                              <w:t>وصف</w:t>
                            </w:r>
                            <w:r>
                              <w:rPr>
                                <w:rFonts w:ascii="Arial" w:eastAsia="Arial" w:hAnsi="Arial" w:cs="Arial"/>
                                <w:b/>
                                <w:color w:val="000000"/>
                                <w:sz w:val="96"/>
                              </w:rPr>
                              <w:t xml:space="preserve"> </w:t>
                            </w:r>
                            <w:r>
                              <w:rPr>
                                <w:rFonts w:ascii="Arial" w:eastAsia="Arial" w:hAnsi="Arial" w:cs="Arial"/>
                                <w:b/>
                                <w:bCs/>
                                <w:color w:val="000000"/>
                                <w:sz w:val="96"/>
                                <w:szCs w:val="96"/>
                                <w:rtl/>
                              </w:rPr>
                              <w:t>البرنامج</w:t>
                            </w:r>
                            <w:r>
                              <w:rPr>
                                <w:rFonts w:ascii="Arial" w:eastAsia="Arial" w:hAnsi="Arial" w:cs="Arial"/>
                                <w:b/>
                                <w:color w:val="000000"/>
                                <w:sz w:val="96"/>
                              </w:rPr>
                              <w:t xml:space="preserve"> </w:t>
                            </w:r>
                            <w:r>
                              <w:rPr>
                                <w:rFonts w:ascii="Arial" w:eastAsia="Arial" w:hAnsi="Arial" w:cs="Arial"/>
                                <w:b/>
                                <w:bCs/>
                                <w:color w:val="000000"/>
                                <w:sz w:val="96"/>
                                <w:szCs w:val="96"/>
                                <w:rtl/>
                              </w:rPr>
                              <w:t>الأكاديمي</w:t>
                            </w:r>
                            <w:r>
                              <w:rPr>
                                <w:rFonts w:ascii="Arial" w:eastAsia="Arial" w:hAnsi="Arial" w:cs="Arial"/>
                                <w:b/>
                                <w:color w:val="000000"/>
                                <w:sz w:val="96"/>
                              </w:rPr>
                              <w:t xml:space="preserve"> </w:t>
                            </w:r>
                            <w:r>
                              <w:rPr>
                                <w:rFonts w:ascii="Arial" w:eastAsia="Arial" w:hAnsi="Arial" w:cs="Arial"/>
                                <w:b/>
                                <w:bCs/>
                                <w:color w:val="000000"/>
                                <w:sz w:val="96"/>
                                <w:szCs w:val="96"/>
                                <w:rtl/>
                              </w:rPr>
                              <w:t>والمقرر</w:t>
                            </w:r>
                            <w:r>
                              <w:rPr>
                                <w:rFonts w:ascii="Arial" w:eastAsia="Arial" w:hAnsi="Arial" w:cs="Arial"/>
                                <w:b/>
                                <w:color w:val="000000"/>
                                <w:sz w:val="96"/>
                              </w:rPr>
                              <w:t xml:space="preserve"> </w:t>
                            </w:r>
                            <w:r>
                              <w:rPr>
                                <w:rFonts w:ascii="Arial" w:eastAsia="Arial" w:hAnsi="Arial" w:cs="Arial"/>
                                <w:b/>
                                <w:bCs/>
                                <w:color w:val="000000"/>
                                <w:sz w:val="96"/>
                                <w:szCs w:val="96"/>
                                <w:rtl/>
                              </w:rPr>
                              <w:t>الدراسي</w:t>
                            </w:r>
                          </w:p>
                          <w:p w:rsidR="000F3509" w:rsidRDefault="000F3509">
                            <w:pPr>
                              <w:spacing w:line="240" w:lineRule="auto"/>
                              <w:ind w:left="0" w:hanging="2"/>
                            </w:pPr>
                          </w:p>
                          <w:p w:rsidR="000F3509" w:rsidRDefault="000F3509">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2" o:spid="_x0000_s1026" style="position:absolute;left:0;text-align:left;margin-left:45.75pt;margin-top:67.2pt;width:369pt;height:1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N2ydAIAALcEAAAOAAAAZHJzL2Uyb0RvYy54bWysVN1u0zAUvkfiHSzfszRZm3XV0omtFCFN&#10;MDF4ANd2GiP/Ybt/90NCe5FJ3CDggldJ34ZjN2wdICEhEsnx8fH5/J3v+OTkdK0kWnLnhdEVzg96&#10;GHFNDRN6XuG3b6ZPhhj5QDQj0mhe4Q33+HT8+NHJyo54YRojGXcIQLQfrWyFmxDsKMs8bbgi/sBY&#10;rsFZG6dIANPNM+bICtCVzIper8xWxjHrDOXew+pk58TjhF/XnIZXde15QLLCwC2k0aVxFsdsfEJG&#10;c0dsI2hHg/wDC0WEhkPvoCYkELRw4jcoJagz3tThgBqVmboWlKccIJu890s2Vw2xPOUC4nh7J5P/&#10;f7D05fLSIcEqXGCkiYISbT+039pP7fftzfYadcbn7U37BbW32+v26/YjfG/aW1RE9VbWjwDkyl66&#10;zvIwjVKsa6fiF5JE66T45k5xvg6IwmK/HJaHPSgMBV8xyPslGICT3Ydb58NzbhSKkwo7s9DsNdQ1&#10;yU2WFz4k3VnHnrB3GNVKQhWXRKK8LMujDrHbDNg/MWOkN1KwqZAyGW4+O5cOQWiFB2fHZ5NBF/xg&#10;m9RoVeHDYZ6oE7i3tSQBslAWlPR6nsg9CPH7yNMivn9CjswmxDc7BgkhbiMjJQI0ihSqwsNefHbL&#10;DSfsmWYobCyUTkOP4UjNK4wkh46ESQoPRMi/7wNppAb1Y1F3ZYyzsJ6tu9rODNvAffGWTgUwvSA+&#10;XBIHWudwLHQRHPh+QRyQkC80XNPjvF8MoO2S0R8cRb3cvme27yGaNgaaE5TcTc9DatWYvzZPF8HU&#10;IsTbEVntqHQGdEe6NF0nx/bbt9Ou+//N+AcAAAD//wMAUEsDBBQABgAIAAAAIQDoLZ+P3wAAAAoB&#10;AAAPAAAAZHJzL2Rvd25yZXYueG1sTI9NT8MwDIbvSPyHyEjcWNquQ1vXdEIgDuyAREHaNW1MW9E4&#10;VZN+8O8xJzj69aPXj/PTansx4+g7RwriTQQCqXamo0bBx/vz3R6ED5qM7h2hgm/0cCqur3KdGbfQ&#10;G85laASXkM+0gjaEIZPS1y1a7TduQOLdpxutDjyOjTSjXrjc9jKJontpdUd8odUDPrZYf5WTVVDF&#10;ycvZPvX2dV69PU+XpSvnRanbm/XhCCLgGv5g+NVndSjYqXITGS96BYd4xyTn2zQFwcA+OXBSKdht&#10;oxRkkcv/LxQ/AAAA//8DAFBLAQItABQABgAIAAAAIQC2gziS/gAAAOEBAAATAAAAAAAAAAAAAAAA&#10;AAAAAABbQ29udGVudF9UeXBlc10ueG1sUEsBAi0AFAAGAAgAAAAhADj9If/WAAAAlAEAAAsAAAAA&#10;AAAAAAAAAAAALwEAAF9yZWxzLy5yZWxzUEsBAi0AFAAGAAgAAAAhAIgE3bJ0AgAAtwQAAA4AAAAA&#10;AAAAAAAAAAAALgIAAGRycy9lMm9Eb2MueG1sUEsBAi0AFAAGAAgAAAAhAOgtn4/fAAAACgEAAA8A&#10;AAAAAAAAAAAAAAAAzgQAAGRycy9kb3ducmV2LnhtbFBLBQYAAAAABAAEAPMAAADaBQAAAAA=&#10;" fillcolor="#5b9bd5" strokecolor="#f2f2f2" strokeweight="3pt">
                <v:stroke startarrowwidth="narrow" startarrowlength="short" endarrowwidth="narrow" endarrowlength="short" joinstyle="miter"/>
                <v:textbox inset="2.53958mm,1.2694mm,2.53958mm,1.2694mm">
                  <w:txbxContent>
                    <w:p w:rsidR="000F3509" w:rsidRDefault="000F3509">
                      <w:pPr>
                        <w:spacing w:line="240" w:lineRule="auto"/>
                        <w:ind w:left="8" w:hanging="10"/>
                        <w:jc w:val="center"/>
                      </w:pPr>
                      <w:r>
                        <w:rPr>
                          <w:rFonts w:ascii="Arial" w:eastAsia="Arial" w:hAnsi="Arial" w:cs="Arial"/>
                          <w:b/>
                          <w:bCs/>
                          <w:color w:val="000000"/>
                          <w:sz w:val="96"/>
                          <w:szCs w:val="96"/>
                          <w:rtl/>
                        </w:rPr>
                        <w:t>دليل</w:t>
                      </w:r>
                      <w:r>
                        <w:rPr>
                          <w:rFonts w:ascii="Arial" w:eastAsia="Arial" w:hAnsi="Arial" w:cs="Arial"/>
                          <w:b/>
                          <w:color w:val="000000"/>
                          <w:sz w:val="96"/>
                        </w:rPr>
                        <w:t xml:space="preserve"> </w:t>
                      </w:r>
                      <w:r>
                        <w:rPr>
                          <w:rFonts w:ascii="Arial" w:eastAsia="Arial" w:hAnsi="Arial" w:cs="Arial"/>
                          <w:b/>
                          <w:bCs/>
                          <w:color w:val="000000"/>
                          <w:sz w:val="96"/>
                          <w:szCs w:val="96"/>
                          <w:rtl/>
                        </w:rPr>
                        <w:t>وصف</w:t>
                      </w:r>
                      <w:r>
                        <w:rPr>
                          <w:rFonts w:ascii="Arial" w:eastAsia="Arial" w:hAnsi="Arial" w:cs="Arial"/>
                          <w:b/>
                          <w:color w:val="000000"/>
                          <w:sz w:val="96"/>
                        </w:rPr>
                        <w:t xml:space="preserve"> </w:t>
                      </w:r>
                      <w:r>
                        <w:rPr>
                          <w:rFonts w:ascii="Arial" w:eastAsia="Arial" w:hAnsi="Arial" w:cs="Arial"/>
                          <w:b/>
                          <w:bCs/>
                          <w:color w:val="000000"/>
                          <w:sz w:val="96"/>
                          <w:szCs w:val="96"/>
                          <w:rtl/>
                        </w:rPr>
                        <w:t>البرنامج</w:t>
                      </w:r>
                      <w:r>
                        <w:rPr>
                          <w:rFonts w:ascii="Arial" w:eastAsia="Arial" w:hAnsi="Arial" w:cs="Arial"/>
                          <w:b/>
                          <w:color w:val="000000"/>
                          <w:sz w:val="96"/>
                        </w:rPr>
                        <w:t xml:space="preserve"> </w:t>
                      </w:r>
                      <w:r>
                        <w:rPr>
                          <w:rFonts w:ascii="Arial" w:eastAsia="Arial" w:hAnsi="Arial" w:cs="Arial"/>
                          <w:b/>
                          <w:bCs/>
                          <w:color w:val="000000"/>
                          <w:sz w:val="96"/>
                          <w:szCs w:val="96"/>
                          <w:rtl/>
                        </w:rPr>
                        <w:t>الأكاديمي</w:t>
                      </w:r>
                      <w:r>
                        <w:rPr>
                          <w:rFonts w:ascii="Arial" w:eastAsia="Arial" w:hAnsi="Arial" w:cs="Arial"/>
                          <w:b/>
                          <w:color w:val="000000"/>
                          <w:sz w:val="96"/>
                        </w:rPr>
                        <w:t xml:space="preserve"> </w:t>
                      </w:r>
                      <w:r>
                        <w:rPr>
                          <w:rFonts w:ascii="Arial" w:eastAsia="Arial" w:hAnsi="Arial" w:cs="Arial"/>
                          <w:b/>
                          <w:bCs/>
                          <w:color w:val="000000"/>
                          <w:sz w:val="96"/>
                          <w:szCs w:val="96"/>
                          <w:rtl/>
                        </w:rPr>
                        <w:t>والمقرر</w:t>
                      </w:r>
                      <w:r>
                        <w:rPr>
                          <w:rFonts w:ascii="Arial" w:eastAsia="Arial" w:hAnsi="Arial" w:cs="Arial"/>
                          <w:b/>
                          <w:color w:val="000000"/>
                          <w:sz w:val="96"/>
                        </w:rPr>
                        <w:t xml:space="preserve"> </w:t>
                      </w:r>
                      <w:r>
                        <w:rPr>
                          <w:rFonts w:ascii="Arial" w:eastAsia="Arial" w:hAnsi="Arial" w:cs="Arial"/>
                          <w:b/>
                          <w:bCs/>
                          <w:color w:val="000000"/>
                          <w:sz w:val="96"/>
                          <w:szCs w:val="96"/>
                          <w:rtl/>
                        </w:rPr>
                        <w:t>الدراسي</w:t>
                      </w:r>
                    </w:p>
                    <w:p w:rsidR="000F3509" w:rsidRDefault="000F3509">
                      <w:pPr>
                        <w:spacing w:line="240" w:lineRule="auto"/>
                        <w:ind w:left="0" w:hanging="2"/>
                      </w:pPr>
                    </w:p>
                    <w:p w:rsidR="000F3509" w:rsidRDefault="000F3509">
                      <w:pPr>
                        <w:spacing w:line="240" w:lineRule="auto"/>
                        <w:ind w:left="0" w:hanging="2"/>
                      </w:pPr>
                    </w:p>
                  </w:txbxContent>
                </v:textbox>
              </v:roundrect>
            </w:pict>
          </mc:Fallback>
        </mc:AlternateContent>
      </w:r>
      <w:r w:rsidR="00C65FD0">
        <w:rPr>
          <w:rFonts w:ascii="Simplified Arabic" w:eastAsia="Simplified Arabic" w:hAnsi="Simplified Arabic" w:cs="Simplified Arabic"/>
          <w:b/>
          <w:color w:val="FFFFFF"/>
          <w:sz w:val="72"/>
          <w:szCs w:val="72"/>
          <w:rtl/>
        </w:rPr>
        <w:t>دليل و</w:t>
      </w:r>
      <w:r w:rsidR="00E926CF">
        <w:rPr>
          <w:rFonts w:ascii="Simplified Arabic" w:eastAsia="Simplified Arabic" w:hAnsi="Simplified Arabic" w:cs="Simplified Arabic"/>
          <w:b/>
          <w:color w:val="FFFFFF"/>
          <w:sz w:val="72"/>
          <w:szCs w:val="72"/>
          <w:rtl/>
        </w:rPr>
        <w:t>صف البرنامج الأكاديمي وال</w:t>
      </w:r>
      <w:r w:rsidR="00C65FD0">
        <w:rPr>
          <w:rFonts w:ascii="Simplified Arabic" w:eastAsia="Simplified Arabic" w:hAnsi="Simplified Arabic" w:cs="Simplified Arabic"/>
          <w:b/>
          <w:color w:val="FFFFFF"/>
          <w:sz w:val="72"/>
          <w:szCs w:val="72"/>
          <w:rtl/>
        </w:rPr>
        <w:t xml:space="preserve"> وصف البرنامج الأكاديمي والمقرر الدراسي</w:t>
      </w:r>
    </w:p>
    <w:p w:rsidR="00F72EB4" w:rsidRDefault="00F72EB4">
      <w:pPr>
        <w:pStyle w:val="1"/>
        <w:rPr>
          <w:rFonts w:ascii="Simplified Arabic" w:eastAsia="Simplified Arabic" w:hAnsi="Simplified Arabic" w:cs="Simplified Arabic"/>
          <w:sz w:val="72"/>
          <w:szCs w:val="72"/>
        </w:rPr>
      </w:pPr>
    </w:p>
    <w:p w:rsidR="00F72EB4" w:rsidRDefault="00F72EB4">
      <w:pPr>
        <w:pStyle w:val="1"/>
        <w:rPr>
          <w:rFonts w:ascii="Simplified Arabic" w:eastAsia="Simplified Arabic" w:hAnsi="Simplified Arabic" w:cs="Simplified Arabic"/>
          <w:sz w:val="72"/>
          <w:szCs w:val="72"/>
        </w:rPr>
      </w:pPr>
    </w:p>
    <w:p w:rsidR="00F72EB4" w:rsidRDefault="00F72EB4">
      <w:pPr>
        <w:pStyle w:val="1"/>
        <w:jc w:val="center"/>
        <w:rPr>
          <w:rFonts w:ascii="Simplified Arabic" w:eastAsia="Simplified Arabic" w:hAnsi="Simplified Arabic" w:cs="Simplified Arabic"/>
          <w:sz w:val="72"/>
          <w:szCs w:val="72"/>
          <w:lang w:bidi="ar-IQ"/>
        </w:rPr>
      </w:pPr>
    </w:p>
    <w:p w:rsidR="00F72EB4" w:rsidRDefault="00C65FD0" w:rsidP="003D4E60">
      <w:pPr>
        <w:pStyle w:val="1"/>
        <w:jc w:val="center"/>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Pr>
        <w:t>202</w:t>
      </w:r>
      <w:r w:rsidR="003D4E60">
        <w:rPr>
          <w:rFonts w:ascii="Simplified Arabic" w:eastAsia="Simplified Arabic" w:hAnsi="Simplified Arabic" w:cs="Simplified Arabic"/>
          <w:b/>
          <w:sz w:val="28"/>
          <w:szCs w:val="28"/>
        </w:rPr>
        <w:t>5</w:t>
      </w:r>
    </w:p>
    <w:p w:rsidR="00F72EB4" w:rsidRDefault="00C65FD0">
      <w:pPr>
        <w:pStyle w:val="1"/>
        <w:shd w:val="clear" w:color="auto" w:fill="FFFFFF"/>
        <w:rPr>
          <w:rFonts w:ascii="Traditional Arabic" w:eastAsia="Traditional Arabic" w:hAnsi="Traditional Arabic" w:cs="Traditional Arabic"/>
          <w:sz w:val="44"/>
          <w:szCs w:val="44"/>
        </w:rPr>
      </w:pPr>
      <w:r>
        <w:br w:type="page"/>
      </w:r>
      <w:r>
        <w:rPr>
          <w:rFonts w:ascii="Simplified Arabic" w:eastAsia="Simplified Arabic" w:hAnsi="Simplified Arabic" w:cs="Simplified Arabic"/>
          <w:b/>
          <w:sz w:val="44"/>
          <w:szCs w:val="44"/>
        </w:rPr>
        <w:lastRenderedPageBreak/>
        <w:t xml:space="preserve"> </w:t>
      </w:r>
      <w:r>
        <w:rPr>
          <w:rFonts w:ascii="Traditional Arabic" w:eastAsia="Traditional Arabic" w:hAnsi="Traditional Arabic" w:cs="Traditional Arabic"/>
          <w:b/>
          <w:sz w:val="44"/>
          <w:szCs w:val="44"/>
          <w:rtl/>
        </w:rPr>
        <w:t xml:space="preserve">المقدمة: </w:t>
      </w:r>
      <w:r>
        <w:rPr>
          <w:rFonts w:ascii="Traditional Arabic" w:eastAsia="Traditional Arabic" w:hAnsi="Traditional Arabic" w:cs="Traditional Arabic"/>
          <w:b/>
          <w:sz w:val="44"/>
          <w:szCs w:val="44"/>
          <w:rtl/>
        </w:rPr>
        <w:tab/>
      </w:r>
      <w:r>
        <w:rPr>
          <w:rFonts w:ascii="Traditional Arabic" w:eastAsia="Traditional Arabic" w:hAnsi="Traditional Arabic" w:cs="Traditional Arabic"/>
          <w:b/>
          <w:sz w:val="44"/>
          <w:szCs w:val="44"/>
          <w:rtl/>
        </w:rPr>
        <w:tab/>
      </w:r>
    </w:p>
    <w:p w:rsidR="00F72EB4" w:rsidRDefault="00C65FD0">
      <w:pPr>
        <w:pStyle w:val="1"/>
        <w:shd w:val="clear" w:color="auto" w:fill="FFFFFF"/>
        <w:spacing w:before="240"/>
        <w:ind w:left="-90"/>
        <w:jc w:val="both"/>
        <w:rPr>
          <w:rFonts w:ascii="Simplified Arabic" w:eastAsia="Simplified Arabic" w:hAnsi="Simplified Arabic" w:cs="Simplified Arabic"/>
          <w:sz w:val="32"/>
          <w:szCs w:val="32"/>
        </w:rPr>
      </w:pPr>
      <w:r>
        <w:rPr>
          <w:rFonts w:ascii="Simplified Arabic" w:eastAsia="Simplified Arabic" w:hAnsi="Simplified Arabic" w:cs="Simplified Arabic"/>
          <w:b/>
          <w:sz w:val="28"/>
          <w:szCs w:val="28"/>
        </w:rPr>
        <w:t xml:space="preserve">   </w:t>
      </w:r>
      <w:r>
        <w:rPr>
          <w:rFonts w:ascii="Simplified Arabic" w:eastAsia="Simplified Arabic" w:hAnsi="Simplified Arabic" w:cs="Simplified Arabic"/>
          <w:b/>
          <w:sz w:val="32"/>
          <w:szCs w:val="32"/>
        </w:rPr>
        <w:t xml:space="preserve">   </w:t>
      </w:r>
      <w:r>
        <w:rPr>
          <w:rFonts w:ascii="Simplified Arabic" w:eastAsia="Simplified Arabic" w:hAnsi="Simplified Arabic" w:cs="Simplified Arabic"/>
          <w:sz w:val="32"/>
          <w:szCs w:val="32"/>
          <w:rtl/>
        </w:rPr>
        <w:t>يُعد البرنامج التعليمي بمثابة حزمة منسقة ومنظمة من المقررات الدراسية التي تشتمل على إجراءات وخبرات تنظم بشكل مفردات دراسية الغرض الأساس منها بناء وصقل مهارات الخريجين مما يجعلهم مؤهلين لتلبية متطلبات سوق العمل يتم مراجعته وتقييمه سنوياً عبر إجراءات وبرامج التدقيق الداخلي أو الخارجي مثل برنامج الممتحن الخارجي.</w:t>
      </w:r>
    </w:p>
    <w:p w:rsidR="00F72EB4" w:rsidRDefault="00C65FD0">
      <w:pPr>
        <w:pStyle w:val="1"/>
        <w:shd w:val="clear" w:color="auto" w:fill="FFFFFF"/>
        <w:spacing w:before="240"/>
        <w:ind w:left="-90"/>
        <w:jc w:val="both"/>
        <w:rPr>
          <w:rFonts w:ascii="Simplified Arabic" w:eastAsia="Simplified Arabic" w:hAnsi="Simplified Arabic" w:cs="Simplified Arabic"/>
          <w:sz w:val="32"/>
          <w:szCs w:val="32"/>
        </w:rPr>
      </w:pPr>
      <w:r>
        <w:rPr>
          <w:rFonts w:ascii="Simplified Arabic" w:eastAsia="Simplified Arabic" w:hAnsi="Simplified Arabic" w:cs="Simplified Arabic"/>
          <w:sz w:val="32"/>
          <w:szCs w:val="32"/>
          <w:rtl/>
        </w:rPr>
        <w:t xml:space="preserve">    يقدم وصف البرنامج الأكاديمي ملخص موجز للسمات الرئيسة للبرنامج ومقرراته مبيناً المهارات التي يتم العمل على اكسابها للطلبة مبنية على وفق اهداف البرنامج الأكاديمي وتتجلى أهمية هذا الوصف لكونه يمثل الحجر الأساس في الحصول على الاعتماد البرامجي ويشترك في كتابته الملاكات التدريسية بإشراف اللجان العلمية في الأقسام العلمية.  </w:t>
      </w:r>
    </w:p>
    <w:p w:rsidR="00F72EB4" w:rsidRDefault="00C65FD0">
      <w:pPr>
        <w:pStyle w:val="1"/>
        <w:shd w:val="clear" w:color="auto" w:fill="FFFFFF"/>
        <w:ind w:left="-90"/>
        <w:jc w:val="both"/>
        <w:rPr>
          <w:rFonts w:ascii="Simplified Arabic" w:eastAsia="Simplified Arabic" w:hAnsi="Simplified Arabic" w:cs="Simplified Arabic"/>
          <w:sz w:val="32"/>
          <w:szCs w:val="32"/>
        </w:rPr>
      </w:pPr>
      <w:r>
        <w:rPr>
          <w:rFonts w:ascii="Simplified Arabic" w:eastAsia="Simplified Arabic" w:hAnsi="Simplified Arabic" w:cs="Simplified Arabic"/>
          <w:color w:val="FF0000"/>
          <w:sz w:val="32"/>
          <w:szCs w:val="32"/>
        </w:rPr>
        <w:t xml:space="preserve">    </w:t>
      </w:r>
      <w:r>
        <w:rPr>
          <w:rFonts w:ascii="Simplified Arabic" w:eastAsia="Simplified Arabic" w:hAnsi="Simplified Arabic" w:cs="Simplified Arabic"/>
          <w:sz w:val="32"/>
          <w:szCs w:val="32"/>
          <w:rtl/>
        </w:rPr>
        <w:t>ويتضمن هذا الدليل بنسخته الثانية وصفاً للبرنامج الأكاديمي بعد تحديث مفردات وفقرات الدليل السابق في ضوء مستجدات وتطورات النظام التعليمي في العراق والذي تضمن وصف البرنامج الأكاديمي بشكلها التقليدي نظام (سنوي، فصلي) فضلاً عن اعتماد وصف البرنامج الأكاديمي المعمم بموجب كتاب دائرة الدراسات ت م3/2906 في 3/5/2023 فيما يخص البرامج التي تعتمد مسار بولونيا أساساً لعملها.</w:t>
      </w:r>
    </w:p>
    <w:p w:rsidR="00F72EB4" w:rsidRDefault="00C65FD0">
      <w:pPr>
        <w:pStyle w:val="1"/>
        <w:shd w:val="clear" w:color="auto" w:fill="FFFFFF"/>
        <w:ind w:left="-90"/>
        <w:jc w:val="both"/>
        <w:rPr>
          <w:rFonts w:ascii="Simplified Arabic" w:eastAsia="Simplified Arabic" w:hAnsi="Simplified Arabic" w:cs="Simplified Arabic"/>
          <w:sz w:val="32"/>
          <w:szCs w:val="32"/>
        </w:rPr>
      </w:pPr>
      <w:r>
        <w:rPr>
          <w:rFonts w:ascii="Simplified Arabic" w:eastAsia="Simplified Arabic" w:hAnsi="Simplified Arabic" w:cs="Simplified Arabic"/>
          <w:sz w:val="32"/>
          <w:szCs w:val="32"/>
          <w:rtl/>
        </w:rPr>
        <w:t xml:space="preserve">   وفي هذا المجال لا يسعنا إلا أن نؤكد على أهمية كتابة وصف البرامج الاكاديمية والمقررات الدراسية لضمان حسن سير العملية التعليمية.</w:t>
      </w:r>
    </w:p>
    <w:p w:rsidR="00F72EB4" w:rsidRDefault="00F72EB4">
      <w:pPr>
        <w:pStyle w:val="1"/>
        <w:shd w:val="clear" w:color="auto" w:fill="FFFFFF"/>
        <w:spacing w:before="240"/>
        <w:ind w:left="-90"/>
        <w:jc w:val="both"/>
        <w:rPr>
          <w:rFonts w:ascii="Traditional Arabic" w:eastAsia="Traditional Arabic" w:hAnsi="Traditional Arabic" w:cs="Traditional Arabic"/>
          <w:sz w:val="32"/>
          <w:szCs w:val="32"/>
        </w:rPr>
      </w:pPr>
    </w:p>
    <w:p w:rsidR="00F72EB4" w:rsidRDefault="00F72EB4">
      <w:pPr>
        <w:pStyle w:val="1"/>
        <w:shd w:val="clear" w:color="auto" w:fill="FFFFFF"/>
        <w:spacing w:before="240"/>
        <w:ind w:left="-90"/>
        <w:jc w:val="both"/>
        <w:rPr>
          <w:rFonts w:ascii="Traditional Arabic" w:eastAsia="Traditional Arabic" w:hAnsi="Traditional Arabic" w:cs="Traditional Arabic"/>
          <w:sz w:val="32"/>
          <w:szCs w:val="32"/>
        </w:rPr>
      </w:pPr>
    </w:p>
    <w:p w:rsidR="00F72EB4" w:rsidRDefault="00F72EB4">
      <w:pPr>
        <w:pStyle w:val="1"/>
        <w:shd w:val="clear" w:color="auto" w:fill="FFFFFF"/>
        <w:spacing w:before="240"/>
        <w:ind w:left="-90"/>
        <w:jc w:val="both"/>
        <w:rPr>
          <w:rFonts w:ascii="Traditional Arabic" w:eastAsia="Traditional Arabic" w:hAnsi="Traditional Arabic" w:cs="Traditional Arabic"/>
          <w:sz w:val="32"/>
          <w:szCs w:val="32"/>
        </w:rPr>
      </w:pPr>
    </w:p>
    <w:p w:rsidR="00F72EB4" w:rsidRDefault="00F72EB4">
      <w:pPr>
        <w:pStyle w:val="1"/>
        <w:shd w:val="clear" w:color="auto" w:fill="FFFFFF"/>
        <w:spacing w:before="240"/>
        <w:ind w:left="-90"/>
        <w:jc w:val="both"/>
        <w:rPr>
          <w:rFonts w:ascii="Traditional Arabic" w:eastAsia="Traditional Arabic" w:hAnsi="Traditional Arabic" w:cs="Traditional Arabic"/>
          <w:sz w:val="32"/>
          <w:szCs w:val="32"/>
        </w:rPr>
      </w:pPr>
    </w:p>
    <w:p w:rsidR="00F72EB4" w:rsidRDefault="00F72EB4">
      <w:pPr>
        <w:pStyle w:val="1"/>
        <w:shd w:val="clear" w:color="auto" w:fill="FFFFFF"/>
        <w:ind w:left="-625"/>
        <w:jc w:val="center"/>
        <w:rPr>
          <w:rFonts w:ascii="Traditional Arabic" w:eastAsia="Traditional Arabic" w:hAnsi="Traditional Arabic" w:cs="Traditional Arabic"/>
          <w:sz w:val="32"/>
          <w:szCs w:val="32"/>
        </w:rPr>
      </w:pPr>
    </w:p>
    <w:p w:rsidR="00F72EB4" w:rsidRDefault="00F72EB4">
      <w:pPr>
        <w:pStyle w:val="1"/>
        <w:shd w:val="clear" w:color="auto" w:fill="FFFFFF"/>
        <w:rPr>
          <w:rFonts w:ascii="Traditional Arabic" w:eastAsia="Traditional Arabic" w:hAnsi="Traditional Arabic" w:cs="Traditional Arabic"/>
          <w:sz w:val="32"/>
          <w:szCs w:val="32"/>
        </w:rPr>
      </w:pPr>
    </w:p>
    <w:p w:rsidR="00F72EB4" w:rsidRDefault="00F72EB4">
      <w:pPr>
        <w:pStyle w:val="1"/>
        <w:shd w:val="clear" w:color="auto" w:fill="FFFFFF"/>
        <w:rPr>
          <w:rFonts w:ascii="Traditional Arabic" w:eastAsia="Traditional Arabic" w:hAnsi="Traditional Arabic" w:cs="Traditional Arabic"/>
          <w:sz w:val="32"/>
          <w:szCs w:val="32"/>
        </w:rPr>
      </w:pPr>
    </w:p>
    <w:p w:rsidR="00F72EB4" w:rsidRDefault="00C65FD0">
      <w:pPr>
        <w:pStyle w:val="1"/>
        <w:shd w:val="clear" w:color="auto" w:fill="FFFFFF"/>
        <w:ind w:left="-625"/>
        <w:rPr>
          <w:sz w:val="32"/>
          <w:szCs w:val="32"/>
        </w:rPr>
      </w:pPr>
      <w:r>
        <w:rPr>
          <w:b/>
          <w:sz w:val="32"/>
          <w:szCs w:val="32"/>
          <w:rtl/>
        </w:rPr>
        <w:lastRenderedPageBreak/>
        <w:t xml:space="preserve">          مفاهيم ومصطلحات: </w:t>
      </w:r>
    </w:p>
    <w:p w:rsidR="00F72EB4" w:rsidRDefault="00F72EB4">
      <w:pPr>
        <w:pStyle w:val="1"/>
        <w:shd w:val="clear" w:color="auto" w:fill="FFFFFF"/>
        <w:ind w:left="-625"/>
        <w:rPr>
          <w:sz w:val="32"/>
          <w:szCs w:val="32"/>
        </w:rPr>
      </w:pPr>
    </w:p>
    <w:p w:rsidR="00F72EB4" w:rsidRDefault="00C65FD0">
      <w:pPr>
        <w:pStyle w:val="1"/>
        <w:shd w:val="clear" w:color="auto" w:fill="FFFFFF"/>
        <w:ind w:left="90" w:hanging="715"/>
        <w:jc w:val="both"/>
        <w:rPr>
          <w:rFonts w:ascii="Simplified Arabic" w:eastAsia="Simplified Arabic" w:hAnsi="Simplified Arabic" w:cs="Simplified Arabic"/>
          <w:sz w:val="28"/>
          <w:szCs w:val="28"/>
        </w:rPr>
      </w:pPr>
      <w:r>
        <w:rPr>
          <w:rFonts w:ascii="Calibri" w:eastAsia="Calibri" w:hAnsi="Calibri" w:cs="Calibri"/>
          <w:b/>
          <w:sz w:val="28"/>
          <w:szCs w:val="28"/>
        </w:rPr>
        <w:t xml:space="preserve">           </w:t>
      </w:r>
      <w:r>
        <w:rPr>
          <w:rFonts w:ascii="Simplified Arabic" w:eastAsia="Simplified Arabic" w:hAnsi="Simplified Arabic" w:cs="Simplified Arabic"/>
          <w:b/>
          <w:sz w:val="28"/>
          <w:szCs w:val="28"/>
          <w:u w:val="single"/>
          <w:rtl/>
        </w:rPr>
        <w:t>وصف البرنامج الأكاديمي</w:t>
      </w:r>
      <w:r>
        <w:rPr>
          <w:rFonts w:ascii="Simplified Arabic" w:eastAsia="Simplified Arabic" w:hAnsi="Simplified Arabic" w:cs="Simplified Arabic"/>
          <w:sz w:val="28"/>
          <w:szCs w:val="28"/>
          <w:u w:val="single"/>
        </w:rPr>
        <w:t>:</w:t>
      </w:r>
      <w:r>
        <w:rPr>
          <w:rFonts w:ascii="Simplified Arabic" w:eastAsia="Simplified Arabic" w:hAnsi="Simplified Arabic" w:cs="Simplified Arabic"/>
          <w:sz w:val="28"/>
          <w:szCs w:val="28"/>
          <w:rtl/>
        </w:rPr>
        <w:t xml:space="preserve"> يوفر وصف البرنامج الأكاديمي ايجازاً مقتضباً لرؤيته ورسالته وأهدافه متضمناً وصفاً دقيقاً لمخرجات التعلم المستهدفة على وفق استراتيجيات تعلم محددة. </w:t>
      </w:r>
    </w:p>
    <w:p w:rsidR="00F72EB4" w:rsidRDefault="00C65FD0">
      <w:pPr>
        <w:pStyle w:val="1"/>
        <w:shd w:val="clear" w:color="auto" w:fill="FFFFFF"/>
        <w:ind w:left="90"/>
        <w:jc w:val="both"/>
        <w:rPr>
          <w:rFonts w:ascii="Simplified Arabic" w:eastAsia="Simplified Arabic" w:hAnsi="Simplified Arabic" w:cs="Simplified Arabic"/>
          <w:color w:val="000000"/>
          <w:sz w:val="28"/>
          <w:szCs w:val="28"/>
        </w:rPr>
      </w:pPr>
      <w:r>
        <w:rPr>
          <w:rFonts w:ascii="Simplified Arabic" w:eastAsia="Simplified Arabic" w:hAnsi="Simplified Arabic" w:cs="Simplified Arabic"/>
          <w:b/>
          <w:sz w:val="28"/>
          <w:szCs w:val="28"/>
          <w:u w:val="single"/>
          <w:rtl/>
        </w:rPr>
        <w:t>وصف المقرر</w:t>
      </w:r>
      <w:r>
        <w:rPr>
          <w:rFonts w:ascii="Simplified Arabic" w:eastAsia="Simplified Arabic" w:hAnsi="Simplified Arabic" w:cs="Simplified Arabic"/>
          <w:color w:val="000000"/>
          <w:sz w:val="28"/>
          <w:szCs w:val="28"/>
          <w:u w:val="single"/>
        </w:rPr>
        <w:t>:</w:t>
      </w:r>
      <w:r>
        <w:rPr>
          <w:rFonts w:ascii="Simplified Arabic" w:eastAsia="Simplified Arabic" w:hAnsi="Simplified Arabic" w:cs="Simplified Arabic"/>
          <w:color w:val="000000"/>
          <w:sz w:val="28"/>
          <w:szCs w:val="28"/>
          <w:rtl/>
        </w:rPr>
        <w:t xml:space="preserve"> يوفر إيجازاً مقتضياً لأهم خصائص المقرر ومخرجات التعلم المتوقعة من الطالب تحقيقها مبرهناً عما إذا كان قد حقق الاستفادة القصوى من فرص التعلم المتاحة. ويكون مشتق من وصف البرنامج.</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رؤية البرنامج:</w:t>
      </w:r>
      <w:r>
        <w:rPr>
          <w:rFonts w:ascii="Simplified Arabic" w:eastAsia="Simplified Arabic" w:hAnsi="Simplified Arabic" w:cs="Simplified Arabic"/>
          <w:sz w:val="28"/>
          <w:szCs w:val="28"/>
          <w:rtl/>
        </w:rPr>
        <w:t xml:space="preserve"> صورة طموحة لمستقبل البرنامج الأكاديمي ليكون برنامجاً متطوراً وملهماً ومحفزاً وواقعياً وقابلاً للتطبيق. </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رسالة البرنامج:</w:t>
      </w:r>
      <w:r>
        <w:rPr>
          <w:rFonts w:ascii="Simplified Arabic" w:eastAsia="Simplified Arabic" w:hAnsi="Simplified Arabic" w:cs="Simplified Arabic"/>
          <w:sz w:val="28"/>
          <w:szCs w:val="28"/>
          <w:rtl/>
        </w:rPr>
        <w:t xml:space="preserve"> توضح الأهداف والأنشطة اللازمة لتحقيقها بشكل موجز كما يحدد مسارات تطور البرنامج واتجاهاته.</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اهداف البرنامج:</w:t>
      </w:r>
      <w:r>
        <w:rPr>
          <w:rFonts w:ascii="Simplified Arabic" w:eastAsia="Simplified Arabic" w:hAnsi="Simplified Arabic" w:cs="Simplified Arabic"/>
          <w:sz w:val="28"/>
          <w:szCs w:val="28"/>
          <w:rtl/>
        </w:rPr>
        <w:t xml:space="preserve"> هي عبارات تصف ما ينوي البرنامج الأكاديمي تحقيقه خلال فترة زمنية محددة وتكون قابلة للقياس والملاحظة.</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هيكلية المنهج:</w:t>
      </w:r>
      <w:r>
        <w:rPr>
          <w:rFonts w:ascii="Simplified Arabic" w:eastAsia="Simplified Arabic" w:hAnsi="Simplified Arabic" w:cs="Simplified Arabic"/>
          <w:sz w:val="28"/>
          <w:szCs w:val="28"/>
          <w:rtl/>
        </w:rPr>
        <w:t xml:space="preserve"> كافة المقررات الدراسية / المواد الدراسية التي يتضمنها البرنامج الأكاديمي على وفق نظام التعلم المعتمد (فصلي، سنوي، مسار بولونيا) سواء كانت متطلب (وزارة، جامعة، كلية وقسم علمي) مع عدد الوحدات الدراسية. </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 xml:space="preserve">مخرجات التعلم: </w:t>
      </w:r>
      <w:r>
        <w:rPr>
          <w:rFonts w:ascii="Simplified Arabic" w:eastAsia="Simplified Arabic" w:hAnsi="Simplified Arabic" w:cs="Simplified Arabic"/>
          <w:sz w:val="28"/>
          <w:szCs w:val="28"/>
          <w:rtl/>
        </w:rPr>
        <w:t xml:space="preserve">مجموعة متوافقة من المعارف والمهارات والقيم التي اكتسبها الطالب بعد انتهاء البرنامج الأكاديمي بنجاح ويجب أن يُحدد مخرجات التعلم لكل مقرر بالشكل الذي يحقق اهداف البرنامج. </w:t>
      </w:r>
    </w:p>
    <w:p w:rsidR="00F72EB4" w:rsidRDefault="00C65FD0">
      <w:pPr>
        <w:pStyle w:val="1"/>
        <w:shd w:val="clear" w:color="auto" w:fill="FFFFFF"/>
        <w:ind w:left="90"/>
        <w:jc w:val="both"/>
        <w:rPr>
          <w:rFonts w:ascii="Simplified Arabic" w:eastAsia="Simplified Arabic" w:hAnsi="Simplified Arabic" w:cs="Simplified Arabic"/>
          <w:color w:val="000000"/>
          <w:sz w:val="28"/>
          <w:szCs w:val="28"/>
        </w:rPr>
      </w:pPr>
      <w:r>
        <w:rPr>
          <w:rFonts w:ascii="Simplified Arabic" w:eastAsia="Simplified Arabic" w:hAnsi="Simplified Arabic" w:cs="Simplified Arabic"/>
          <w:b/>
          <w:color w:val="000000"/>
          <w:sz w:val="28"/>
          <w:szCs w:val="28"/>
          <w:u w:val="single"/>
          <w:rtl/>
        </w:rPr>
        <w:t>استراتيجيات التعليم والتعلم</w:t>
      </w:r>
      <w:r>
        <w:rPr>
          <w:rFonts w:ascii="Simplified Arabic" w:eastAsia="Simplified Arabic" w:hAnsi="Simplified Arabic" w:cs="Simplified Arabic"/>
          <w:color w:val="000000"/>
          <w:sz w:val="28"/>
          <w:szCs w:val="28"/>
          <w:rtl/>
        </w:rPr>
        <w:t xml:space="preserve">: بأنها الاستراتيجيات المستخدمة من قبل عضو هيئة التدريس لتطوير تعليم وتعلم الطالب وهي خطط يتم إتباعها للوصول إلى أهداف التعلم. أي تصف جميع الأنشطة الصفية واللاصفية لتحقيق نتائج التعلم للبرنامج. </w:t>
      </w: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C65FD0">
      <w:pPr>
        <w:pStyle w:val="1"/>
        <w:shd w:val="clear" w:color="auto" w:fill="FFFFFF"/>
        <w:ind w:left="-625"/>
        <w:jc w:val="center"/>
        <w:rPr>
          <w:rFonts w:ascii="Simplified Arabic" w:eastAsia="Simplified Arabic" w:hAnsi="Simplified Arabic" w:cs="Simplified Arabic"/>
          <w:sz w:val="32"/>
          <w:szCs w:val="32"/>
        </w:rPr>
      </w:pPr>
      <w:r>
        <w:rPr>
          <w:rFonts w:ascii="Simplified Arabic" w:eastAsia="Simplified Arabic" w:hAnsi="Simplified Arabic" w:cs="Simplified Arabic"/>
          <w:b/>
          <w:sz w:val="32"/>
          <w:szCs w:val="32"/>
          <w:rtl/>
        </w:rPr>
        <w:lastRenderedPageBreak/>
        <w:t>نموذج وصف البرنامج الأكاديمي</w:t>
      </w:r>
    </w:p>
    <w:p w:rsidR="00F72EB4" w:rsidRDefault="00F72EB4">
      <w:pPr>
        <w:pStyle w:val="1"/>
        <w:rPr>
          <w:rFonts w:ascii="Traditional Arabic" w:eastAsia="Traditional Arabic" w:hAnsi="Traditional Arabic" w:cs="Traditional Arabic"/>
          <w:sz w:val="32"/>
          <w:szCs w:val="32"/>
          <w:lang w:bidi="ar-IQ"/>
        </w:rPr>
      </w:pPr>
    </w:p>
    <w:p w:rsidR="00F72EB4" w:rsidRDefault="005400A4" w:rsidP="00EC15D2">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اسم الجامعة: جامعة</w:t>
      </w:r>
      <w:r w:rsidR="00C65FD0">
        <w:rPr>
          <w:rFonts w:ascii="Traditional Arabic" w:eastAsia="Traditional Arabic" w:hAnsi="Traditional Arabic" w:cs="Traditional Arabic"/>
          <w:b/>
          <w:sz w:val="32"/>
          <w:szCs w:val="32"/>
          <w:rtl/>
        </w:rPr>
        <w:t xml:space="preserve"> </w:t>
      </w:r>
      <w:r w:rsidR="00EC15D2">
        <w:rPr>
          <w:rFonts w:ascii="Traditional Arabic" w:eastAsia="Traditional Arabic" w:hAnsi="Traditional Arabic" w:cs="Traditional Arabic" w:hint="cs"/>
          <w:b/>
          <w:sz w:val="32"/>
          <w:szCs w:val="32"/>
          <w:rtl/>
        </w:rPr>
        <w:t>ميسان</w:t>
      </w:r>
      <w:r>
        <w:rPr>
          <w:rFonts w:ascii="Traditional Arabic" w:eastAsia="Traditional Arabic" w:hAnsi="Traditional Arabic" w:cs="Traditional Arabic"/>
          <w:b/>
          <w:sz w:val="32"/>
          <w:szCs w:val="32"/>
        </w:rPr>
        <w:t>.</w:t>
      </w:r>
    </w:p>
    <w:p w:rsidR="00F72EB4" w:rsidRDefault="005400A4" w:rsidP="00EC15D2">
      <w:pPr>
        <w:pStyle w:val="1"/>
        <w:ind w:left="-360"/>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الكلية/ المعهد: كلية</w:t>
      </w:r>
      <w:r>
        <w:rPr>
          <w:rFonts w:ascii="Traditional Arabic" w:eastAsia="Traditional Arabic" w:hAnsi="Traditional Arabic" w:cs="Traditional Arabic" w:hint="cs"/>
          <w:b/>
          <w:sz w:val="32"/>
          <w:szCs w:val="32"/>
          <w:rtl/>
        </w:rPr>
        <w:t xml:space="preserve"> </w:t>
      </w:r>
      <w:r w:rsidR="00EC15D2">
        <w:rPr>
          <w:rFonts w:ascii="Traditional Arabic" w:eastAsia="Traditional Arabic" w:hAnsi="Traditional Arabic" w:cs="Traditional Arabic" w:hint="cs"/>
          <w:b/>
          <w:sz w:val="32"/>
          <w:szCs w:val="32"/>
          <w:rtl/>
        </w:rPr>
        <w:t xml:space="preserve">التربية </w:t>
      </w:r>
      <w:r w:rsidR="00E8396F">
        <w:rPr>
          <w:rFonts w:ascii="Traditional Arabic" w:eastAsia="Traditional Arabic" w:hAnsi="Traditional Arabic" w:cs="Traditional Arabic" w:hint="cs"/>
          <w:b/>
          <w:sz w:val="32"/>
          <w:szCs w:val="32"/>
          <w:rtl/>
        </w:rPr>
        <w:t>الأساسية</w:t>
      </w:r>
      <w:r>
        <w:rPr>
          <w:rFonts w:ascii="Traditional Arabic" w:eastAsia="Traditional Arabic" w:hAnsi="Traditional Arabic" w:cs="Traditional Arabic"/>
          <w:b/>
          <w:sz w:val="32"/>
          <w:szCs w:val="32"/>
        </w:rPr>
        <w:t>.</w:t>
      </w:r>
    </w:p>
    <w:p w:rsidR="00F72EB4" w:rsidRDefault="005400A4" w:rsidP="001B5EA2">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القسم العلمي: قسم </w:t>
      </w:r>
      <w:r w:rsidR="001B5EA2">
        <w:rPr>
          <w:rFonts w:ascii="Traditional Arabic" w:eastAsia="Traditional Arabic" w:hAnsi="Traditional Arabic" w:cs="Traditional Arabic" w:hint="cs"/>
          <w:b/>
          <w:sz w:val="32"/>
          <w:szCs w:val="32"/>
          <w:rtl/>
          <w:lang w:bidi="ar-IQ"/>
        </w:rPr>
        <w:t xml:space="preserve">التربية الفنية </w:t>
      </w:r>
    </w:p>
    <w:p w:rsidR="00F72EB4" w:rsidRDefault="00C65FD0" w:rsidP="001B5EA2">
      <w:pPr>
        <w:pStyle w:val="1"/>
        <w:ind w:left="-360"/>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اسم البرنامج الأك</w:t>
      </w:r>
      <w:r w:rsidR="005400A4">
        <w:rPr>
          <w:rFonts w:ascii="Traditional Arabic" w:eastAsia="Traditional Arabic" w:hAnsi="Traditional Arabic" w:cs="Traditional Arabic"/>
          <w:b/>
          <w:sz w:val="32"/>
          <w:szCs w:val="32"/>
          <w:rtl/>
        </w:rPr>
        <w:t xml:space="preserve">اديمي او المهني: بكالوريوس </w:t>
      </w:r>
      <w:r w:rsidR="005400A4">
        <w:rPr>
          <w:rFonts w:ascii="Traditional Arabic" w:eastAsia="Traditional Arabic" w:hAnsi="Traditional Arabic" w:cs="Traditional Arabic" w:hint="cs"/>
          <w:b/>
          <w:sz w:val="32"/>
          <w:szCs w:val="32"/>
          <w:rtl/>
        </w:rPr>
        <w:t>التربية الفنية</w:t>
      </w:r>
      <w:r w:rsidR="001B5EA2">
        <w:rPr>
          <w:rFonts w:ascii="Traditional Arabic" w:eastAsia="Traditional Arabic" w:hAnsi="Traditional Arabic" w:cs="Traditional Arabic" w:hint="cs"/>
          <w:b/>
          <w:sz w:val="32"/>
          <w:szCs w:val="32"/>
          <w:rtl/>
        </w:rPr>
        <w:t xml:space="preserve"> </w:t>
      </w:r>
    </w:p>
    <w:p w:rsidR="00F72EB4" w:rsidRDefault="00C65FD0" w:rsidP="001B5EA2">
      <w:pPr>
        <w:pStyle w:val="1"/>
        <w:ind w:left="-360"/>
        <w:rPr>
          <w:rFonts w:ascii="Traditional Arabic" w:eastAsia="Traditional Arabic" w:hAnsi="Traditional Arabic" w:cs="Traditional Arabic"/>
          <w:sz w:val="32"/>
          <w:szCs w:val="32"/>
          <w:lang w:bidi="ar-IQ"/>
        </w:rPr>
      </w:pPr>
      <w:r>
        <w:rPr>
          <w:rFonts w:ascii="Traditional Arabic" w:eastAsia="Traditional Arabic" w:hAnsi="Traditional Arabic" w:cs="Traditional Arabic"/>
          <w:b/>
          <w:sz w:val="32"/>
          <w:szCs w:val="32"/>
          <w:rtl/>
        </w:rPr>
        <w:t xml:space="preserve">    اسم الشهادة النهائية: بكالوريوس في </w:t>
      </w:r>
      <w:r w:rsidR="001B5EA2">
        <w:rPr>
          <w:rFonts w:ascii="Traditional Arabic" w:eastAsia="Traditional Arabic" w:hAnsi="Traditional Arabic" w:cs="Traditional Arabic" w:hint="cs"/>
          <w:b/>
          <w:sz w:val="32"/>
          <w:szCs w:val="32"/>
          <w:rtl/>
        </w:rPr>
        <w:t xml:space="preserve">التربية الفنية </w:t>
      </w:r>
    </w:p>
    <w:p w:rsidR="00F72EB4" w:rsidRDefault="00C65FD0" w:rsidP="005400A4">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النظام الدراسي: </w:t>
      </w:r>
      <w:r w:rsidR="005400A4">
        <w:rPr>
          <w:rFonts w:ascii="Traditional Arabic" w:eastAsia="Traditional Arabic" w:hAnsi="Traditional Arabic" w:cs="Traditional Arabic" w:hint="cs"/>
          <w:b/>
          <w:sz w:val="32"/>
          <w:szCs w:val="32"/>
          <w:rtl/>
        </w:rPr>
        <w:t>فصلي/ كورسات</w:t>
      </w:r>
    </w:p>
    <w:p w:rsidR="00F72EB4" w:rsidRDefault="00C65FD0" w:rsidP="003D4E60">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تاريخ </w:t>
      </w:r>
      <w:r w:rsidR="00E8396F">
        <w:rPr>
          <w:rFonts w:ascii="Traditional Arabic" w:eastAsia="Traditional Arabic" w:hAnsi="Traditional Arabic" w:cs="Traditional Arabic" w:hint="cs"/>
          <w:b/>
          <w:sz w:val="32"/>
          <w:szCs w:val="32"/>
          <w:rtl/>
        </w:rPr>
        <w:t>إعداد</w:t>
      </w:r>
      <w:r w:rsidR="003D4E60">
        <w:rPr>
          <w:rFonts w:ascii="Traditional Arabic" w:eastAsia="Traditional Arabic" w:hAnsi="Traditional Arabic" w:cs="Traditional Arabic"/>
          <w:b/>
          <w:sz w:val="32"/>
          <w:szCs w:val="32"/>
          <w:rtl/>
        </w:rPr>
        <w:t xml:space="preserve"> الوصف:</w:t>
      </w:r>
      <w:r w:rsidR="003D4E60">
        <w:rPr>
          <w:rFonts w:ascii="Traditional Arabic" w:eastAsia="Traditional Arabic" w:hAnsi="Traditional Arabic" w:cs="Traditional Arabic" w:hint="cs"/>
          <w:sz w:val="32"/>
          <w:szCs w:val="32"/>
          <w:rtl/>
          <w:lang w:bidi="ar-IQ"/>
        </w:rPr>
        <w:t xml:space="preserve"> 2025/ 4/8</w:t>
      </w:r>
    </w:p>
    <w:p w:rsidR="00F72EB4" w:rsidRDefault="00C65FD0" w:rsidP="003D4E60">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تاريخ ملء الملف:  </w:t>
      </w:r>
      <w:r w:rsidR="003D4E60">
        <w:rPr>
          <w:rFonts w:ascii="Traditional Arabic" w:eastAsia="Traditional Arabic" w:hAnsi="Traditional Arabic" w:cs="Traditional Arabic" w:hint="cs"/>
          <w:sz w:val="32"/>
          <w:szCs w:val="32"/>
          <w:rtl/>
          <w:lang w:bidi="ar-IQ"/>
        </w:rPr>
        <w:t>2025/ 4/ 8</w:t>
      </w:r>
    </w:p>
    <w:p w:rsidR="00F72EB4" w:rsidRDefault="00C65FD0">
      <w:pPr>
        <w:pStyle w:val="1"/>
        <w:ind w:hanging="766"/>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Pr>
        <w:t xml:space="preserve">   </w:t>
      </w:r>
    </w:p>
    <w:p w:rsidR="00F72EB4" w:rsidRDefault="00F72EB4">
      <w:pPr>
        <w:pStyle w:val="1"/>
        <w:tabs>
          <w:tab w:val="left" w:pos="306"/>
        </w:tabs>
        <w:ind w:right="-1080"/>
        <w:rPr>
          <w:rFonts w:ascii="Traditional Arabic" w:eastAsia="Traditional Arabic" w:hAnsi="Traditional Arabic" w:cs="Traditional Arabic"/>
          <w:sz w:val="32"/>
          <w:szCs w:val="32"/>
          <w:lang w:bidi="ar-IQ"/>
        </w:rPr>
      </w:pPr>
    </w:p>
    <w:p w:rsidR="00F72EB4" w:rsidRDefault="00AD2781">
      <w:pPr>
        <w:pStyle w:val="1"/>
        <w:tabs>
          <w:tab w:val="left" w:pos="306"/>
        </w:tabs>
        <w:ind w:right="-1080"/>
        <w:rPr>
          <w:rFonts w:ascii="Traditional Arabic" w:eastAsia="Traditional Arabic" w:hAnsi="Traditional Arabic" w:cs="Traditional Arabic"/>
          <w:sz w:val="32"/>
          <w:szCs w:val="32"/>
        </w:rPr>
      </w:pPr>
      <w:r>
        <w:rPr>
          <w:rFonts w:ascii="Traditional Arabic" w:eastAsia="Traditional Arabic" w:hAnsi="Traditional Arabic" w:cs="Traditional Arabic"/>
          <w:noProof/>
          <w:sz w:val="32"/>
          <w:szCs w:val="32"/>
        </w:rPr>
        <mc:AlternateContent>
          <mc:Choice Requires="wps">
            <w:drawing>
              <wp:anchor distT="45720" distB="45720" distL="114300" distR="114300" simplePos="0" relativeHeight="251661312" behindDoc="0" locked="0" layoutInCell="1" hidden="0" allowOverlap="1" wp14:anchorId="3D02104A" wp14:editId="1337ADEB">
                <wp:simplePos x="0" y="0"/>
                <wp:positionH relativeFrom="column">
                  <wp:posOffset>-76835</wp:posOffset>
                </wp:positionH>
                <wp:positionV relativeFrom="paragraph">
                  <wp:posOffset>283210</wp:posOffset>
                </wp:positionV>
                <wp:extent cx="3314700" cy="1035050"/>
                <wp:effectExtent l="0" t="0" r="19050" b="12700"/>
                <wp:wrapSquare wrapText="bothSides" distT="45720" distB="45720" distL="114300" distR="114300"/>
                <wp:docPr id="3" name="مستطيل 3"/>
                <wp:cNvGraphicFramePr/>
                <a:graphic xmlns:a="http://schemas.openxmlformats.org/drawingml/2006/main">
                  <a:graphicData uri="http://schemas.microsoft.com/office/word/2010/wordprocessingShape">
                    <wps:wsp>
                      <wps:cNvSpPr/>
                      <wps:spPr>
                        <a:xfrm flipH="1">
                          <a:off x="0" y="0"/>
                          <a:ext cx="3314700" cy="103505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0F3509" w:rsidRDefault="000F3509"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التوقيع</w:t>
                            </w:r>
                            <w:r>
                              <w:rPr>
                                <w:rFonts w:ascii="Traditional Arabic" w:eastAsia="Traditional Arabic" w:hAnsi="Traditional Arabic" w:cs="Traditional Arabic"/>
                                <w:b/>
                                <w:color w:val="000000"/>
                                <w:sz w:val="32"/>
                              </w:rPr>
                              <w:t xml:space="preserve">   :</w:t>
                            </w:r>
                          </w:p>
                          <w:p w:rsidR="000F3509" w:rsidRDefault="000F3509"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اسم</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المعاون</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العلمي</w:t>
                            </w:r>
                            <w:r w:rsidRPr="00AD2781">
                              <w:rPr>
                                <w:rFonts w:ascii="Traditional Arabic" w:eastAsia="Traditional Arabic" w:hAnsi="Traditional Arabic" w:cs="Traditional Arabic"/>
                                <w:b/>
                                <w:color w:val="000000"/>
                                <w:sz w:val="32"/>
                                <w:szCs w:val="32"/>
                              </w:rPr>
                              <w:t>:</w:t>
                            </w:r>
                            <w:r w:rsidRPr="00AD2781">
                              <w:rPr>
                                <w:rFonts w:hint="cs"/>
                                <w:sz w:val="32"/>
                                <w:szCs w:val="32"/>
                                <w:rtl/>
                              </w:rPr>
                              <w:t xml:space="preserve"> أ.م.د عمار </w:t>
                            </w:r>
                            <w:r>
                              <w:rPr>
                                <w:rFonts w:hint="cs"/>
                                <w:sz w:val="32"/>
                                <w:szCs w:val="32"/>
                                <w:rtl/>
                              </w:rPr>
                              <w:t>محمد</w:t>
                            </w:r>
                            <w:r w:rsidRPr="00AD2781">
                              <w:rPr>
                                <w:rFonts w:hint="cs"/>
                                <w:sz w:val="32"/>
                                <w:szCs w:val="32"/>
                                <w:rtl/>
                              </w:rPr>
                              <w:t xml:space="preserve"> </w:t>
                            </w:r>
                            <w:r>
                              <w:rPr>
                                <w:rFonts w:hint="cs"/>
                                <w:sz w:val="32"/>
                                <w:szCs w:val="32"/>
                                <w:rtl/>
                              </w:rPr>
                              <w:t xml:space="preserve">حطاب </w:t>
                            </w:r>
                          </w:p>
                          <w:p w:rsidR="000F3509" w:rsidRPr="00AD2781" w:rsidRDefault="000F3509" w:rsidP="003D4E60">
                            <w:pPr>
                              <w:spacing w:line="240" w:lineRule="auto"/>
                              <w:ind w:left="1" w:right="180" w:hanging="3"/>
                              <w:jc w:val="both"/>
                              <w:rPr>
                                <w:sz w:val="32"/>
                                <w:szCs w:val="32"/>
                              </w:rPr>
                            </w:pPr>
                            <w:r w:rsidRPr="00AD2781">
                              <w:rPr>
                                <w:rFonts w:ascii="Traditional Arabic" w:eastAsia="Traditional Arabic" w:hAnsi="Traditional Arabic" w:cs="Traditional Arabic"/>
                                <w:b/>
                                <w:bCs/>
                                <w:color w:val="000000"/>
                                <w:sz w:val="32"/>
                                <w:szCs w:val="32"/>
                                <w:rtl/>
                              </w:rPr>
                              <w:t>التاريخ</w:t>
                            </w:r>
                            <w:r w:rsidRPr="00AD2781">
                              <w:rPr>
                                <w:rFonts w:ascii="Traditional Arabic" w:eastAsia="Traditional Arabic" w:hAnsi="Traditional Arabic" w:cs="Traditional Arabic"/>
                                <w:b/>
                                <w:color w:val="000000"/>
                                <w:sz w:val="32"/>
                                <w:szCs w:val="32"/>
                              </w:rPr>
                              <w:t xml:space="preserve">   :</w:t>
                            </w:r>
                            <w:r w:rsidRPr="00AD2781">
                              <w:rPr>
                                <w:rFonts w:hint="cs"/>
                                <w:sz w:val="32"/>
                                <w:szCs w:val="32"/>
                                <w:rtl/>
                              </w:rPr>
                              <w:t>202</w:t>
                            </w:r>
                            <w:r>
                              <w:rPr>
                                <w:rFonts w:hint="cs"/>
                                <w:sz w:val="32"/>
                                <w:szCs w:val="32"/>
                                <w:rtl/>
                              </w:rPr>
                              <w:t>5</w:t>
                            </w:r>
                            <w:r w:rsidRPr="00AD2781">
                              <w:rPr>
                                <w:rFonts w:hint="cs"/>
                                <w:sz w:val="32"/>
                                <w:szCs w:val="32"/>
                                <w:rtl/>
                              </w:rPr>
                              <w:t>/</w:t>
                            </w:r>
                            <w:r>
                              <w:rPr>
                                <w:rFonts w:hint="cs"/>
                                <w:sz w:val="32"/>
                                <w:szCs w:val="32"/>
                                <w:rtl/>
                              </w:rPr>
                              <w:t>4</w:t>
                            </w:r>
                            <w:r w:rsidRPr="00AD2781">
                              <w:rPr>
                                <w:rFonts w:hint="cs"/>
                                <w:sz w:val="32"/>
                                <w:szCs w:val="32"/>
                                <w:rtl/>
                              </w:rPr>
                              <w:t>/13</w:t>
                            </w:r>
                          </w:p>
                          <w:p w:rsidR="000F3509" w:rsidRDefault="000F3509">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مستطيل 3" o:spid="_x0000_s1027" style="position:absolute;left:0;text-align:left;margin-left:-6.05pt;margin-top:22.3pt;width:261pt;height:81.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daQwIAAHoEAAAOAAAAZHJzL2Uyb0RvYy54bWysVM2O0zAQviPxDpbvNEl/YDdqukJbCkgr&#10;qLTwAFPHaSz5D9vbtHe48Ch75cCrtG/D2CndLhxAiBysGXv8+Zv5ZjK92ipJNtx5YXRFi0FOCdfM&#10;1EKvK/rxw+LZBSU+gK5BGs0ruuOeXs2ePpl2tuRD0xpZc0cQRPuysxVtQ7BllnnWcgV+YCzXeNgY&#10;pyCg69ZZ7aBDdCWzYZ4/zzrjausM497j7rw/pLOE3zSchfdN43kgsqLILaTVpXUV12w2hXLtwLaC&#10;HWnAP7BQIDQ+eoKaQwBy58RvUEowZ7xpwoAZlZmmEYynHDCbIv8lm9sWLE+5YHG8PZXJ/z9Y9m6z&#10;dETUFR1RokGhRIcv+2/7+/33w9fDZzKKFeqsLzHw1i7d0fNoxnS3jVOkkcK+QfFTATAlsk313Z3q&#10;y7eBMNwcjYrxixxlYHhW5KNJPkkKZD1QBLTOh9fcKBKNijoUMMHC5sYHfBxDf4bEcG+kqBdCyuS4&#10;9epaOrIBFHuRvsgerzwKk5p0Fb2cDCdIBLDnGgkBTWWxCl6v03uPbvi/A47E5uDbnkBC6PtLiYBN&#10;LoWq6EUev3675VC/0jUJO4tl1zgfNDLzihLJcZrQQPpQBhDyz3GYptSYbRSrlydaYbvaJnmLiBV3&#10;VqbeoeTesoVAwjfgwxIcNn2Br+Mg4Luf7sAhF/lWY6ddFuNYqZCc8STp585PVucnoFlrcL6woL15&#10;HdK0xTy0eXkXTCOSjg9UjpyxwZNWx2GME3Tup6iHX8bsBwAAAP//AwBQSwMEFAAGAAgAAAAhACDn&#10;dqzfAAAACgEAAA8AAABkcnMvZG93bnJldi54bWxMj0FPg0AQhe8m/ofNmHhrFxDRIkNjGk3waNuL&#10;t4UdgZSdJey2RX99tyc9Tt6X974p1rMZxIkm11tGiJcRCOLG6p5bhP3uffEMwnnFWg2WCeGHHKzL&#10;25tC5dqe+ZNOW9+KUMIuVwid92MupWs6Msot7Ugcsm87GeXDObVST+ocys0gkyjKpFE9h4VOjbTp&#10;qDlsjwbB/c4HxW8y21V19fC151R+bCrE+7v59QWEp9n/wXDVD+pQBqfaHlk7MSAs4iQOKEKaZiAC&#10;8BitViBqhCR6ykCWhfz/QnkBAAD//wMAUEsBAi0AFAAGAAgAAAAhALaDOJL+AAAA4QEAABMAAAAA&#10;AAAAAAAAAAAAAAAAAFtDb250ZW50X1R5cGVzXS54bWxQSwECLQAUAAYACAAAACEAOP0h/9YAAACU&#10;AQAACwAAAAAAAAAAAAAAAAAvAQAAX3JlbHMvLnJlbHNQSwECLQAUAAYACAAAACEA4aH3WkMCAAB6&#10;BAAADgAAAAAAAAAAAAAAAAAuAgAAZHJzL2Uyb0RvYy54bWxQSwECLQAUAAYACAAAACEAIOd2rN8A&#10;AAAKAQAADwAAAAAAAAAAAAAAAACdBAAAZHJzL2Rvd25yZXYueG1sUEsFBgAAAAAEAAQA8wAAAKkF&#10;AAAAAA==&#10;" strokecolor="white">
                <v:stroke startarrowwidth="narrow" startarrowlength="short" endarrowwidth="narrow" endarrowlength="short"/>
                <v:textbox inset="2.53958mm,1.2694mm,2.53958mm,1.2694mm">
                  <w:txbxContent>
                    <w:p w:rsidR="000F3509" w:rsidRDefault="000F3509"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التوقيع</w:t>
                      </w:r>
                      <w:r>
                        <w:rPr>
                          <w:rFonts w:ascii="Traditional Arabic" w:eastAsia="Traditional Arabic" w:hAnsi="Traditional Arabic" w:cs="Traditional Arabic"/>
                          <w:b/>
                          <w:color w:val="000000"/>
                          <w:sz w:val="32"/>
                        </w:rPr>
                        <w:t xml:space="preserve">   :</w:t>
                      </w:r>
                    </w:p>
                    <w:p w:rsidR="000F3509" w:rsidRDefault="000F3509"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اسم</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المعاون</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العلمي</w:t>
                      </w:r>
                      <w:r w:rsidRPr="00AD2781">
                        <w:rPr>
                          <w:rFonts w:ascii="Traditional Arabic" w:eastAsia="Traditional Arabic" w:hAnsi="Traditional Arabic" w:cs="Traditional Arabic"/>
                          <w:b/>
                          <w:color w:val="000000"/>
                          <w:sz w:val="32"/>
                          <w:szCs w:val="32"/>
                        </w:rPr>
                        <w:t>:</w:t>
                      </w:r>
                      <w:r w:rsidRPr="00AD2781">
                        <w:rPr>
                          <w:rFonts w:hint="cs"/>
                          <w:sz w:val="32"/>
                          <w:szCs w:val="32"/>
                          <w:rtl/>
                        </w:rPr>
                        <w:t xml:space="preserve"> أ.م.د عمار </w:t>
                      </w:r>
                      <w:r>
                        <w:rPr>
                          <w:rFonts w:hint="cs"/>
                          <w:sz w:val="32"/>
                          <w:szCs w:val="32"/>
                          <w:rtl/>
                        </w:rPr>
                        <w:t>محمد</w:t>
                      </w:r>
                      <w:r w:rsidRPr="00AD2781">
                        <w:rPr>
                          <w:rFonts w:hint="cs"/>
                          <w:sz w:val="32"/>
                          <w:szCs w:val="32"/>
                          <w:rtl/>
                        </w:rPr>
                        <w:t xml:space="preserve"> </w:t>
                      </w:r>
                      <w:r>
                        <w:rPr>
                          <w:rFonts w:hint="cs"/>
                          <w:sz w:val="32"/>
                          <w:szCs w:val="32"/>
                          <w:rtl/>
                        </w:rPr>
                        <w:t xml:space="preserve">حطاب </w:t>
                      </w:r>
                    </w:p>
                    <w:p w:rsidR="000F3509" w:rsidRPr="00AD2781" w:rsidRDefault="000F3509" w:rsidP="003D4E60">
                      <w:pPr>
                        <w:spacing w:line="240" w:lineRule="auto"/>
                        <w:ind w:left="1" w:right="180" w:hanging="3"/>
                        <w:jc w:val="both"/>
                        <w:rPr>
                          <w:sz w:val="32"/>
                          <w:szCs w:val="32"/>
                        </w:rPr>
                      </w:pPr>
                      <w:r w:rsidRPr="00AD2781">
                        <w:rPr>
                          <w:rFonts w:ascii="Traditional Arabic" w:eastAsia="Traditional Arabic" w:hAnsi="Traditional Arabic" w:cs="Traditional Arabic"/>
                          <w:b/>
                          <w:bCs/>
                          <w:color w:val="000000"/>
                          <w:sz w:val="32"/>
                          <w:szCs w:val="32"/>
                          <w:rtl/>
                        </w:rPr>
                        <w:t>التاريخ</w:t>
                      </w:r>
                      <w:r w:rsidRPr="00AD2781">
                        <w:rPr>
                          <w:rFonts w:ascii="Traditional Arabic" w:eastAsia="Traditional Arabic" w:hAnsi="Traditional Arabic" w:cs="Traditional Arabic"/>
                          <w:b/>
                          <w:color w:val="000000"/>
                          <w:sz w:val="32"/>
                          <w:szCs w:val="32"/>
                        </w:rPr>
                        <w:t xml:space="preserve">   :</w:t>
                      </w:r>
                      <w:r w:rsidRPr="00AD2781">
                        <w:rPr>
                          <w:rFonts w:hint="cs"/>
                          <w:sz w:val="32"/>
                          <w:szCs w:val="32"/>
                          <w:rtl/>
                        </w:rPr>
                        <w:t>202</w:t>
                      </w:r>
                      <w:r>
                        <w:rPr>
                          <w:rFonts w:hint="cs"/>
                          <w:sz w:val="32"/>
                          <w:szCs w:val="32"/>
                          <w:rtl/>
                        </w:rPr>
                        <w:t>5</w:t>
                      </w:r>
                      <w:r w:rsidRPr="00AD2781">
                        <w:rPr>
                          <w:rFonts w:hint="cs"/>
                          <w:sz w:val="32"/>
                          <w:szCs w:val="32"/>
                          <w:rtl/>
                        </w:rPr>
                        <w:t>/</w:t>
                      </w:r>
                      <w:r>
                        <w:rPr>
                          <w:rFonts w:hint="cs"/>
                          <w:sz w:val="32"/>
                          <w:szCs w:val="32"/>
                          <w:rtl/>
                        </w:rPr>
                        <w:t>4</w:t>
                      </w:r>
                      <w:r w:rsidRPr="00AD2781">
                        <w:rPr>
                          <w:rFonts w:hint="cs"/>
                          <w:sz w:val="32"/>
                          <w:szCs w:val="32"/>
                          <w:rtl/>
                        </w:rPr>
                        <w:t>/13</w:t>
                      </w:r>
                    </w:p>
                    <w:p w:rsidR="000F3509" w:rsidRDefault="000F3509">
                      <w:pPr>
                        <w:spacing w:line="240" w:lineRule="auto"/>
                        <w:ind w:left="0" w:hanging="2"/>
                      </w:pPr>
                    </w:p>
                  </w:txbxContent>
                </v:textbox>
                <w10:wrap type="square"/>
              </v:rect>
            </w:pict>
          </mc:Fallback>
        </mc:AlternateContent>
      </w:r>
      <w:r w:rsidR="00D14659">
        <w:rPr>
          <w:rFonts w:ascii="Traditional Arabic" w:eastAsia="Traditional Arabic" w:hAnsi="Traditional Arabic" w:cs="Traditional Arabic"/>
          <w:noProof/>
          <w:sz w:val="32"/>
          <w:szCs w:val="32"/>
        </w:rPr>
        <mc:AlternateContent>
          <mc:Choice Requires="wps">
            <w:drawing>
              <wp:anchor distT="45720" distB="45720" distL="114300" distR="114300" simplePos="0" relativeHeight="251660288" behindDoc="0" locked="0" layoutInCell="1" hidden="0" allowOverlap="1" wp14:anchorId="5317C8C3" wp14:editId="527DBE80">
                <wp:simplePos x="0" y="0"/>
                <wp:positionH relativeFrom="column">
                  <wp:posOffset>3466465</wp:posOffset>
                </wp:positionH>
                <wp:positionV relativeFrom="paragraph">
                  <wp:posOffset>283210</wp:posOffset>
                </wp:positionV>
                <wp:extent cx="3171825" cy="1314450"/>
                <wp:effectExtent l="0" t="0" r="28575" b="19050"/>
                <wp:wrapSquare wrapText="bothSides" distT="45720" distB="45720" distL="114300" distR="114300"/>
                <wp:docPr id="1" name="مستطيل 1"/>
                <wp:cNvGraphicFramePr/>
                <a:graphic xmlns:a="http://schemas.openxmlformats.org/drawingml/2006/main">
                  <a:graphicData uri="http://schemas.microsoft.com/office/word/2010/wordprocessingShape">
                    <wps:wsp>
                      <wps:cNvSpPr/>
                      <wps:spPr>
                        <a:xfrm flipH="1">
                          <a:off x="0" y="0"/>
                          <a:ext cx="3171825" cy="131445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0F3509" w:rsidRDefault="000F3509" w:rsidP="001B5EA2">
                            <w:pPr>
                              <w:spacing w:line="240" w:lineRule="auto"/>
                              <w:ind w:left="1" w:right="180" w:hanging="3"/>
                              <w:jc w:val="both"/>
                            </w:pPr>
                            <w:r>
                              <w:rPr>
                                <w:rFonts w:ascii="Traditional Arabic" w:eastAsia="Traditional Arabic" w:hAnsi="Traditional Arabic" w:cs="Traditional Arabic" w:hint="cs"/>
                                <w:b/>
                                <w:bCs/>
                                <w:color w:val="000000"/>
                                <w:sz w:val="32"/>
                                <w:szCs w:val="32"/>
                                <w:rtl/>
                                <w:lang w:bidi="ar-IQ"/>
                              </w:rPr>
                              <w:t xml:space="preserve"> </w:t>
                            </w:r>
                            <w:r>
                              <w:rPr>
                                <w:rFonts w:ascii="Traditional Arabic" w:eastAsia="Traditional Arabic" w:hAnsi="Traditional Arabic" w:cs="Traditional Arabic"/>
                                <w:b/>
                                <w:bCs/>
                                <w:color w:val="000000"/>
                                <w:sz w:val="32"/>
                                <w:szCs w:val="32"/>
                                <w:rtl/>
                              </w:rPr>
                              <w:t>التوقيع</w:t>
                            </w:r>
                            <w:r>
                              <w:rPr>
                                <w:rFonts w:ascii="Traditional Arabic" w:eastAsia="Traditional Arabic" w:hAnsi="Traditional Arabic" w:cs="Traditional Arabic"/>
                                <w:b/>
                                <w:color w:val="000000"/>
                                <w:sz w:val="32"/>
                              </w:rPr>
                              <w:t xml:space="preserve">   :</w:t>
                            </w:r>
                          </w:p>
                          <w:p w:rsidR="000F3509" w:rsidRDefault="000F3509"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اسم</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رئيس</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القسم</w:t>
                            </w:r>
                            <w:r>
                              <w:rPr>
                                <w:rFonts w:ascii="Traditional Arabic" w:eastAsia="Traditional Arabic" w:hAnsi="Traditional Arabic" w:cs="Traditional Arabic"/>
                                <w:b/>
                                <w:color w:val="000000"/>
                                <w:sz w:val="32"/>
                                <w:szCs w:val="32"/>
                              </w:rPr>
                              <w:t xml:space="preserve">  </w:t>
                            </w:r>
                            <w:r w:rsidRPr="001B5EA2">
                              <w:rPr>
                                <w:rFonts w:ascii="Traditional Arabic" w:eastAsia="Traditional Arabic" w:hAnsi="Traditional Arabic" w:cs="Traditional Arabic"/>
                                <w:b/>
                                <w:color w:val="000000"/>
                                <w:sz w:val="32"/>
                                <w:szCs w:val="32"/>
                              </w:rPr>
                              <w:t>:</w:t>
                            </w:r>
                            <w:r w:rsidRPr="001B5EA2">
                              <w:rPr>
                                <w:rFonts w:hint="cs"/>
                                <w:sz w:val="32"/>
                                <w:szCs w:val="32"/>
                                <w:rtl/>
                              </w:rPr>
                              <w:t>أ.</w:t>
                            </w:r>
                            <w:r>
                              <w:rPr>
                                <w:rFonts w:hint="cs"/>
                                <w:sz w:val="32"/>
                                <w:szCs w:val="32"/>
                                <w:rtl/>
                              </w:rPr>
                              <w:t xml:space="preserve">  د . </w:t>
                            </w:r>
                            <w:r w:rsidRPr="001B5EA2">
                              <w:rPr>
                                <w:rFonts w:hint="cs"/>
                                <w:sz w:val="32"/>
                                <w:szCs w:val="32"/>
                                <w:rtl/>
                              </w:rPr>
                              <w:t xml:space="preserve"> زيد طالب فالح</w:t>
                            </w:r>
                            <w:r>
                              <w:rPr>
                                <w:rFonts w:hint="cs"/>
                                <w:rtl/>
                              </w:rPr>
                              <w:t xml:space="preserve"> </w:t>
                            </w:r>
                          </w:p>
                          <w:p w:rsidR="000F3509" w:rsidRPr="001B5EA2" w:rsidRDefault="000F3509" w:rsidP="003D4E60">
                            <w:pPr>
                              <w:spacing w:line="240" w:lineRule="auto"/>
                              <w:ind w:leftChars="0" w:left="0" w:right="180" w:firstLineChars="0" w:firstLine="0"/>
                              <w:jc w:val="both"/>
                              <w:rPr>
                                <w:sz w:val="32"/>
                                <w:szCs w:val="32"/>
                              </w:rPr>
                            </w:pPr>
                            <w:r>
                              <w:rPr>
                                <w:rFonts w:ascii="Traditional Arabic" w:eastAsia="Traditional Arabic" w:hAnsi="Traditional Arabic" w:cs="Traditional Arabic" w:hint="cs"/>
                                <w:b/>
                                <w:bCs/>
                                <w:color w:val="000000"/>
                                <w:sz w:val="32"/>
                                <w:szCs w:val="32"/>
                                <w:rtl/>
                              </w:rPr>
                              <w:t xml:space="preserve"> </w:t>
                            </w:r>
                            <w:r w:rsidRPr="001B5EA2">
                              <w:rPr>
                                <w:rFonts w:ascii="Traditional Arabic" w:eastAsia="Traditional Arabic" w:hAnsi="Traditional Arabic" w:cs="Traditional Arabic"/>
                                <w:b/>
                                <w:bCs/>
                                <w:color w:val="000000"/>
                                <w:sz w:val="32"/>
                                <w:szCs w:val="32"/>
                                <w:rtl/>
                              </w:rPr>
                              <w:t>التاريخ</w:t>
                            </w:r>
                            <w:r w:rsidRPr="001B5EA2">
                              <w:rPr>
                                <w:rFonts w:ascii="Traditional Arabic" w:eastAsia="Traditional Arabic" w:hAnsi="Traditional Arabic" w:cs="Traditional Arabic"/>
                                <w:b/>
                                <w:color w:val="000000"/>
                                <w:sz w:val="32"/>
                                <w:szCs w:val="32"/>
                              </w:rPr>
                              <w:t xml:space="preserve">   :</w:t>
                            </w:r>
                            <w:r w:rsidRPr="001B5EA2">
                              <w:rPr>
                                <w:rFonts w:hint="cs"/>
                                <w:sz w:val="32"/>
                                <w:szCs w:val="32"/>
                                <w:rtl/>
                              </w:rPr>
                              <w:t>202</w:t>
                            </w:r>
                            <w:r>
                              <w:rPr>
                                <w:rFonts w:hint="cs"/>
                                <w:sz w:val="32"/>
                                <w:szCs w:val="32"/>
                                <w:rtl/>
                              </w:rPr>
                              <w:t>5</w:t>
                            </w:r>
                            <w:r w:rsidRPr="001B5EA2">
                              <w:rPr>
                                <w:rFonts w:hint="cs"/>
                                <w:sz w:val="32"/>
                                <w:szCs w:val="32"/>
                                <w:rtl/>
                              </w:rPr>
                              <w:t>/</w:t>
                            </w:r>
                            <w:r>
                              <w:rPr>
                                <w:rFonts w:hint="cs"/>
                                <w:sz w:val="32"/>
                                <w:szCs w:val="32"/>
                                <w:rtl/>
                              </w:rPr>
                              <w:t>4</w:t>
                            </w:r>
                            <w:r w:rsidRPr="001B5EA2">
                              <w:rPr>
                                <w:rFonts w:hint="cs"/>
                                <w:sz w:val="32"/>
                                <w:szCs w:val="32"/>
                                <w:rtl/>
                              </w:rPr>
                              <w:t>/ 13</w:t>
                            </w:r>
                          </w:p>
                          <w:p w:rsidR="000F3509" w:rsidRDefault="000F3509">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مستطيل 1" o:spid="_x0000_s1028" style="position:absolute;left:0;text-align:left;margin-left:272.95pt;margin-top:22.3pt;width:249.75pt;height:103.5pt;flip:x;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8aQwIAAHoEAAAOAAAAZHJzL2Uyb0RvYy54bWysVM2O0zAQviPxDpbvNE23ZXejpiu0pYC0&#10;gkoLDzB1nMaS/7DdJr3DhUfhyoFXad+GsVO6XTiAEDlYY8/48zfzzWR60ylJttx5YXRJ88GQEq6Z&#10;qYRel/TD+8WzK0p8AF2BNJqXdMc9vZk9fTJtbcFHpjGy4o4giPZFa0vahGCLLPOs4Qr8wFiu0Vkb&#10;pyDg1q2zykGL6Epmo+HwedYaV1lnGPceT+e9k84Sfl1zFt7VteeByJIit5BWl9ZVXLPZFIq1A9sI&#10;dqQB/8BCgdD46AlqDgHIxonfoJRgznhThwEzKjN1LRhPOWA2+fCXbO4bsDzlgsXx9lQm//9g2dvt&#10;0hFRoXaUaFAo0eHz/tv+6/774cvhE8ljhVrrCwy8t0t33Hk0Y7pd7RSppbCvI0A8wZRIl+q7O9WX&#10;d4EwPLzIL/Or0YQShr78Ih+PJ0mBrAeK163z4RU3ikSjpA4FTLCwvfMBH8fQnyEx3BspqoWQMm3c&#10;enUrHdkCir1IX2SPVx6FSU3akl5PEhHAnqslBOSkLFbB63V679EN/3fAkdgcfNMTSAh9fykRsMml&#10;UCW9GsavP244VC91RcLOYtk1zgeNzLyiRHKcJjSQPhQBhPxzHKYpNWYbxerliVboVl2SdxSx4snK&#10;VDuU3Fu2EEj4DnxYgsOmxwZocRDw3Y8bcMhFvtHYadf5OFYqpM14consiTv3rM49oFljcL6woL15&#10;G9K0xTy0ebEJphZJxwcqR87Y4Emr4zDGCTrfp6iHX8bsBwAAAP//AwBQSwMEFAAGAAgAAAAhAG/h&#10;pBnfAAAACwEAAA8AAABkcnMvZG93bnJldi54bWxMj8FOwzAQRO9I/IO1SNyo0+JEELKpUAVSONL2&#10;ws2JlyRqvI5itw18Pe6JHlfzNPO2WM92ECeafO8YYblIQBA3zvTcIux37w9PIHzQbPTgmBB+yMO6&#10;vL0pdG7cmT/ptA2tiCXsc43QhTDmUvqmI6v9wo3EMft2k9UhnlMrzaTPsdwOcpUkmbS657jQ6ZE2&#10;HTWH7dEi+N/5oPlNZruqrh6/9qzkx6ZCvL+bX19ABJrDPwwX/agOZXSq3ZGNFwNCqtLniCIolYG4&#10;AIlKFYgaYZUuM5BlIa9/KP8AAAD//wMAUEsBAi0AFAAGAAgAAAAhALaDOJL+AAAA4QEAABMAAAAA&#10;AAAAAAAAAAAAAAAAAFtDb250ZW50X1R5cGVzXS54bWxQSwECLQAUAAYACAAAACEAOP0h/9YAAACU&#10;AQAACwAAAAAAAAAAAAAAAAAvAQAAX3JlbHMvLnJlbHNQSwECLQAUAAYACAAAACEA8uf/GkMCAAB6&#10;BAAADgAAAAAAAAAAAAAAAAAuAgAAZHJzL2Uyb0RvYy54bWxQSwECLQAUAAYACAAAACEAb+GkGd8A&#10;AAALAQAADwAAAAAAAAAAAAAAAACdBAAAZHJzL2Rvd25yZXYueG1sUEsFBgAAAAAEAAQA8wAAAKkF&#10;AAAAAA==&#10;" strokecolor="white">
                <v:stroke startarrowwidth="narrow" startarrowlength="short" endarrowwidth="narrow" endarrowlength="short"/>
                <v:textbox inset="2.53958mm,1.2694mm,2.53958mm,1.2694mm">
                  <w:txbxContent>
                    <w:p w:rsidR="000F3509" w:rsidRDefault="000F3509" w:rsidP="001B5EA2">
                      <w:pPr>
                        <w:spacing w:line="240" w:lineRule="auto"/>
                        <w:ind w:left="1" w:right="180" w:hanging="3"/>
                        <w:jc w:val="both"/>
                      </w:pPr>
                      <w:r>
                        <w:rPr>
                          <w:rFonts w:ascii="Traditional Arabic" w:eastAsia="Traditional Arabic" w:hAnsi="Traditional Arabic" w:cs="Traditional Arabic" w:hint="cs"/>
                          <w:b/>
                          <w:bCs/>
                          <w:color w:val="000000"/>
                          <w:sz w:val="32"/>
                          <w:szCs w:val="32"/>
                          <w:rtl/>
                          <w:lang w:bidi="ar-IQ"/>
                        </w:rPr>
                        <w:t xml:space="preserve"> </w:t>
                      </w:r>
                      <w:r>
                        <w:rPr>
                          <w:rFonts w:ascii="Traditional Arabic" w:eastAsia="Traditional Arabic" w:hAnsi="Traditional Arabic" w:cs="Traditional Arabic"/>
                          <w:b/>
                          <w:bCs/>
                          <w:color w:val="000000"/>
                          <w:sz w:val="32"/>
                          <w:szCs w:val="32"/>
                          <w:rtl/>
                        </w:rPr>
                        <w:t>التوقيع</w:t>
                      </w:r>
                      <w:r>
                        <w:rPr>
                          <w:rFonts w:ascii="Traditional Arabic" w:eastAsia="Traditional Arabic" w:hAnsi="Traditional Arabic" w:cs="Traditional Arabic"/>
                          <w:b/>
                          <w:color w:val="000000"/>
                          <w:sz w:val="32"/>
                        </w:rPr>
                        <w:t xml:space="preserve">   :</w:t>
                      </w:r>
                    </w:p>
                    <w:p w:rsidR="000F3509" w:rsidRDefault="000F3509"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اسم</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رئيس</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القسم</w:t>
                      </w:r>
                      <w:r>
                        <w:rPr>
                          <w:rFonts w:ascii="Traditional Arabic" w:eastAsia="Traditional Arabic" w:hAnsi="Traditional Arabic" w:cs="Traditional Arabic"/>
                          <w:b/>
                          <w:color w:val="000000"/>
                          <w:sz w:val="32"/>
                          <w:szCs w:val="32"/>
                        </w:rPr>
                        <w:t xml:space="preserve">  </w:t>
                      </w:r>
                      <w:r w:rsidRPr="001B5EA2">
                        <w:rPr>
                          <w:rFonts w:ascii="Traditional Arabic" w:eastAsia="Traditional Arabic" w:hAnsi="Traditional Arabic" w:cs="Traditional Arabic"/>
                          <w:b/>
                          <w:color w:val="000000"/>
                          <w:sz w:val="32"/>
                          <w:szCs w:val="32"/>
                        </w:rPr>
                        <w:t>:</w:t>
                      </w:r>
                      <w:r w:rsidRPr="001B5EA2">
                        <w:rPr>
                          <w:rFonts w:hint="cs"/>
                          <w:sz w:val="32"/>
                          <w:szCs w:val="32"/>
                          <w:rtl/>
                        </w:rPr>
                        <w:t>أ.</w:t>
                      </w:r>
                      <w:r>
                        <w:rPr>
                          <w:rFonts w:hint="cs"/>
                          <w:sz w:val="32"/>
                          <w:szCs w:val="32"/>
                          <w:rtl/>
                        </w:rPr>
                        <w:t xml:space="preserve">  د . </w:t>
                      </w:r>
                      <w:r w:rsidRPr="001B5EA2">
                        <w:rPr>
                          <w:rFonts w:hint="cs"/>
                          <w:sz w:val="32"/>
                          <w:szCs w:val="32"/>
                          <w:rtl/>
                        </w:rPr>
                        <w:t xml:space="preserve"> زيد طالب فالح</w:t>
                      </w:r>
                      <w:r>
                        <w:rPr>
                          <w:rFonts w:hint="cs"/>
                          <w:rtl/>
                        </w:rPr>
                        <w:t xml:space="preserve"> </w:t>
                      </w:r>
                    </w:p>
                    <w:p w:rsidR="000F3509" w:rsidRPr="001B5EA2" w:rsidRDefault="000F3509" w:rsidP="003D4E60">
                      <w:pPr>
                        <w:spacing w:line="240" w:lineRule="auto"/>
                        <w:ind w:leftChars="0" w:left="0" w:right="180" w:firstLineChars="0" w:firstLine="0"/>
                        <w:jc w:val="both"/>
                        <w:rPr>
                          <w:sz w:val="32"/>
                          <w:szCs w:val="32"/>
                        </w:rPr>
                      </w:pPr>
                      <w:r>
                        <w:rPr>
                          <w:rFonts w:ascii="Traditional Arabic" w:eastAsia="Traditional Arabic" w:hAnsi="Traditional Arabic" w:cs="Traditional Arabic" w:hint="cs"/>
                          <w:b/>
                          <w:bCs/>
                          <w:color w:val="000000"/>
                          <w:sz w:val="32"/>
                          <w:szCs w:val="32"/>
                          <w:rtl/>
                        </w:rPr>
                        <w:t xml:space="preserve"> </w:t>
                      </w:r>
                      <w:r w:rsidRPr="001B5EA2">
                        <w:rPr>
                          <w:rFonts w:ascii="Traditional Arabic" w:eastAsia="Traditional Arabic" w:hAnsi="Traditional Arabic" w:cs="Traditional Arabic"/>
                          <w:b/>
                          <w:bCs/>
                          <w:color w:val="000000"/>
                          <w:sz w:val="32"/>
                          <w:szCs w:val="32"/>
                          <w:rtl/>
                        </w:rPr>
                        <w:t>التاريخ</w:t>
                      </w:r>
                      <w:r w:rsidRPr="001B5EA2">
                        <w:rPr>
                          <w:rFonts w:ascii="Traditional Arabic" w:eastAsia="Traditional Arabic" w:hAnsi="Traditional Arabic" w:cs="Traditional Arabic"/>
                          <w:b/>
                          <w:color w:val="000000"/>
                          <w:sz w:val="32"/>
                          <w:szCs w:val="32"/>
                        </w:rPr>
                        <w:t xml:space="preserve">   :</w:t>
                      </w:r>
                      <w:r w:rsidRPr="001B5EA2">
                        <w:rPr>
                          <w:rFonts w:hint="cs"/>
                          <w:sz w:val="32"/>
                          <w:szCs w:val="32"/>
                          <w:rtl/>
                        </w:rPr>
                        <w:t>202</w:t>
                      </w:r>
                      <w:r>
                        <w:rPr>
                          <w:rFonts w:hint="cs"/>
                          <w:sz w:val="32"/>
                          <w:szCs w:val="32"/>
                          <w:rtl/>
                        </w:rPr>
                        <w:t>5</w:t>
                      </w:r>
                      <w:r w:rsidRPr="001B5EA2">
                        <w:rPr>
                          <w:rFonts w:hint="cs"/>
                          <w:sz w:val="32"/>
                          <w:szCs w:val="32"/>
                          <w:rtl/>
                        </w:rPr>
                        <w:t>/</w:t>
                      </w:r>
                      <w:r>
                        <w:rPr>
                          <w:rFonts w:hint="cs"/>
                          <w:sz w:val="32"/>
                          <w:szCs w:val="32"/>
                          <w:rtl/>
                        </w:rPr>
                        <w:t>4</w:t>
                      </w:r>
                      <w:r w:rsidRPr="001B5EA2">
                        <w:rPr>
                          <w:rFonts w:hint="cs"/>
                          <w:sz w:val="32"/>
                          <w:szCs w:val="32"/>
                          <w:rtl/>
                        </w:rPr>
                        <w:t>/ 13</w:t>
                      </w:r>
                    </w:p>
                    <w:p w:rsidR="000F3509" w:rsidRDefault="000F3509">
                      <w:pPr>
                        <w:spacing w:line="240" w:lineRule="auto"/>
                        <w:ind w:left="0" w:hanging="2"/>
                      </w:pPr>
                    </w:p>
                  </w:txbxContent>
                </v:textbox>
                <w10:wrap type="square"/>
              </v:rect>
            </w:pict>
          </mc:Fallback>
        </mc:AlternateContent>
      </w:r>
    </w:p>
    <w:p w:rsidR="00F72EB4" w:rsidRDefault="00C65FD0">
      <w:pPr>
        <w:pStyle w:val="1"/>
        <w:ind w:left="-483" w:hanging="4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Pr>
        <w:t xml:space="preserve">                                                                           </w:t>
      </w:r>
    </w:p>
    <w:p w:rsidR="00F72EB4" w:rsidRDefault="00F72EB4">
      <w:pPr>
        <w:pStyle w:val="1"/>
        <w:rPr>
          <w:rFonts w:ascii="Traditional Arabic" w:eastAsia="Traditional Arabic" w:hAnsi="Traditional Arabic" w:cs="Traditional Arabic"/>
          <w:sz w:val="32"/>
          <w:szCs w:val="32"/>
          <w:lang w:bidi="ar-IQ"/>
        </w:rPr>
      </w:pPr>
    </w:p>
    <w:p w:rsidR="00F72EB4" w:rsidRDefault="00C65FD0">
      <w:pPr>
        <w:pStyle w:val="1"/>
        <w:ind w:left="-6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دقـق الملف من قبل </w:t>
      </w:r>
    </w:p>
    <w:p w:rsidR="00F72EB4" w:rsidRDefault="00C65FD0">
      <w:pPr>
        <w:pStyle w:val="1"/>
        <w:ind w:left="-6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شعبة ضمان الجودة والأداء الجامعي</w:t>
      </w:r>
    </w:p>
    <w:p w:rsidR="00F72EB4" w:rsidRDefault="00C65FD0">
      <w:pPr>
        <w:pStyle w:val="1"/>
        <w:ind w:left="-6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اسم مدير شعبة ضمان الجودة والأداء الجامعي:</w:t>
      </w:r>
    </w:p>
    <w:p w:rsidR="00F72EB4" w:rsidRDefault="00C65FD0">
      <w:pPr>
        <w:pStyle w:val="1"/>
        <w:ind w:left="-6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التاريخ                       </w:t>
      </w:r>
    </w:p>
    <w:p w:rsidR="00F72EB4" w:rsidRDefault="00C65FD0">
      <w:pPr>
        <w:pStyle w:val="1"/>
        <w:ind w:left="-625"/>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التوقيع</w:t>
      </w:r>
    </w:p>
    <w:p w:rsidR="00F72EB4" w:rsidRDefault="00C65FD0">
      <w:pPr>
        <w:pStyle w:val="1"/>
        <w:ind w:left="-483" w:hanging="4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Pr>
        <w:t xml:space="preserve">                                                                                      </w:t>
      </w:r>
    </w:p>
    <w:p w:rsidR="00F72EB4" w:rsidRDefault="00C65FD0">
      <w:pPr>
        <w:pStyle w:val="1"/>
        <w:ind w:left="-483" w:hanging="4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Pr>
        <w:t xml:space="preserve">                                                                                                      </w:t>
      </w:r>
      <w:r>
        <w:rPr>
          <w:rFonts w:ascii="Traditional Arabic" w:eastAsia="Traditional Arabic" w:hAnsi="Traditional Arabic" w:cs="Traditional Arabic"/>
          <w:b/>
          <w:sz w:val="36"/>
          <w:szCs w:val="36"/>
          <w:rtl/>
        </w:rPr>
        <w:t xml:space="preserve">مصادقة السيد العميد     </w:t>
      </w:r>
    </w:p>
    <w:p w:rsidR="00F72EB4" w:rsidRDefault="00C65FD0">
      <w:pPr>
        <w:pStyle w:val="1"/>
        <w:shd w:val="clear" w:color="auto" w:fill="FFFFFF"/>
        <w:tabs>
          <w:tab w:val="left" w:pos="811"/>
        </w:tabs>
        <w:ind w:left="90"/>
        <w:jc w:val="both"/>
        <w:rPr>
          <w:rFonts w:ascii="Simplified Arabic" w:eastAsia="Simplified Arabic" w:hAnsi="Simplified Arabic" w:cs="Simplified Arabic"/>
          <w:sz w:val="28"/>
          <w:szCs w:val="28"/>
          <w:rtl/>
          <w:lang w:bidi="ar-IQ"/>
        </w:rPr>
      </w:pP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sz w:val="28"/>
          <w:szCs w:val="28"/>
        </w:rPr>
        <w:tab/>
      </w:r>
    </w:p>
    <w:p w:rsidR="005400A4" w:rsidRDefault="005400A4">
      <w:pPr>
        <w:pStyle w:val="1"/>
        <w:shd w:val="clear" w:color="auto" w:fill="FFFFFF"/>
        <w:tabs>
          <w:tab w:val="left" w:pos="811"/>
        </w:tabs>
        <w:ind w:left="90"/>
        <w:jc w:val="both"/>
        <w:rPr>
          <w:rFonts w:ascii="Simplified Arabic" w:eastAsia="Simplified Arabic" w:hAnsi="Simplified Arabic" w:cs="Simplified Arabic"/>
          <w:sz w:val="28"/>
          <w:szCs w:val="28"/>
          <w:rtl/>
          <w:lang w:bidi="ar-IQ"/>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F72EB4">
        <w:trPr>
          <w:jc w:val="right"/>
        </w:trPr>
        <w:tc>
          <w:tcPr>
            <w:tcW w:w="9642" w:type="dxa"/>
          </w:tcPr>
          <w:p w:rsidR="00F72EB4" w:rsidRDefault="00C65FD0" w:rsidP="002F318D">
            <w:pPr>
              <w:pStyle w:val="1"/>
              <w:shd w:val="clear" w:color="auto" w:fill="FFFFFF"/>
              <w:spacing w:after="300"/>
              <w:ind w:hanging="2"/>
              <w:rPr>
                <w:rFonts w:ascii="Simplified Arabic" w:eastAsia="Simplified Arabic" w:hAnsi="Simplified Arabic" w:cs="Simplified Arabic"/>
                <w:sz w:val="30"/>
                <w:szCs w:val="30"/>
              </w:rPr>
            </w:pPr>
            <w:r>
              <w:rPr>
                <w:rFonts w:ascii="Simplified Arabic" w:eastAsia="Simplified Arabic" w:hAnsi="Simplified Arabic" w:cs="Simplified Arabic"/>
                <w:b/>
                <w:color w:val="333333"/>
                <w:rtl/>
              </w:rPr>
              <w:t xml:space="preserve"> </w:t>
            </w:r>
            <w:r w:rsidRPr="00D636D3">
              <w:rPr>
                <w:rFonts w:ascii="Simplified Arabic" w:eastAsia="Simplified Arabic" w:hAnsi="Simplified Arabic" w:cs="Simplified Arabic"/>
                <w:sz w:val="30"/>
                <w:szCs w:val="30"/>
                <w:rtl/>
              </w:rPr>
              <w:t xml:space="preserve">تسعى </w:t>
            </w:r>
            <w:hyperlink r:id="rId11">
              <w:r w:rsidRPr="00D636D3">
                <w:rPr>
                  <w:rFonts w:ascii="Simplified Arabic" w:eastAsia="Simplified Arabic" w:hAnsi="Simplified Arabic" w:cs="Simplified Arabic"/>
                  <w:sz w:val="30"/>
                  <w:szCs w:val="30"/>
                  <w:rtl/>
                </w:rPr>
                <w:t>كلية</w:t>
              </w:r>
            </w:hyperlink>
            <w:hyperlink r:id="rId12">
              <w:r w:rsidRPr="00D636D3">
                <w:rPr>
                  <w:rFonts w:ascii="Simplified Arabic" w:eastAsia="Simplified Arabic" w:hAnsi="Simplified Arabic" w:cs="Simplified Arabic"/>
                  <w:sz w:val="30"/>
                  <w:szCs w:val="30"/>
                  <w:rtl/>
                </w:rPr>
                <w:t xml:space="preserve"> </w:t>
              </w:r>
            </w:hyperlink>
            <w:r w:rsidR="00EC15D2" w:rsidRPr="00D636D3">
              <w:rPr>
                <w:rFonts w:ascii="Simplified Arabic" w:eastAsia="Simplified Arabic" w:hAnsi="Simplified Arabic" w:cs="Simplified Arabic" w:hint="cs"/>
                <w:sz w:val="30"/>
                <w:szCs w:val="30"/>
                <w:rtl/>
              </w:rPr>
              <w:t xml:space="preserve">التربية الأساسية </w:t>
            </w:r>
            <w:r w:rsidR="00D636D3">
              <w:rPr>
                <w:rFonts w:ascii="Simplified Arabic" w:eastAsia="Simplified Arabic" w:hAnsi="Simplified Arabic" w:cs="Simplified Arabic" w:hint="cs"/>
                <w:sz w:val="30"/>
                <w:szCs w:val="30"/>
                <w:rtl/>
              </w:rPr>
              <w:t>بإعداد</w:t>
            </w:r>
            <w:r>
              <w:rPr>
                <w:rFonts w:ascii="Simplified Arabic" w:eastAsia="Simplified Arabic" w:hAnsi="Simplified Arabic" w:cs="Simplified Arabic"/>
                <w:sz w:val="30"/>
                <w:szCs w:val="30"/>
                <w:rtl/>
              </w:rPr>
              <w:t xml:space="preserve"> خريجين في مجال </w:t>
            </w:r>
            <w:r w:rsidR="002F318D">
              <w:rPr>
                <w:rFonts w:ascii="Simplified Arabic" w:eastAsia="Simplified Arabic" w:hAnsi="Simplified Arabic" w:cs="Simplified Arabic" w:hint="cs"/>
                <w:sz w:val="30"/>
                <w:szCs w:val="30"/>
                <w:rtl/>
                <w:lang w:bidi="ar-IQ"/>
              </w:rPr>
              <w:t>العلوم الانسانية</w:t>
            </w:r>
            <w:r w:rsidR="005400A4">
              <w:rPr>
                <w:rFonts w:ascii="Simplified Arabic" w:eastAsia="Simplified Arabic" w:hAnsi="Simplified Arabic" w:cs="Simplified Arabic" w:hint="cs"/>
                <w:sz w:val="30"/>
                <w:szCs w:val="30"/>
                <w:rtl/>
              </w:rPr>
              <w:t>/ التربية الفنية</w:t>
            </w:r>
            <w:r>
              <w:rPr>
                <w:rFonts w:ascii="Simplified Arabic" w:eastAsia="Simplified Arabic" w:hAnsi="Simplified Arabic" w:cs="Simplified Arabic"/>
                <w:sz w:val="30"/>
                <w:szCs w:val="30"/>
                <w:rtl/>
              </w:rPr>
              <w:t xml:space="preserve"> للعمل في الدوائر الحكومية والاستفادة من الاختصاص في المجال </w:t>
            </w:r>
            <w:r w:rsidR="001B5EA2">
              <w:rPr>
                <w:rFonts w:ascii="Simplified Arabic" w:eastAsia="Simplified Arabic" w:hAnsi="Simplified Arabic" w:cs="Simplified Arabic" w:hint="cs"/>
                <w:sz w:val="30"/>
                <w:szCs w:val="30"/>
                <w:rtl/>
              </w:rPr>
              <w:t xml:space="preserve">المعرفي </w:t>
            </w:r>
            <w:r>
              <w:rPr>
                <w:rFonts w:ascii="Simplified Arabic" w:eastAsia="Simplified Arabic" w:hAnsi="Simplified Arabic" w:cs="Simplified Arabic"/>
                <w:sz w:val="30"/>
                <w:szCs w:val="30"/>
                <w:rtl/>
              </w:rPr>
              <w:t xml:space="preserve"> والتطبيقي</w:t>
            </w: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F72EB4">
        <w:trPr>
          <w:jc w:val="right"/>
        </w:trPr>
        <w:tc>
          <w:tcPr>
            <w:tcW w:w="9642" w:type="dxa"/>
          </w:tcPr>
          <w:p w:rsidR="00F72EB4" w:rsidRDefault="00C65FD0" w:rsidP="005400A4">
            <w:pPr>
              <w:pStyle w:val="1"/>
              <w:shd w:val="clear" w:color="auto" w:fill="FFFFFF"/>
              <w:spacing w:after="300"/>
              <w:ind w:left="1" w:hanging="3"/>
              <w:rPr>
                <w:rFonts w:ascii="Simplified Arabic" w:eastAsia="Simplified Arabic" w:hAnsi="Simplified Arabic" w:cs="Simplified Arabic"/>
                <w:b/>
                <w:sz w:val="30"/>
                <w:szCs w:val="30"/>
              </w:rPr>
            </w:pPr>
            <w:r w:rsidRPr="00E926CF">
              <w:rPr>
                <w:rFonts w:ascii="Simplified Arabic" w:eastAsia="Simplified Arabic" w:hAnsi="Simplified Arabic" w:cs="Simplified Arabic"/>
                <w:sz w:val="30"/>
                <w:szCs w:val="30"/>
                <w:rtl/>
              </w:rPr>
              <w:t xml:space="preserve">العمل على إعداد وتخريج كفاءات علمية وقيادية رائدة في مجال العلوم </w:t>
            </w:r>
            <w:r w:rsidR="00D636D3" w:rsidRPr="00E926CF">
              <w:rPr>
                <w:rFonts w:ascii="Simplified Arabic" w:eastAsia="Simplified Arabic" w:hAnsi="Simplified Arabic" w:cs="Simplified Arabic" w:hint="cs"/>
                <w:sz w:val="30"/>
                <w:szCs w:val="30"/>
                <w:rtl/>
              </w:rPr>
              <w:t>الانسانية</w:t>
            </w:r>
            <w:r w:rsidR="005400A4">
              <w:rPr>
                <w:rFonts w:ascii="Simplified Arabic" w:eastAsia="Simplified Arabic" w:hAnsi="Simplified Arabic" w:cs="Simplified Arabic"/>
                <w:sz w:val="30"/>
                <w:szCs w:val="30"/>
                <w:rtl/>
              </w:rPr>
              <w:t xml:space="preserve">  </w:t>
            </w:r>
            <w:r w:rsidR="005400A4">
              <w:rPr>
                <w:rFonts w:ascii="Simplified Arabic" w:eastAsia="Simplified Arabic" w:hAnsi="Simplified Arabic" w:cs="Simplified Arabic" w:hint="cs"/>
                <w:sz w:val="30"/>
                <w:szCs w:val="30"/>
                <w:rtl/>
              </w:rPr>
              <w:t xml:space="preserve">/التربية الفنية </w:t>
            </w:r>
            <w:r w:rsidRPr="00E926CF">
              <w:rPr>
                <w:rFonts w:ascii="Simplified Arabic" w:eastAsia="Simplified Arabic" w:hAnsi="Simplified Arabic" w:cs="Simplified Arabic"/>
                <w:sz w:val="30"/>
                <w:szCs w:val="30"/>
                <w:rtl/>
              </w:rPr>
              <w:t xml:space="preserve">وفي تطوير الرصيد المعرفي في مجال البحث العلمي في مجال </w:t>
            </w:r>
            <w:r w:rsidR="005400A4">
              <w:rPr>
                <w:rFonts w:ascii="Simplified Arabic" w:eastAsia="Simplified Arabic" w:hAnsi="Simplified Arabic" w:cs="Simplified Arabic" w:hint="cs"/>
                <w:sz w:val="30"/>
                <w:szCs w:val="30"/>
                <w:rtl/>
              </w:rPr>
              <w:t>التربية الفنية</w:t>
            </w:r>
            <w:r w:rsidR="001B5EA2">
              <w:rPr>
                <w:rFonts w:ascii="Simplified Arabic" w:eastAsia="Simplified Arabic" w:hAnsi="Simplified Arabic" w:cs="Simplified Arabic"/>
                <w:sz w:val="30"/>
                <w:szCs w:val="30"/>
                <w:rtl/>
              </w:rPr>
              <w:t xml:space="preserve"> </w:t>
            </w:r>
            <w:r w:rsidRPr="00E926CF">
              <w:rPr>
                <w:rFonts w:ascii="Simplified Arabic" w:eastAsia="Simplified Arabic" w:hAnsi="Simplified Arabic" w:cs="Simplified Arabic"/>
                <w:sz w:val="30"/>
                <w:szCs w:val="30"/>
                <w:rtl/>
              </w:rPr>
              <w:t>لخدمة المجتمع المحلي و الإقليمي و الدولي فضلا عن تدريب وصقل عقول الطلبة علميا ومعرفيا ، والتأكيد على القيم الاجتماعية والثقافية والاستجابة لمتطلبات  السوق المحلية</w:t>
            </w:r>
            <w:r>
              <w:rPr>
                <w:rFonts w:ascii="Simplified Arabic" w:eastAsia="Simplified Arabic" w:hAnsi="Simplified Arabic" w:cs="Simplified Arabic"/>
                <w:b/>
                <w:color w:val="333333"/>
                <w:rtl/>
              </w:rPr>
              <w:t>.</w:t>
            </w: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F72EB4">
        <w:trPr>
          <w:jc w:val="right"/>
        </w:trPr>
        <w:tc>
          <w:tcPr>
            <w:tcW w:w="9642" w:type="dxa"/>
          </w:tcPr>
          <w:p w:rsidR="00F72EB4" w:rsidRDefault="005400A4" w:rsidP="005400A4">
            <w:pPr>
              <w:pStyle w:val="1"/>
              <w:spacing w:before="240" w:after="240"/>
              <w:ind w:left="1" w:hanging="3"/>
              <w:rPr>
                <w:rFonts w:ascii="Simplified Arabic" w:eastAsia="Simplified Arabic" w:hAnsi="Simplified Arabic" w:cs="Simplified Arabic"/>
                <w:b/>
                <w:color w:val="333333"/>
                <w:sz w:val="32"/>
                <w:szCs w:val="32"/>
              </w:rPr>
            </w:pPr>
            <w:r>
              <w:rPr>
                <w:rFonts w:ascii="Simplified Arabic" w:eastAsia="Simplified Arabic" w:hAnsi="Simplified Arabic" w:cs="Simplified Arabic"/>
                <w:b/>
                <w:color w:val="333333"/>
                <w:sz w:val="32"/>
                <w:szCs w:val="32"/>
                <w:rtl/>
              </w:rPr>
              <w:t>أ1- أدار</w:t>
            </w:r>
            <w:r w:rsidR="00C65FD0">
              <w:rPr>
                <w:rFonts w:ascii="Simplified Arabic" w:eastAsia="Simplified Arabic" w:hAnsi="Simplified Arabic" w:cs="Simplified Arabic"/>
                <w:b/>
                <w:color w:val="333333"/>
                <w:sz w:val="32"/>
                <w:szCs w:val="32"/>
                <w:rtl/>
              </w:rPr>
              <w:t xml:space="preserve">ك وفهم </w:t>
            </w:r>
            <w:r w:rsidR="001B5EA2">
              <w:rPr>
                <w:rFonts w:ascii="Simplified Arabic" w:eastAsia="Simplified Arabic" w:hAnsi="Simplified Arabic" w:cs="Simplified Arabic" w:hint="cs"/>
                <w:b/>
                <w:color w:val="333333"/>
                <w:sz w:val="32"/>
                <w:szCs w:val="32"/>
                <w:rtl/>
              </w:rPr>
              <w:t xml:space="preserve">تاريخ </w:t>
            </w:r>
            <w:r>
              <w:rPr>
                <w:rFonts w:ascii="Simplified Arabic" w:eastAsia="Simplified Arabic" w:hAnsi="Simplified Arabic" w:cs="Simplified Arabic" w:hint="cs"/>
                <w:b/>
                <w:color w:val="333333"/>
                <w:sz w:val="32"/>
                <w:szCs w:val="32"/>
                <w:rtl/>
              </w:rPr>
              <w:t>التربية الفنية</w:t>
            </w:r>
            <w:r w:rsidR="00C65FD0">
              <w:rPr>
                <w:rFonts w:ascii="Simplified Arabic" w:eastAsia="Simplified Arabic" w:hAnsi="Simplified Arabic" w:cs="Simplified Arabic"/>
                <w:b/>
                <w:color w:val="333333"/>
                <w:sz w:val="32"/>
                <w:szCs w:val="32"/>
                <w:rtl/>
              </w:rPr>
              <w:t xml:space="preserve">  .</w:t>
            </w:r>
          </w:p>
          <w:p w:rsidR="00F72EB4" w:rsidRDefault="00C65FD0" w:rsidP="001B5EA2">
            <w:pPr>
              <w:pStyle w:val="1"/>
              <w:spacing w:before="240" w:after="240"/>
              <w:ind w:left="1" w:hanging="3"/>
              <w:rPr>
                <w:rFonts w:ascii="Simplified Arabic" w:eastAsia="Simplified Arabic" w:hAnsi="Simplified Arabic" w:cs="Simplified Arabic"/>
                <w:b/>
                <w:color w:val="333333"/>
                <w:sz w:val="32"/>
                <w:szCs w:val="32"/>
              </w:rPr>
            </w:pPr>
            <w:r>
              <w:rPr>
                <w:rFonts w:ascii="Simplified Arabic" w:eastAsia="Simplified Arabic" w:hAnsi="Simplified Arabic" w:cs="Simplified Arabic"/>
                <w:b/>
                <w:color w:val="333333"/>
                <w:sz w:val="32"/>
                <w:szCs w:val="32"/>
                <w:rtl/>
              </w:rPr>
              <w:t xml:space="preserve">أ2- </w:t>
            </w:r>
            <w:r w:rsidR="00D636D3">
              <w:rPr>
                <w:rFonts w:ascii="Simplified Arabic" w:eastAsia="Simplified Arabic" w:hAnsi="Simplified Arabic" w:cs="Simplified Arabic" w:hint="cs"/>
                <w:b/>
                <w:color w:val="333333"/>
                <w:sz w:val="32"/>
                <w:szCs w:val="32"/>
                <w:rtl/>
              </w:rPr>
              <w:t xml:space="preserve">تعريف الطلبة بالمراحل التاريخية التي </w:t>
            </w:r>
            <w:r w:rsidR="005400A4">
              <w:rPr>
                <w:rFonts w:ascii="Simplified Arabic" w:eastAsia="Simplified Arabic" w:hAnsi="Simplified Arabic" w:cs="Simplified Arabic" w:hint="cs"/>
                <w:b/>
                <w:color w:val="333333"/>
                <w:sz w:val="32"/>
                <w:szCs w:val="32"/>
                <w:rtl/>
              </w:rPr>
              <w:t>مرة بها التربية الفنية</w:t>
            </w:r>
            <w:r w:rsidR="00D636D3">
              <w:rPr>
                <w:rFonts w:ascii="Simplified Arabic" w:eastAsia="Simplified Arabic" w:hAnsi="Simplified Arabic" w:cs="Simplified Arabic" w:hint="cs"/>
                <w:b/>
                <w:color w:val="333333"/>
                <w:sz w:val="32"/>
                <w:szCs w:val="32"/>
                <w:rtl/>
              </w:rPr>
              <w:t xml:space="preserve"> </w:t>
            </w:r>
          </w:p>
          <w:p w:rsidR="00F72EB4" w:rsidRDefault="00C65FD0" w:rsidP="001B5EA2">
            <w:pPr>
              <w:pStyle w:val="1"/>
              <w:spacing w:before="80" w:after="460"/>
              <w:ind w:left="1" w:right="440" w:hanging="3"/>
              <w:rPr>
                <w:rFonts w:ascii="Simplified Arabic" w:eastAsia="Simplified Arabic" w:hAnsi="Simplified Arabic" w:cs="Simplified Arabic"/>
                <w:b/>
                <w:color w:val="333333"/>
              </w:rPr>
            </w:pPr>
            <w:r>
              <w:rPr>
                <w:rFonts w:ascii="Simplified Arabic" w:eastAsia="Simplified Arabic" w:hAnsi="Simplified Arabic" w:cs="Simplified Arabic"/>
                <w:b/>
                <w:color w:val="333333"/>
                <w:sz w:val="32"/>
                <w:szCs w:val="32"/>
                <w:rtl/>
              </w:rPr>
              <w:t xml:space="preserve">3- </w:t>
            </w:r>
            <w:r w:rsidR="00D636D3">
              <w:rPr>
                <w:rFonts w:ascii="Simplified Arabic" w:eastAsia="Simplified Arabic" w:hAnsi="Simplified Arabic" w:cs="Simplified Arabic" w:hint="cs"/>
                <w:b/>
                <w:color w:val="333333"/>
                <w:sz w:val="32"/>
                <w:szCs w:val="32"/>
                <w:rtl/>
              </w:rPr>
              <w:t xml:space="preserve">اكتساب الطلبة </w:t>
            </w:r>
            <w:r w:rsidR="001B5EA2">
              <w:rPr>
                <w:rFonts w:ascii="Simplified Arabic" w:eastAsia="Simplified Arabic" w:hAnsi="Simplified Arabic" w:cs="Simplified Arabic" w:hint="cs"/>
                <w:b/>
                <w:color w:val="333333"/>
                <w:sz w:val="32"/>
                <w:szCs w:val="32"/>
                <w:rtl/>
              </w:rPr>
              <w:t>ال</w:t>
            </w:r>
            <w:r w:rsidR="00D636D3">
              <w:rPr>
                <w:rFonts w:ascii="Simplified Arabic" w:eastAsia="Simplified Arabic" w:hAnsi="Simplified Arabic" w:cs="Simplified Arabic" w:hint="cs"/>
                <w:b/>
                <w:color w:val="333333"/>
                <w:sz w:val="32"/>
                <w:szCs w:val="32"/>
                <w:rtl/>
              </w:rPr>
              <w:t>مهار</w:t>
            </w:r>
            <w:r w:rsidR="001B5EA2">
              <w:rPr>
                <w:rFonts w:ascii="Simplified Arabic" w:eastAsia="Simplified Arabic" w:hAnsi="Simplified Arabic" w:cs="Simplified Arabic" w:hint="cs"/>
                <w:b/>
                <w:color w:val="333333"/>
                <w:sz w:val="32"/>
                <w:szCs w:val="32"/>
                <w:rtl/>
              </w:rPr>
              <w:t>ات العملية</w:t>
            </w:r>
            <w:r w:rsidR="00D636D3">
              <w:rPr>
                <w:rFonts w:ascii="Simplified Arabic" w:eastAsia="Simplified Arabic" w:hAnsi="Simplified Arabic" w:cs="Simplified Arabic" w:hint="cs"/>
                <w:b/>
                <w:color w:val="333333"/>
                <w:sz w:val="32"/>
                <w:szCs w:val="32"/>
                <w:rtl/>
              </w:rPr>
              <w:t xml:space="preserve"> </w:t>
            </w:r>
            <w:r w:rsidR="005400A4">
              <w:rPr>
                <w:rFonts w:ascii="Simplified Arabic" w:eastAsia="Simplified Arabic" w:hAnsi="Simplified Arabic" w:cs="Simplified Arabic" w:hint="cs"/>
                <w:b/>
                <w:color w:val="333333"/>
                <w:sz w:val="32"/>
                <w:szCs w:val="32"/>
                <w:rtl/>
              </w:rPr>
              <w:t xml:space="preserve">في التربية </w:t>
            </w:r>
            <w:r w:rsidR="001B5EA2">
              <w:rPr>
                <w:rFonts w:ascii="Simplified Arabic" w:eastAsia="Simplified Arabic" w:hAnsi="Simplified Arabic" w:cs="Simplified Arabic" w:hint="cs"/>
                <w:b/>
                <w:color w:val="333333"/>
                <w:sz w:val="32"/>
                <w:szCs w:val="32"/>
                <w:rtl/>
              </w:rPr>
              <w:t xml:space="preserve">الفنية </w:t>
            </w:r>
            <w:r w:rsidR="00D636D3">
              <w:rPr>
                <w:rFonts w:ascii="Simplified Arabic" w:eastAsia="Simplified Arabic" w:hAnsi="Simplified Arabic" w:cs="Simplified Arabic" w:hint="cs"/>
                <w:b/>
                <w:color w:val="333333"/>
                <w:sz w:val="32"/>
                <w:szCs w:val="32"/>
                <w:rtl/>
              </w:rPr>
              <w:t>والبحث والمشاركة العلمية بصفة عامة ومهارة التدريس بصفة خاصة</w:t>
            </w: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F72EB4">
        <w:trPr>
          <w:jc w:val="right"/>
        </w:trPr>
        <w:tc>
          <w:tcPr>
            <w:tcW w:w="9642" w:type="dxa"/>
          </w:tcPr>
          <w:p w:rsidR="00F72EB4" w:rsidRDefault="00C65FD0">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F72EB4">
        <w:trPr>
          <w:jc w:val="right"/>
        </w:trPr>
        <w:tc>
          <w:tcPr>
            <w:tcW w:w="9642" w:type="dxa"/>
          </w:tcPr>
          <w:p w:rsidR="00F72EB4" w:rsidRDefault="004D76DE" w:rsidP="004D76DE">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وزارة التربية / وزارة الشباب والرياضة / وزارة التخطيط</w:t>
            </w:r>
          </w:p>
          <w:p w:rsidR="00F72EB4" w:rsidRDefault="00F72EB4">
            <w:pPr>
              <w:pStyle w:val="1"/>
              <w:ind w:left="1" w:hanging="3"/>
              <w:rPr>
                <w:rFonts w:ascii="Simplified Arabic" w:eastAsia="Simplified Arabic" w:hAnsi="Simplified Arabic" w:cs="Simplified Arabic"/>
                <w:sz w:val="28"/>
                <w:szCs w:val="28"/>
              </w:rPr>
            </w:pP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F72EB4">
        <w:trPr>
          <w:trHeight w:val="450"/>
          <w:jc w:val="right"/>
        </w:trPr>
        <w:tc>
          <w:tcPr>
            <w:tcW w:w="9642" w:type="dxa"/>
            <w:gridSpan w:val="5"/>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F72EB4">
        <w:trPr>
          <w:trHeight w:val="450"/>
          <w:jc w:val="right"/>
        </w:trPr>
        <w:tc>
          <w:tcPr>
            <w:tcW w:w="2341"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r w:rsidR="004D76DE" w:rsidRPr="005F0122">
              <w:rPr>
                <w:rFonts w:ascii="Simplified Arabic" w:eastAsia="Simplified Arabic" w:hAnsi="Simplified Arabic" w:cs="Simplified Arabic" w:hint="cs"/>
                <w:sz w:val="28"/>
                <w:szCs w:val="28"/>
                <w:rtl/>
              </w:rPr>
              <w:t>/ الجامعة</w:t>
            </w:r>
          </w:p>
        </w:tc>
        <w:tc>
          <w:tcPr>
            <w:tcW w:w="1825" w:type="dxa"/>
          </w:tcPr>
          <w:p w:rsidR="00F72EB4" w:rsidRDefault="004D76DE" w:rsidP="004D76DE">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14</w:t>
            </w:r>
          </w:p>
        </w:tc>
        <w:tc>
          <w:tcPr>
            <w:tcW w:w="1825" w:type="dxa"/>
          </w:tcPr>
          <w:p w:rsidR="00F72EB4" w:rsidRDefault="004D76DE" w:rsidP="004D76DE">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28</w:t>
            </w:r>
          </w:p>
        </w:tc>
        <w:tc>
          <w:tcPr>
            <w:tcW w:w="1825" w:type="dxa"/>
          </w:tcPr>
          <w:p w:rsidR="00F72EB4" w:rsidRDefault="007906B3">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22%</w:t>
            </w:r>
          </w:p>
        </w:tc>
        <w:tc>
          <w:tcPr>
            <w:tcW w:w="1826" w:type="dxa"/>
          </w:tcPr>
          <w:p w:rsidR="00F72EB4" w:rsidRDefault="00C65FD0">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مقرر </w:t>
            </w:r>
            <w:r w:rsidR="00EC15D2">
              <w:rPr>
                <w:rFonts w:ascii="Simplified Arabic" w:eastAsia="Simplified Arabic" w:hAnsi="Simplified Arabic" w:cs="Simplified Arabic" w:hint="cs"/>
                <w:sz w:val="28"/>
                <w:szCs w:val="28"/>
                <w:rtl/>
              </w:rPr>
              <w:t>أساسي</w:t>
            </w: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rsidR="00F72EB4" w:rsidRDefault="004D76DE" w:rsidP="00965528">
            <w:pPr>
              <w:pStyle w:val="1"/>
              <w:ind w:left="1" w:hanging="3"/>
              <w:rPr>
                <w:rFonts w:ascii="Simplified Arabic" w:eastAsia="Simplified Arabic" w:hAnsi="Simplified Arabic" w:cs="Simplified Arabic"/>
                <w:sz w:val="28"/>
                <w:szCs w:val="28"/>
                <w:rtl/>
                <w:lang w:bidi="ar-IQ"/>
              </w:rPr>
            </w:pPr>
            <w:r>
              <w:rPr>
                <w:rFonts w:ascii="Simplified Arabic" w:eastAsia="Simplified Arabic" w:hAnsi="Simplified Arabic" w:cs="Simplified Arabic" w:hint="cs"/>
                <w:sz w:val="28"/>
                <w:szCs w:val="28"/>
                <w:rtl/>
              </w:rPr>
              <w:t>13</w:t>
            </w:r>
          </w:p>
        </w:tc>
        <w:tc>
          <w:tcPr>
            <w:tcW w:w="1825" w:type="dxa"/>
          </w:tcPr>
          <w:p w:rsidR="00F72EB4" w:rsidRDefault="004D76DE" w:rsidP="00965528">
            <w:pPr>
              <w:pStyle w:val="1"/>
              <w:ind w:left="1" w:hanging="3"/>
              <w:rPr>
                <w:rFonts w:ascii="Simplified Arabic" w:eastAsia="Simplified Arabic" w:hAnsi="Simplified Arabic" w:cs="Simplified Arabic"/>
                <w:sz w:val="28"/>
                <w:szCs w:val="28"/>
                <w:lang w:bidi="ar-IQ"/>
              </w:rPr>
            </w:pPr>
            <w:r>
              <w:rPr>
                <w:rFonts w:ascii="Simplified Arabic" w:eastAsia="Simplified Arabic" w:hAnsi="Simplified Arabic" w:cs="Simplified Arabic" w:hint="cs"/>
                <w:sz w:val="28"/>
                <w:szCs w:val="28"/>
                <w:rtl/>
                <w:lang w:bidi="ar-IQ"/>
              </w:rPr>
              <w:t>40</w:t>
            </w:r>
          </w:p>
        </w:tc>
        <w:tc>
          <w:tcPr>
            <w:tcW w:w="1825" w:type="dxa"/>
          </w:tcPr>
          <w:p w:rsidR="00F72EB4" w:rsidRDefault="007906B3" w:rsidP="007906B3">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27%</w:t>
            </w:r>
          </w:p>
        </w:tc>
        <w:tc>
          <w:tcPr>
            <w:tcW w:w="1826" w:type="dxa"/>
          </w:tcPr>
          <w:p w:rsidR="00F72EB4" w:rsidRDefault="005400A4">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مقرر أساسي </w:t>
            </w: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rsidR="00F72EB4" w:rsidRDefault="00965528">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37</w:t>
            </w:r>
          </w:p>
        </w:tc>
        <w:tc>
          <w:tcPr>
            <w:tcW w:w="1825" w:type="dxa"/>
          </w:tcPr>
          <w:p w:rsidR="00F72EB4" w:rsidRDefault="00965528">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69.5</w:t>
            </w:r>
          </w:p>
        </w:tc>
        <w:tc>
          <w:tcPr>
            <w:tcW w:w="1825" w:type="dxa"/>
          </w:tcPr>
          <w:p w:rsidR="00F72EB4" w:rsidRDefault="007906B3">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51%</w:t>
            </w:r>
          </w:p>
        </w:tc>
        <w:tc>
          <w:tcPr>
            <w:tcW w:w="1826" w:type="dxa"/>
          </w:tcPr>
          <w:p w:rsidR="00F72EB4" w:rsidRDefault="005400A4">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مقرر</w:t>
            </w:r>
            <w:r w:rsidR="007906B3">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hint="cs"/>
                <w:sz w:val="28"/>
                <w:szCs w:val="28"/>
                <w:rtl/>
              </w:rPr>
              <w:t>أساسي</w:t>
            </w: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rsidR="00F72EB4" w:rsidRDefault="002F318D">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لا يوجد</w:t>
            </w:r>
          </w:p>
        </w:tc>
        <w:tc>
          <w:tcPr>
            <w:tcW w:w="1825" w:type="dxa"/>
          </w:tcPr>
          <w:p w:rsidR="00F72EB4" w:rsidRDefault="00F72EB4">
            <w:pPr>
              <w:pStyle w:val="1"/>
              <w:ind w:left="1" w:hanging="3"/>
              <w:rPr>
                <w:rFonts w:ascii="Simplified Arabic" w:eastAsia="Simplified Arabic" w:hAnsi="Simplified Arabic" w:cs="Simplified Arabic"/>
                <w:sz w:val="28"/>
                <w:szCs w:val="28"/>
              </w:rPr>
            </w:pPr>
          </w:p>
        </w:tc>
        <w:tc>
          <w:tcPr>
            <w:tcW w:w="1825" w:type="dxa"/>
          </w:tcPr>
          <w:p w:rsidR="00F72EB4" w:rsidRDefault="00F72EB4">
            <w:pPr>
              <w:pStyle w:val="1"/>
              <w:ind w:left="1" w:hanging="3"/>
              <w:rPr>
                <w:rFonts w:ascii="Simplified Arabic" w:eastAsia="Simplified Arabic" w:hAnsi="Simplified Arabic" w:cs="Simplified Arabic"/>
                <w:sz w:val="28"/>
                <w:szCs w:val="28"/>
              </w:rPr>
            </w:pPr>
          </w:p>
        </w:tc>
        <w:tc>
          <w:tcPr>
            <w:tcW w:w="1826" w:type="dxa"/>
          </w:tcPr>
          <w:p w:rsidR="00F72EB4" w:rsidRDefault="00F72EB4">
            <w:pPr>
              <w:pStyle w:val="1"/>
              <w:ind w:left="1" w:hanging="3"/>
              <w:rPr>
                <w:rFonts w:ascii="Simplified Arabic" w:eastAsia="Simplified Arabic" w:hAnsi="Simplified Arabic" w:cs="Simplified Arabic"/>
                <w:sz w:val="28"/>
                <w:szCs w:val="28"/>
              </w:rPr>
            </w:pP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rsidR="00F72EB4" w:rsidRDefault="002F318D">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لا توجد</w:t>
            </w:r>
          </w:p>
        </w:tc>
        <w:tc>
          <w:tcPr>
            <w:tcW w:w="1825" w:type="dxa"/>
          </w:tcPr>
          <w:p w:rsidR="00F72EB4" w:rsidRDefault="00F72EB4">
            <w:pPr>
              <w:pStyle w:val="1"/>
              <w:ind w:left="1" w:hanging="3"/>
              <w:rPr>
                <w:rFonts w:ascii="Simplified Arabic" w:eastAsia="Simplified Arabic" w:hAnsi="Simplified Arabic" w:cs="Simplified Arabic"/>
                <w:sz w:val="28"/>
                <w:szCs w:val="28"/>
              </w:rPr>
            </w:pPr>
          </w:p>
        </w:tc>
        <w:tc>
          <w:tcPr>
            <w:tcW w:w="1825" w:type="dxa"/>
          </w:tcPr>
          <w:p w:rsidR="00F72EB4" w:rsidRDefault="00F72EB4">
            <w:pPr>
              <w:pStyle w:val="1"/>
              <w:ind w:left="1" w:hanging="3"/>
              <w:rPr>
                <w:rFonts w:ascii="Simplified Arabic" w:eastAsia="Simplified Arabic" w:hAnsi="Simplified Arabic" w:cs="Simplified Arabic"/>
                <w:sz w:val="28"/>
                <w:szCs w:val="28"/>
              </w:rPr>
            </w:pPr>
          </w:p>
        </w:tc>
        <w:tc>
          <w:tcPr>
            <w:tcW w:w="1826" w:type="dxa"/>
          </w:tcPr>
          <w:p w:rsidR="00F72EB4" w:rsidRDefault="00F72EB4">
            <w:pPr>
              <w:pStyle w:val="1"/>
              <w:ind w:left="1" w:hanging="3"/>
              <w:rPr>
                <w:rFonts w:ascii="Simplified Arabic" w:eastAsia="Simplified Arabic" w:hAnsi="Simplified Arabic" w:cs="Simplified Arabic"/>
                <w:sz w:val="28"/>
                <w:szCs w:val="28"/>
              </w:rPr>
            </w:pPr>
          </w:p>
        </w:tc>
      </w:tr>
    </w:tbl>
    <w:p w:rsidR="00F72EB4" w:rsidRDefault="00C65FD0">
      <w:pPr>
        <w:pStyle w:val="1"/>
        <w:shd w:val="clear" w:color="auto" w:fill="FFFFFF"/>
        <w:spacing w:after="200"/>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rsidR="00F72EB4" w:rsidRDefault="002F318D">
      <w:pPr>
        <w:pStyle w:val="1"/>
        <w:shd w:val="clear" w:color="auto" w:fill="FFFFFF"/>
        <w:spacing w:after="200"/>
        <w:jc w:val="both"/>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8"/>
          <w:szCs w:val="28"/>
        </w:rPr>
        <w:t>09</w:t>
      </w:r>
    </w:p>
    <w:tbl>
      <w:tblPr>
        <w:tblStyle w:val="a5"/>
        <w:tblpPr w:leftFromText="180" w:rightFromText="180" w:vertAnchor="text" w:tblpY="125"/>
        <w:bidiVisual/>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2"/>
        <w:gridCol w:w="1984"/>
        <w:gridCol w:w="2104"/>
        <w:gridCol w:w="26"/>
        <w:gridCol w:w="15"/>
        <w:gridCol w:w="1824"/>
        <w:gridCol w:w="1276"/>
        <w:gridCol w:w="1418"/>
      </w:tblGrid>
      <w:tr w:rsidR="00DA2B02" w:rsidTr="005F1685">
        <w:tc>
          <w:tcPr>
            <w:tcW w:w="5070" w:type="dxa"/>
            <w:gridSpan w:val="3"/>
            <w:tcBorders>
              <w:right w:val="single" w:sz="4" w:space="0" w:color="auto"/>
            </w:tcBorders>
            <w:shd w:val="clear" w:color="auto" w:fill="DEEAF6"/>
          </w:tcPr>
          <w:p w:rsidR="00DA2B02" w:rsidRDefault="00DA2B02" w:rsidP="005F1685">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وصف البرنامج </w:t>
            </w:r>
          </w:p>
        </w:tc>
        <w:tc>
          <w:tcPr>
            <w:tcW w:w="4559" w:type="dxa"/>
            <w:gridSpan w:val="5"/>
            <w:tcBorders>
              <w:left w:val="single" w:sz="4" w:space="0" w:color="auto"/>
            </w:tcBorders>
            <w:shd w:val="clear" w:color="auto" w:fill="DEEAF6"/>
          </w:tcPr>
          <w:p w:rsidR="00DA2B02" w:rsidRDefault="00DA2B02" w:rsidP="005F1685">
            <w:pPr>
              <w:pStyle w:val="1"/>
              <w:ind w:left="1" w:hanging="3"/>
              <w:rPr>
                <w:rFonts w:ascii="Simplified Arabic" w:eastAsia="Simplified Arabic" w:hAnsi="Simplified Arabic" w:cs="Simplified Arabic"/>
                <w:sz w:val="28"/>
                <w:szCs w:val="28"/>
              </w:rPr>
            </w:pPr>
          </w:p>
        </w:tc>
      </w:tr>
      <w:tr w:rsidR="00DA2B02" w:rsidTr="005F1685">
        <w:tc>
          <w:tcPr>
            <w:tcW w:w="982" w:type="dxa"/>
            <w:shd w:val="clear" w:color="auto" w:fill="BDD6EE"/>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السنة / المستوى</w:t>
            </w:r>
          </w:p>
        </w:tc>
        <w:tc>
          <w:tcPr>
            <w:tcW w:w="1984" w:type="dxa"/>
            <w:shd w:val="clear" w:color="auto" w:fill="BDD6EE"/>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رمز المقرر أو المساق</w:t>
            </w:r>
          </w:p>
        </w:tc>
        <w:tc>
          <w:tcPr>
            <w:tcW w:w="2104" w:type="dxa"/>
            <w:tcBorders>
              <w:right w:val="single" w:sz="4" w:space="0" w:color="auto"/>
            </w:tcBorders>
            <w:shd w:val="clear" w:color="auto" w:fill="BDD6EE"/>
          </w:tcPr>
          <w:p w:rsidR="00DA2B02" w:rsidRDefault="00DA2B02"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b/>
                <w:sz w:val="22"/>
                <w:szCs w:val="22"/>
                <w:rtl/>
              </w:rPr>
              <w:t>اسم المقرر أو المساق</w:t>
            </w:r>
          </w:p>
        </w:tc>
        <w:tc>
          <w:tcPr>
            <w:tcW w:w="1865" w:type="dxa"/>
            <w:gridSpan w:val="3"/>
            <w:tcBorders>
              <w:left w:val="single" w:sz="4" w:space="0" w:color="auto"/>
            </w:tcBorders>
            <w:shd w:val="clear" w:color="auto" w:fill="BDD6EE"/>
          </w:tcPr>
          <w:p w:rsidR="00DA2B02" w:rsidRDefault="00EA24B5"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hint="cs"/>
                <w:sz w:val="22"/>
                <w:szCs w:val="22"/>
                <w:rtl/>
                <w:lang w:bidi="ar-IQ"/>
              </w:rPr>
              <w:t>اسم المادة باللغة      الانكليزية</w:t>
            </w:r>
          </w:p>
        </w:tc>
        <w:tc>
          <w:tcPr>
            <w:tcW w:w="2694" w:type="dxa"/>
            <w:gridSpan w:val="2"/>
            <w:shd w:val="clear" w:color="auto" w:fill="BDD6EE"/>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الساعات المعتمدة</w:t>
            </w:r>
          </w:p>
        </w:tc>
      </w:tr>
      <w:tr w:rsidR="00DA2B02" w:rsidTr="005F1685">
        <w:tc>
          <w:tcPr>
            <w:tcW w:w="982" w:type="dxa"/>
            <w:shd w:val="clear" w:color="auto" w:fill="auto"/>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الأولى </w:t>
            </w:r>
          </w:p>
        </w:tc>
        <w:tc>
          <w:tcPr>
            <w:tcW w:w="1984" w:type="dxa"/>
            <w:shd w:val="clear" w:color="auto" w:fill="auto"/>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AEB12HR1110</w:t>
            </w:r>
          </w:p>
        </w:tc>
        <w:tc>
          <w:tcPr>
            <w:tcW w:w="2104" w:type="dxa"/>
            <w:tcBorders>
              <w:right w:val="single" w:sz="4" w:space="0" w:color="auto"/>
            </w:tcBorders>
            <w:shd w:val="clear" w:color="auto" w:fill="auto"/>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حقوق إنسان </w:t>
            </w:r>
          </w:p>
        </w:tc>
        <w:tc>
          <w:tcPr>
            <w:tcW w:w="1865" w:type="dxa"/>
            <w:gridSpan w:val="3"/>
            <w:tcBorders>
              <w:left w:val="single" w:sz="4" w:space="0" w:color="auto"/>
            </w:tcBorders>
            <w:shd w:val="clear" w:color="auto" w:fill="auto"/>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HUMAN RIGHTS</w:t>
            </w:r>
          </w:p>
        </w:tc>
        <w:tc>
          <w:tcPr>
            <w:tcW w:w="1276" w:type="dxa"/>
            <w:shd w:val="clear" w:color="auto" w:fill="FFFFFF"/>
          </w:tcPr>
          <w:p w:rsidR="00DA2B02" w:rsidRDefault="00DA2B02" w:rsidP="005F1685">
            <w:pPr>
              <w:pStyle w:val="1"/>
              <w:shd w:val="clear" w:color="auto" w:fill="FFFFFF"/>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نظري</w:t>
            </w:r>
          </w:p>
        </w:tc>
        <w:tc>
          <w:tcPr>
            <w:tcW w:w="1418" w:type="dxa"/>
            <w:shd w:val="clear" w:color="auto" w:fill="FFFFFF"/>
          </w:tcPr>
          <w:p w:rsidR="00DA2B02" w:rsidRDefault="00DA2B02" w:rsidP="005F1685">
            <w:pPr>
              <w:pStyle w:val="1"/>
              <w:shd w:val="clear" w:color="auto" w:fill="FFFFFF"/>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1</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sidRPr="007906B3">
              <w:rPr>
                <w:rFonts w:ascii="Simplified Arabic" w:eastAsia="Simplified Arabic" w:hAnsi="Simplified Arabic" w:cs="Simplified Arabic"/>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AEB12GP117</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أساسيات علم النفس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GENARAL PSYCHOLOLGY</w:t>
            </w:r>
          </w:p>
        </w:tc>
        <w:tc>
          <w:tcPr>
            <w:tcW w:w="1276"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lang w:bidi="ar-IQ"/>
              </w:rPr>
              <w:t>نظري</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3</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lang w:bidi="ar-IQ"/>
              </w:rPr>
              <w:t>AEB12A112</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التذوق الفني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ART PALATIZING</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AEB12A113</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عناصر الفن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ELEMENTS OF ART</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AEB12HAA114</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hint="cs"/>
                <w:sz w:val="22"/>
                <w:szCs w:val="22"/>
                <w:rtl/>
              </w:rPr>
              <w:t xml:space="preserve">تاريخ الفن </w:t>
            </w:r>
            <w:r>
              <w:rPr>
                <w:rFonts w:ascii="Simplified Arabic" w:eastAsia="Simplified Arabic" w:hAnsi="Simplified Arabic" w:cs="Simplified Arabic" w:hint="cs"/>
                <w:sz w:val="22"/>
                <w:szCs w:val="22"/>
                <w:rtl/>
                <w:lang w:bidi="ar-IQ"/>
              </w:rPr>
              <w:t xml:space="preserve">القديم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HISTORYOF ANCIENT ART</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AEB12D111</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التخطيط</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DRAWING</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/عملي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rtl/>
                <w:lang w:bidi="ar-IQ"/>
              </w:rPr>
            </w:pPr>
          </w:p>
          <w:p w:rsidR="00D25B17" w:rsidRDefault="00D25B17" w:rsidP="00D25B17">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AEB12AL1210</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العربية </w:t>
            </w:r>
          </w:p>
        </w:tc>
        <w:tc>
          <w:tcPr>
            <w:tcW w:w="1865" w:type="dxa"/>
            <w:gridSpan w:val="3"/>
            <w:tcBorders>
              <w:left w:val="single" w:sz="4" w:space="0" w:color="auto"/>
            </w:tcBorders>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LANGUAGE ARABIC</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AEB12EL128</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الإنكليزية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ENGLISH LANGUAGE</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AEB12MO119</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حاسوب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MICROSOFT OFFICE</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/عملي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AEB12BE116</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أصول التعليم الأساس ومبادئه</w:t>
            </w:r>
          </w:p>
        </w:tc>
        <w:tc>
          <w:tcPr>
            <w:tcW w:w="1865" w:type="dxa"/>
            <w:gridSpan w:val="3"/>
            <w:tcBorders>
              <w:left w:val="single" w:sz="4" w:space="0" w:color="auto"/>
            </w:tcBorders>
          </w:tcPr>
          <w:p w:rsidR="00DA2B02" w:rsidRDefault="003B222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BAISIC EDUCATION</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AEB12IE118</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التربية الإسلامية </w:t>
            </w:r>
          </w:p>
        </w:tc>
        <w:tc>
          <w:tcPr>
            <w:tcW w:w="1865" w:type="dxa"/>
            <w:gridSpan w:val="3"/>
            <w:tcBorders>
              <w:left w:val="single" w:sz="4" w:space="0" w:color="auto"/>
            </w:tcBorders>
          </w:tcPr>
          <w:p w:rsidR="00DA2B02" w:rsidRDefault="003B222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ISLAMIC EDUCATION</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lastRenderedPageBreak/>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AEB12HMA121</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تاريخ الفن الحديث</w:t>
            </w:r>
          </w:p>
        </w:tc>
        <w:tc>
          <w:tcPr>
            <w:tcW w:w="1865" w:type="dxa"/>
            <w:gridSpan w:val="3"/>
            <w:tcBorders>
              <w:left w:val="single" w:sz="4" w:space="0" w:color="auto"/>
            </w:tcBorders>
          </w:tcPr>
          <w:p w:rsidR="00DA2B02" w:rsidRDefault="003B222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HISTORY OF MODERN ART</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AEB12DP112</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التخطيط والألوان </w:t>
            </w:r>
          </w:p>
        </w:tc>
        <w:tc>
          <w:tcPr>
            <w:tcW w:w="1865" w:type="dxa"/>
            <w:gridSpan w:val="3"/>
            <w:tcBorders>
              <w:left w:val="single" w:sz="4" w:space="0" w:color="auto"/>
            </w:tcBorders>
          </w:tcPr>
          <w:p w:rsidR="00DA2B02" w:rsidRDefault="003B222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DRAWING&amp; PAINTING</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AEB12AW123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أشغال الفنية </w:t>
            </w:r>
          </w:p>
        </w:tc>
        <w:tc>
          <w:tcPr>
            <w:tcW w:w="1839" w:type="dxa"/>
            <w:gridSpan w:val="2"/>
            <w:tcBorders>
              <w:left w:val="single" w:sz="4" w:space="0" w:color="auto"/>
            </w:tcBorders>
          </w:tcPr>
          <w:p w:rsidR="00EA24B5" w:rsidRDefault="003B2221"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lang w:bidi="ar-IQ"/>
              </w:rPr>
              <w:t>ARTISITIC WORKS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1/2</w:t>
            </w:r>
          </w:p>
        </w:tc>
      </w:tr>
      <w:tr w:rsidR="005F1685" w:rsidTr="005F1685">
        <w:tc>
          <w:tcPr>
            <w:tcW w:w="982" w:type="dxa"/>
          </w:tcPr>
          <w:p w:rsidR="005F1685" w:rsidRDefault="005F168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5F1685" w:rsidRDefault="005F168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AEB12EA113</w:t>
            </w:r>
          </w:p>
        </w:tc>
        <w:tc>
          <w:tcPr>
            <w:tcW w:w="2145" w:type="dxa"/>
            <w:gridSpan w:val="3"/>
            <w:tcBorders>
              <w:right w:val="single" w:sz="4" w:space="0" w:color="auto"/>
            </w:tcBorders>
          </w:tcPr>
          <w:p w:rsidR="005F1685" w:rsidRDefault="005F168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عناصر الفن </w:t>
            </w:r>
          </w:p>
        </w:tc>
        <w:tc>
          <w:tcPr>
            <w:tcW w:w="1824" w:type="dxa"/>
            <w:tcBorders>
              <w:left w:val="single" w:sz="4" w:space="0" w:color="auto"/>
            </w:tcBorders>
          </w:tcPr>
          <w:p w:rsidR="005F1685" w:rsidRDefault="005F168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ELEMENTS OF ART</w:t>
            </w:r>
          </w:p>
        </w:tc>
        <w:tc>
          <w:tcPr>
            <w:tcW w:w="1276" w:type="dxa"/>
          </w:tcPr>
          <w:p w:rsidR="005F1685" w:rsidRDefault="005F168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5F1685" w:rsidRDefault="005F1685"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AEB12ED124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الألقاء والخطابة </w:t>
            </w:r>
          </w:p>
        </w:tc>
        <w:tc>
          <w:tcPr>
            <w:tcW w:w="1839" w:type="dxa"/>
            <w:gridSpan w:val="2"/>
            <w:tcBorders>
              <w:left w:val="single" w:sz="4" w:space="0" w:color="auto"/>
            </w:tcBorders>
          </w:tcPr>
          <w:p w:rsidR="00EA24B5" w:rsidRDefault="005F168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ELOCTION &amp;DICTION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1/1</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الثانية </w:t>
            </w:r>
          </w:p>
        </w:tc>
        <w:tc>
          <w:tcPr>
            <w:tcW w:w="1984" w:type="dxa"/>
          </w:tcPr>
          <w:p w:rsidR="00EA24B5" w:rsidRDefault="00FD3D6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AEB12AL2110</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العربية </w:t>
            </w:r>
          </w:p>
        </w:tc>
        <w:tc>
          <w:tcPr>
            <w:tcW w:w="1839" w:type="dxa"/>
            <w:gridSpan w:val="2"/>
            <w:tcBorders>
              <w:left w:val="single" w:sz="4" w:space="0" w:color="auto"/>
            </w:tcBorders>
          </w:tcPr>
          <w:p w:rsidR="00EA24B5" w:rsidRDefault="005F168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LANGUAGE ARABIC</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نظري</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lang w:bidi="ar-IQ"/>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AEB12MO229</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حاسبات</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lang w:bidi="ar-IQ"/>
              </w:rPr>
            </w:pPr>
            <w:r w:rsidRPr="005B19F6">
              <w:rPr>
                <w:rFonts w:ascii="Simplified Arabic" w:eastAsia="Simplified Arabic" w:hAnsi="Simplified Arabic" w:cs="Simplified Arabic"/>
                <w:sz w:val="22"/>
                <w:szCs w:val="22"/>
                <w:lang w:bidi="ar-IQ"/>
              </w:rPr>
              <w:t>MICROSOFT OFFICE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5B19F6"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AEB12PH218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الأرشاد والصحة النفسية </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PSYCHOLOGICAL HEALTH</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5B19F6"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AEB12C223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فن الفخار </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POTTERY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AEB12AA317</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الاشغال الفنية </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lang w:bidi="ar-IQ"/>
              </w:rPr>
            </w:pPr>
            <w:r w:rsidRPr="005B19F6">
              <w:rPr>
                <w:rFonts w:ascii="Simplified Arabic" w:eastAsia="Simplified Arabic" w:hAnsi="Simplified Arabic" w:cs="Simplified Arabic"/>
                <w:sz w:val="22"/>
                <w:szCs w:val="22"/>
                <w:lang w:bidi="ar-IQ"/>
              </w:rPr>
              <w:t>ARTISITIC WORKS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AEB12HT212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فن المسرح </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ART OF THEATRE</w:t>
            </w:r>
          </w:p>
        </w:tc>
        <w:tc>
          <w:tcPr>
            <w:tcW w:w="1276" w:type="dxa"/>
          </w:tcPr>
          <w:p w:rsidR="00EA24B5" w:rsidRDefault="00EA24B5" w:rsidP="00D25B17">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AEB12KA225</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فنون أطفال</w:t>
            </w:r>
          </w:p>
        </w:tc>
        <w:tc>
          <w:tcPr>
            <w:tcW w:w="1839" w:type="dxa"/>
            <w:gridSpan w:val="2"/>
            <w:tcBorders>
              <w:left w:val="single" w:sz="4" w:space="0" w:color="auto"/>
            </w:tcBorders>
          </w:tcPr>
          <w:p w:rsidR="00EA24B5" w:rsidRDefault="004B1629"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KIDS ART</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AEB23AA213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التشريح </w:t>
            </w:r>
          </w:p>
        </w:tc>
        <w:tc>
          <w:tcPr>
            <w:tcW w:w="1839" w:type="dxa"/>
            <w:gridSpan w:val="2"/>
            <w:tcBorders>
              <w:left w:val="single" w:sz="4" w:space="0" w:color="auto"/>
            </w:tcBorders>
          </w:tcPr>
          <w:p w:rsidR="00EA24B5" w:rsidRDefault="00B25743"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ARTISITIC ANATOMY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AEB12ACO216</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الخط العربي</w:t>
            </w:r>
          </w:p>
        </w:tc>
        <w:tc>
          <w:tcPr>
            <w:tcW w:w="1839" w:type="dxa"/>
            <w:gridSpan w:val="2"/>
            <w:tcBorders>
              <w:left w:val="single" w:sz="4" w:space="0" w:color="auto"/>
            </w:tcBorders>
          </w:tcPr>
          <w:p w:rsidR="00EA24B5" w:rsidRDefault="00FD3D6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ARABIC COLLIGAPHY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AEB12D2210</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الديمقراطية </w:t>
            </w:r>
          </w:p>
        </w:tc>
        <w:tc>
          <w:tcPr>
            <w:tcW w:w="1839" w:type="dxa"/>
            <w:gridSpan w:val="2"/>
            <w:tcBorders>
              <w:left w:val="single" w:sz="4" w:space="0" w:color="auto"/>
            </w:tcBorders>
          </w:tcPr>
          <w:p w:rsidR="00EA24B5" w:rsidRDefault="00FD3D6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DEMOCRACY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AEB12EL228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الإنكليزية </w:t>
            </w:r>
          </w:p>
        </w:tc>
        <w:tc>
          <w:tcPr>
            <w:tcW w:w="1839" w:type="dxa"/>
            <w:gridSpan w:val="2"/>
            <w:tcBorders>
              <w:left w:val="single" w:sz="4" w:space="0" w:color="auto"/>
            </w:tcBorders>
          </w:tcPr>
          <w:p w:rsidR="00EA24B5" w:rsidRDefault="00FD3D6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ENGLISH LANGUAGE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161B69"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AEB12EP217</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النفس التربوي </w:t>
            </w:r>
          </w:p>
        </w:tc>
        <w:tc>
          <w:tcPr>
            <w:tcW w:w="1839" w:type="dxa"/>
            <w:gridSpan w:val="2"/>
            <w:tcBorders>
              <w:left w:val="single" w:sz="4" w:space="0" w:color="auto"/>
            </w:tcBorders>
          </w:tcPr>
          <w:p w:rsidR="00EA24B5" w:rsidRDefault="00161B69"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EDUCATIONAL PSYCHOLOGICAL</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AEB12EC226</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الاحصاء التربوي</w:t>
            </w:r>
          </w:p>
        </w:tc>
        <w:tc>
          <w:tcPr>
            <w:tcW w:w="1839" w:type="dxa"/>
            <w:gridSpan w:val="2"/>
            <w:tcBorders>
              <w:left w:val="single" w:sz="4" w:space="0" w:color="auto"/>
            </w:tcBorders>
          </w:tcPr>
          <w:p w:rsidR="00EA24B5" w:rsidRDefault="005333BC" w:rsidP="005F1685">
            <w:pPr>
              <w:pStyle w:val="1"/>
              <w:ind w:hanging="2"/>
              <w:rPr>
                <w:rFonts w:ascii="Simplified Arabic" w:eastAsia="Simplified Arabic" w:hAnsi="Simplified Arabic" w:cs="Simplified Arabic"/>
                <w:sz w:val="22"/>
                <w:szCs w:val="22"/>
                <w:lang w:bidi="ar-IQ"/>
              </w:rPr>
            </w:pPr>
            <w:r w:rsidRPr="005333BC">
              <w:rPr>
                <w:rFonts w:ascii="Simplified Arabic" w:eastAsia="Simplified Arabic" w:hAnsi="Simplified Arabic" w:cs="Simplified Arabic"/>
                <w:sz w:val="22"/>
                <w:szCs w:val="22"/>
                <w:lang w:bidi="ar-IQ"/>
              </w:rPr>
              <w:t>EDUCATIONAL</w:t>
            </w:r>
            <w:r>
              <w:rPr>
                <w:rFonts w:ascii="Simplified Arabic" w:eastAsia="Simplified Arabic" w:hAnsi="Simplified Arabic" w:cs="Simplified Arabic"/>
                <w:sz w:val="22"/>
                <w:szCs w:val="22"/>
                <w:lang w:bidi="ar-IQ"/>
              </w:rPr>
              <w:t xml:space="preserve"> COMPUTE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D25B17" w:rsidP="00D25B17">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AEB12P214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فن الفخار </w:t>
            </w:r>
          </w:p>
        </w:tc>
        <w:tc>
          <w:tcPr>
            <w:tcW w:w="1839" w:type="dxa"/>
            <w:gridSpan w:val="2"/>
            <w:tcBorders>
              <w:left w:val="single" w:sz="4" w:space="0" w:color="auto"/>
            </w:tcBorders>
          </w:tcPr>
          <w:p w:rsidR="00EA24B5"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POTTERY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AEB12P224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المنظور</w:t>
            </w:r>
          </w:p>
        </w:tc>
        <w:tc>
          <w:tcPr>
            <w:tcW w:w="1839" w:type="dxa"/>
            <w:gridSpan w:val="2"/>
            <w:tcBorders>
              <w:left w:val="single" w:sz="4" w:space="0" w:color="auto"/>
            </w:tcBorders>
          </w:tcPr>
          <w:p w:rsidR="00EA24B5"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 xml:space="preserve">ART OF </w:t>
            </w:r>
            <w:r>
              <w:rPr>
                <w:rFonts w:ascii="Simplified Arabic" w:eastAsia="Simplified Arabic" w:hAnsi="Simplified Arabic" w:cs="Simplified Arabic"/>
                <w:sz w:val="22"/>
                <w:szCs w:val="22"/>
                <w:lang w:bidi="ar-IQ"/>
              </w:rPr>
              <w:lastRenderedPageBreak/>
              <w:t>PERSPECTIVE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lastRenderedPageBreak/>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lastRenderedPageBreak/>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AEB12AC222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الخط العربي </w:t>
            </w:r>
          </w:p>
        </w:tc>
        <w:tc>
          <w:tcPr>
            <w:tcW w:w="1839" w:type="dxa"/>
            <w:gridSpan w:val="2"/>
            <w:tcBorders>
              <w:left w:val="single" w:sz="4" w:space="0" w:color="auto"/>
            </w:tcBorders>
          </w:tcPr>
          <w:p w:rsidR="00EA24B5"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ARABIC COLLIGRAPHY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AEB12AP221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مبادئ التمثيل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ACTING PRINCPLES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AEB12EL228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الإنكليزية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ENGLISH LANGUAGE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AEB12GTM3111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طرائق التدريس العامة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GENERAL TEACHING METHODS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AEB12ME3110</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منهج البحث التربوي</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METHODS OF EDUCATIONAL RESEARCH</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AEB12DB315</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أسس تصميم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DESIGNE BASIS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AEB12MC311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وسائل أتصال</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MEDIA OF COMMUNICATION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AEB12ST316</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المسرح المدرسي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SCHOOL THEATER</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AEB12R313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النحت البارز</w:t>
            </w:r>
          </w:p>
        </w:tc>
        <w:tc>
          <w:tcPr>
            <w:tcW w:w="1839" w:type="dxa"/>
            <w:gridSpan w:val="2"/>
            <w:tcBorders>
              <w:left w:val="single" w:sz="4" w:space="0" w:color="auto"/>
            </w:tcBorders>
          </w:tcPr>
          <w:p w:rsidR="00EA24B5" w:rsidRDefault="003727B1" w:rsidP="003727B1">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RELIEF</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AEB12AS314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الجمال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AESTATIC SCINCE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AEB12PC312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الإنشاء التصويري</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PHOTOGRAFIC COMPSITION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العربية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rtl/>
                <w:lang w:bidi="ar-IQ"/>
              </w:rPr>
            </w:pPr>
            <w:r w:rsidRPr="003727B1">
              <w:rPr>
                <w:rFonts w:ascii="Simplified Arabic" w:eastAsia="Simplified Arabic" w:hAnsi="Simplified Arabic" w:cs="Simplified Arabic"/>
                <w:sz w:val="22"/>
                <w:szCs w:val="22"/>
                <w:lang w:bidi="ar-IQ"/>
              </w:rPr>
              <w:t>LANGUAGE ARABIC</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AEB12EL228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الإنكليزية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rtl/>
                <w:lang w:bidi="ar-IQ"/>
              </w:rPr>
            </w:pPr>
            <w:r w:rsidRPr="003727B1">
              <w:rPr>
                <w:rFonts w:ascii="Simplified Arabic" w:eastAsia="Simplified Arabic" w:hAnsi="Simplified Arabic" w:cs="Simplified Arabic"/>
                <w:sz w:val="22"/>
                <w:szCs w:val="22"/>
                <w:lang w:bidi="ar-IQ"/>
              </w:rPr>
              <w:t>ENGLISH LANGUAGE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AEB12ME327</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القياس والتقويم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MESURMENT &amp;EVALUATION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AEB12C419</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المناهج والكتب المدرسية </w:t>
            </w:r>
          </w:p>
        </w:tc>
        <w:tc>
          <w:tcPr>
            <w:tcW w:w="1839" w:type="dxa"/>
            <w:gridSpan w:val="2"/>
            <w:tcBorders>
              <w:left w:val="single" w:sz="4" w:space="0" w:color="auto"/>
            </w:tcBorders>
          </w:tcPr>
          <w:p w:rsidR="00EA24B5" w:rsidRDefault="00EC4E0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CURRICULUM AND TEXTBOOKS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AEB12A323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نقد وتحليل أعمال فنية </w:t>
            </w:r>
          </w:p>
        </w:tc>
        <w:tc>
          <w:tcPr>
            <w:tcW w:w="1839" w:type="dxa"/>
            <w:gridSpan w:val="2"/>
            <w:tcBorders>
              <w:left w:val="single" w:sz="4" w:space="0" w:color="auto"/>
            </w:tcBorders>
          </w:tcPr>
          <w:p w:rsidR="00EA24B5" w:rsidRDefault="00EC4E0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CRITICISM AND ANALYSIS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AEB12DP412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مبادئ الإخراج المسرحي</w:t>
            </w:r>
          </w:p>
        </w:tc>
        <w:tc>
          <w:tcPr>
            <w:tcW w:w="1839" w:type="dxa"/>
            <w:gridSpan w:val="2"/>
            <w:tcBorders>
              <w:left w:val="single" w:sz="4" w:space="0" w:color="auto"/>
            </w:tcBorders>
          </w:tcPr>
          <w:p w:rsidR="00EA24B5" w:rsidRDefault="00EC4E0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 xml:space="preserve">PRINCIPLES OF </w:t>
            </w:r>
            <w:r>
              <w:rPr>
                <w:rFonts w:ascii="Simplified Arabic" w:eastAsia="Simplified Arabic" w:hAnsi="Simplified Arabic" w:cs="Simplified Arabic"/>
                <w:sz w:val="22"/>
                <w:szCs w:val="22"/>
                <w:lang w:bidi="ar-IQ"/>
              </w:rPr>
              <w:lastRenderedPageBreak/>
              <w:t>THEATRE DIRECTING</w:t>
            </w:r>
          </w:p>
        </w:tc>
        <w:tc>
          <w:tcPr>
            <w:tcW w:w="1276"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lastRenderedPageBreak/>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lastRenderedPageBreak/>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AEB12SPM321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التذوق الموسيقي </w:t>
            </w:r>
          </w:p>
        </w:tc>
        <w:tc>
          <w:tcPr>
            <w:tcW w:w="1839" w:type="dxa"/>
            <w:gridSpan w:val="2"/>
            <w:tcBorders>
              <w:left w:val="single" w:sz="4" w:space="0" w:color="auto"/>
            </w:tcBorders>
          </w:tcPr>
          <w:p w:rsidR="00EA24B5" w:rsidRDefault="00573BBE"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MUSICAL TASTE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AEB12PC312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الإنشاء التصويري</w:t>
            </w:r>
          </w:p>
        </w:tc>
        <w:tc>
          <w:tcPr>
            <w:tcW w:w="1839" w:type="dxa"/>
            <w:gridSpan w:val="2"/>
            <w:tcBorders>
              <w:left w:val="single" w:sz="4" w:space="0" w:color="auto"/>
            </w:tcBorders>
          </w:tcPr>
          <w:p w:rsidR="00EA24B5" w:rsidRDefault="00573BBE" w:rsidP="005F1685">
            <w:pPr>
              <w:pStyle w:val="1"/>
              <w:ind w:hanging="2"/>
              <w:rPr>
                <w:rFonts w:ascii="Simplified Arabic" w:eastAsia="Simplified Arabic" w:hAnsi="Simplified Arabic" w:cs="Simplified Arabic"/>
                <w:sz w:val="22"/>
                <w:szCs w:val="22"/>
                <w:rtl/>
                <w:lang w:bidi="ar-IQ"/>
              </w:rPr>
            </w:pPr>
            <w:r w:rsidRPr="00573BBE">
              <w:rPr>
                <w:rFonts w:ascii="Simplified Arabic" w:eastAsia="Simplified Arabic" w:hAnsi="Simplified Arabic" w:cs="Simplified Arabic"/>
                <w:sz w:val="22"/>
                <w:szCs w:val="22"/>
                <w:lang w:bidi="ar-IQ"/>
              </w:rPr>
              <w:t>PHOTOGRAFIC COMPSITION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AEB12DT324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تقنيات التصميم الطباعي </w:t>
            </w:r>
          </w:p>
        </w:tc>
        <w:tc>
          <w:tcPr>
            <w:tcW w:w="1839" w:type="dxa"/>
            <w:gridSpan w:val="2"/>
            <w:tcBorders>
              <w:left w:val="single" w:sz="4" w:space="0" w:color="auto"/>
            </w:tcBorders>
          </w:tcPr>
          <w:p w:rsidR="00EA24B5" w:rsidRDefault="00573BBE"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PRINTING DESINGN TECHNIQUES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AEB12RS325</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النحت المجسم </w:t>
            </w:r>
          </w:p>
        </w:tc>
        <w:tc>
          <w:tcPr>
            <w:tcW w:w="1839" w:type="dxa"/>
            <w:gridSpan w:val="2"/>
            <w:tcBorders>
              <w:left w:val="single" w:sz="4" w:space="0" w:color="auto"/>
            </w:tcBorders>
          </w:tcPr>
          <w:p w:rsidR="00EA24B5" w:rsidRDefault="00665CC9"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ROUND SCULPTURE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7550E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AEB12AL4110</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اللغة العربية</w:t>
            </w:r>
          </w:p>
        </w:tc>
        <w:tc>
          <w:tcPr>
            <w:tcW w:w="1839" w:type="dxa"/>
            <w:gridSpan w:val="2"/>
            <w:tcBorders>
              <w:left w:val="single" w:sz="4" w:space="0" w:color="auto"/>
            </w:tcBorders>
          </w:tcPr>
          <w:p w:rsidR="00EA24B5" w:rsidRDefault="00665CC9" w:rsidP="005F1685">
            <w:pPr>
              <w:pStyle w:val="1"/>
              <w:ind w:hanging="2"/>
              <w:rPr>
                <w:rFonts w:ascii="Simplified Arabic" w:eastAsia="Simplified Arabic" w:hAnsi="Simplified Arabic" w:cs="Simplified Arabic"/>
                <w:sz w:val="22"/>
                <w:szCs w:val="22"/>
                <w:rtl/>
                <w:lang w:bidi="ar-IQ"/>
              </w:rPr>
            </w:pPr>
            <w:r w:rsidRPr="00665CC9">
              <w:rPr>
                <w:rFonts w:ascii="Simplified Arabic" w:eastAsia="Simplified Arabic" w:hAnsi="Simplified Arabic" w:cs="Simplified Arabic"/>
                <w:sz w:val="22"/>
                <w:szCs w:val="22"/>
                <w:lang w:bidi="ar-IQ"/>
              </w:rPr>
              <w:t>LANGUAGE ARABIC</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أخلاقيات المهنة </w:t>
            </w:r>
          </w:p>
        </w:tc>
        <w:tc>
          <w:tcPr>
            <w:tcW w:w="1839" w:type="dxa"/>
            <w:gridSpan w:val="2"/>
            <w:tcBorders>
              <w:left w:val="single" w:sz="4" w:space="0" w:color="auto"/>
            </w:tcBorders>
          </w:tcPr>
          <w:p w:rsidR="00EA24B5" w:rsidRDefault="00665CC9"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ETHICS OF THE PROFESSION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AEB12EMS418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أدارة وأشراف </w:t>
            </w:r>
          </w:p>
        </w:tc>
        <w:tc>
          <w:tcPr>
            <w:tcW w:w="1839" w:type="dxa"/>
            <w:gridSpan w:val="2"/>
            <w:tcBorders>
              <w:left w:val="single" w:sz="4" w:space="0" w:color="auto"/>
            </w:tcBorders>
          </w:tcPr>
          <w:p w:rsidR="00EA24B5" w:rsidRDefault="001B4E83"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EDUCATIONAL MANGEMENT &amp; SUPERVISION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7550E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AEB12O328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التربية العملية (المشاهدة)</w:t>
            </w:r>
          </w:p>
        </w:tc>
        <w:tc>
          <w:tcPr>
            <w:tcW w:w="1839" w:type="dxa"/>
            <w:gridSpan w:val="2"/>
            <w:tcBorders>
              <w:left w:val="single" w:sz="4" w:space="0" w:color="auto"/>
            </w:tcBorders>
          </w:tcPr>
          <w:p w:rsidR="00EA24B5" w:rsidRDefault="007550E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PEACTICAL EDUCATION WATCHING</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AEB12AEP417</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نصوص فنية إنكليزي</w:t>
            </w:r>
          </w:p>
        </w:tc>
        <w:tc>
          <w:tcPr>
            <w:tcW w:w="1839" w:type="dxa"/>
            <w:gridSpan w:val="2"/>
            <w:tcBorders>
              <w:left w:val="single" w:sz="4" w:space="0" w:color="auto"/>
            </w:tcBorders>
          </w:tcPr>
          <w:p w:rsidR="00EA24B5" w:rsidRDefault="004507FA"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ARTISTIC ENGLISH PASSEGES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AEB12STM415</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طرائق تدريس الفنون </w:t>
            </w:r>
          </w:p>
        </w:tc>
        <w:tc>
          <w:tcPr>
            <w:tcW w:w="1839" w:type="dxa"/>
            <w:gridSpan w:val="2"/>
            <w:tcBorders>
              <w:left w:val="single" w:sz="4" w:space="0" w:color="auto"/>
            </w:tcBorders>
          </w:tcPr>
          <w:p w:rsidR="00EA24B5" w:rsidRDefault="004507FA"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METHODS FOR TEACHING ARTS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نظريات الإبداع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THEORIES OF CREATIVITY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AEB12M414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الجداريات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MURALS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AEB12CIS416</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التواصلية والمعلوماتية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COMMUNICATION &amp; INFORMATION SCINCE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AEB12GR422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مشروع بحث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GRADUATION RESEARCH</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8D63A0"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AEB12TP421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تطبيق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TEACHING PRACTICE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12</w:t>
            </w:r>
          </w:p>
        </w:tc>
      </w:tr>
    </w:tbl>
    <w:p w:rsidR="00F72EB4" w:rsidRDefault="00F72EB4">
      <w:pPr>
        <w:pStyle w:val="1"/>
        <w:shd w:val="clear" w:color="auto" w:fill="FFFFFF"/>
        <w:spacing w:after="200"/>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5"/>
        <w:gridCol w:w="6000"/>
      </w:tblGrid>
      <w:tr w:rsidR="00F72EB4">
        <w:trPr>
          <w:jc w:val="right"/>
        </w:trPr>
        <w:tc>
          <w:tcPr>
            <w:tcW w:w="9615" w:type="dxa"/>
            <w:gridSpan w:val="2"/>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F72EB4">
        <w:trPr>
          <w:jc w:val="right"/>
        </w:trPr>
        <w:tc>
          <w:tcPr>
            <w:tcW w:w="9615" w:type="dxa"/>
            <w:gridSpan w:val="2"/>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F72EB4">
        <w:trPr>
          <w:jc w:val="right"/>
        </w:trPr>
        <w:tc>
          <w:tcPr>
            <w:tcW w:w="3615" w:type="dxa"/>
          </w:tcPr>
          <w:p w:rsidR="00F72EB4" w:rsidRPr="00E926CF" w:rsidRDefault="00EC15D2" w:rsidP="005400A4">
            <w:pPr>
              <w:pStyle w:val="1"/>
              <w:spacing w:before="240" w:after="240" w:line="276" w:lineRule="auto"/>
              <w:ind w:left="1" w:hanging="3"/>
              <w:jc w:val="both"/>
              <w:rPr>
                <w:rFonts w:ascii="Sakkal Majalla" w:eastAsia="Sakkal Majalla" w:hAnsi="Sakkal Majalla" w:cs="Sakkal Majalla"/>
                <w:b/>
                <w:sz w:val="32"/>
                <w:szCs w:val="32"/>
                <w:rtl/>
                <w:lang w:bidi="ar-IQ"/>
              </w:rPr>
            </w:pPr>
            <w:r>
              <w:rPr>
                <w:rFonts w:ascii="Sakkal Majalla" w:eastAsia="Sakkal Majalla" w:hAnsi="Sakkal Majalla" w:cs="Sakkal Majalla" w:hint="cs"/>
                <w:b/>
                <w:sz w:val="32"/>
                <w:szCs w:val="32"/>
                <w:rtl/>
              </w:rPr>
              <w:t xml:space="preserve">السماح بتراكم </w:t>
            </w:r>
            <w:r w:rsidR="00885318">
              <w:rPr>
                <w:rFonts w:ascii="Sakkal Majalla" w:eastAsia="Sakkal Majalla" w:hAnsi="Sakkal Majalla" w:cs="Sakkal Majalla" w:hint="cs"/>
                <w:b/>
                <w:sz w:val="32"/>
                <w:szCs w:val="32"/>
                <w:rtl/>
              </w:rPr>
              <w:t xml:space="preserve">المعارف العلمية من خلال القراءة </w:t>
            </w:r>
            <w:r w:rsidR="00E926CF">
              <w:rPr>
                <w:rFonts w:ascii="Sakkal Majalla" w:eastAsia="Sakkal Majalla" w:hAnsi="Sakkal Majalla" w:cs="Sakkal Majalla" w:hint="cs"/>
                <w:b/>
                <w:sz w:val="32"/>
                <w:szCs w:val="32"/>
                <w:rtl/>
              </w:rPr>
              <w:t>وإعداد</w:t>
            </w:r>
            <w:r w:rsidR="00885318">
              <w:rPr>
                <w:rFonts w:ascii="Sakkal Majalla" w:eastAsia="Sakkal Majalla" w:hAnsi="Sakkal Majalla" w:cs="Sakkal Majalla" w:hint="cs"/>
                <w:b/>
                <w:sz w:val="32"/>
                <w:szCs w:val="32"/>
                <w:rtl/>
              </w:rPr>
              <w:t xml:space="preserve"> البحوث </w:t>
            </w:r>
            <w:r w:rsidR="00E926CF">
              <w:rPr>
                <w:rFonts w:ascii="Sakkal Majalla" w:eastAsia="Sakkal Majalla" w:hAnsi="Sakkal Majalla" w:cs="Sakkal Majalla" w:hint="cs"/>
                <w:b/>
                <w:sz w:val="32"/>
                <w:szCs w:val="32"/>
                <w:rtl/>
              </w:rPr>
              <w:t>بالاعتماد</w:t>
            </w:r>
            <w:r w:rsidR="00885318">
              <w:rPr>
                <w:rFonts w:ascii="Sakkal Majalla" w:eastAsia="Sakkal Majalla" w:hAnsi="Sakkal Majalla" w:cs="Sakkal Majalla" w:hint="cs"/>
                <w:b/>
                <w:sz w:val="32"/>
                <w:szCs w:val="32"/>
                <w:rtl/>
              </w:rPr>
              <w:t xml:space="preserve"> على </w:t>
            </w:r>
            <w:r w:rsidR="005400A4">
              <w:rPr>
                <w:rFonts w:ascii="Sakkal Majalla" w:eastAsia="Sakkal Majalla" w:hAnsi="Sakkal Majalla" w:cs="Sakkal Majalla" w:hint="cs"/>
                <w:b/>
                <w:sz w:val="32"/>
                <w:szCs w:val="32"/>
                <w:rtl/>
              </w:rPr>
              <w:t xml:space="preserve">منهج الفنون والتربية </w:t>
            </w:r>
            <w:r w:rsidR="0001757C">
              <w:rPr>
                <w:rFonts w:ascii="Sakkal Majalla" w:eastAsia="Sakkal Majalla" w:hAnsi="Sakkal Majalla" w:cs="Sakkal Majalla" w:hint="cs"/>
                <w:b/>
                <w:sz w:val="32"/>
                <w:szCs w:val="32"/>
                <w:rtl/>
                <w:lang w:bidi="ar-IQ"/>
              </w:rPr>
              <w:t xml:space="preserve">الفنية </w:t>
            </w:r>
            <w:r w:rsidR="00885318">
              <w:rPr>
                <w:rFonts w:ascii="Sakkal Majalla" w:eastAsia="Sakkal Majalla" w:hAnsi="Sakkal Majalla" w:cs="Sakkal Majalla" w:hint="cs"/>
                <w:b/>
                <w:sz w:val="32"/>
                <w:szCs w:val="32"/>
                <w:rtl/>
              </w:rPr>
              <w:t xml:space="preserve"> </w:t>
            </w:r>
          </w:p>
        </w:tc>
        <w:tc>
          <w:tcPr>
            <w:tcW w:w="6000" w:type="dxa"/>
          </w:tcPr>
          <w:p w:rsidR="00F72EB4" w:rsidRDefault="00F72EB4">
            <w:pPr>
              <w:pStyle w:val="1"/>
              <w:ind w:hanging="2"/>
              <w:rPr>
                <w:rFonts w:ascii="Simplified Arabic" w:eastAsia="Simplified Arabic" w:hAnsi="Simplified Arabic" w:cs="Simplified Arabic"/>
                <w:sz w:val="22"/>
                <w:szCs w:val="22"/>
              </w:rPr>
            </w:pPr>
          </w:p>
        </w:tc>
      </w:tr>
      <w:tr w:rsidR="00F72EB4">
        <w:trPr>
          <w:jc w:val="right"/>
        </w:trPr>
        <w:tc>
          <w:tcPr>
            <w:tcW w:w="9615" w:type="dxa"/>
            <w:gridSpan w:val="2"/>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F72EB4">
        <w:trPr>
          <w:jc w:val="right"/>
        </w:trPr>
        <w:tc>
          <w:tcPr>
            <w:tcW w:w="3615" w:type="dxa"/>
          </w:tcPr>
          <w:p w:rsidR="00F72EB4" w:rsidRDefault="00885318">
            <w:pPr>
              <w:pStyle w:val="1"/>
              <w:ind w:left="1" w:hanging="3"/>
              <w:rPr>
                <w:rFonts w:ascii="Sakkal Majalla" w:eastAsia="Sakkal Majalla" w:hAnsi="Sakkal Majalla" w:cs="Sakkal Majalla"/>
                <w:sz w:val="26"/>
                <w:szCs w:val="26"/>
                <w:rtl/>
              </w:rPr>
            </w:pPr>
            <w:r>
              <w:rPr>
                <w:rFonts w:ascii="Sakkal Majalla" w:eastAsia="Sakkal Majalla" w:hAnsi="Sakkal Majalla" w:cs="Sakkal Majalla" w:hint="cs"/>
                <w:sz w:val="26"/>
                <w:szCs w:val="26"/>
                <w:rtl/>
              </w:rPr>
              <w:t>تمكين الطلبة من التدريس</w:t>
            </w:r>
          </w:p>
          <w:p w:rsidR="00885318" w:rsidRDefault="005400A4">
            <w:pPr>
              <w:pStyle w:val="1"/>
              <w:ind w:left="1" w:hanging="3"/>
              <w:rPr>
                <w:rFonts w:ascii="Sakkal Majalla" w:eastAsia="Sakkal Majalla" w:hAnsi="Sakkal Majalla" w:cs="Sakkal Majalla"/>
                <w:sz w:val="26"/>
                <w:szCs w:val="26"/>
                <w:rtl/>
              </w:rPr>
            </w:pPr>
            <w:r>
              <w:rPr>
                <w:rFonts w:ascii="Sakkal Majalla" w:eastAsia="Sakkal Majalla" w:hAnsi="Sakkal Majalla" w:cs="Sakkal Majalla" w:hint="cs"/>
                <w:sz w:val="26"/>
                <w:szCs w:val="26"/>
                <w:rtl/>
              </w:rPr>
              <w:t>تعريف الطلبة بأهمية التربية الفنية</w:t>
            </w:r>
          </w:p>
          <w:p w:rsidR="00885318" w:rsidRDefault="00885318">
            <w:pPr>
              <w:pStyle w:val="1"/>
              <w:ind w:left="1" w:hanging="3"/>
              <w:rPr>
                <w:rFonts w:ascii="Sakkal Majalla" w:eastAsia="Sakkal Majalla" w:hAnsi="Sakkal Majalla" w:cs="Sakkal Majalla"/>
                <w:sz w:val="26"/>
                <w:szCs w:val="26"/>
              </w:rPr>
            </w:pPr>
            <w:r>
              <w:rPr>
                <w:rFonts w:ascii="Sakkal Majalla" w:eastAsia="Sakkal Majalla" w:hAnsi="Sakkal Majalla" w:cs="Sakkal Majalla" w:hint="cs"/>
                <w:sz w:val="26"/>
                <w:szCs w:val="26"/>
                <w:rtl/>
              </w:rPr>
              <w:t>توسع مدارك</w:t>
            </w:r>
            <w:r w:rsidR="005400A4">
              <w:rPr>
                <w:rFonts w:ascii="Sakkal Majalla" w:eastAsia="Sakkal Majalla" w:hAnsi="Sakkal Majalla" w:cs="Sakkal Majalla" w:hint="cs"/>
                <w:sz w:val="26"/>
                <w:szCs w:val="26"/>
                <w:rtl/>
              </w:rPr>
              <w:t xml:space="preserve"> الطلبة في جماليات الفنون ودورها في التربية الفنية</w:t>
            </w:r>
            <w:r>
              <w:rPr>
                <w:rFonts w:ascii="Sakkal Majalla" w:eastAsia="Sakkal Majalla" w:hAnsi="Sakkal Majalla" w:cs="Sakkal Majalla" w:hint="cs"/>
                <w:sz w:val="26"/>
                <w:szCs w:val="26"/>
                <w:rtl/>
              </w:rPr>
              <w:t xml:space="preserve"> </w:t>
            </w:r>
          </w:p>
        </w:tc>
        <w:tc>
          <w:tcPr>
            <w:tcW w:w="6000" w:type="dxa"/>
          </w:tcPr>
          <w:p w:rsidR="00F72EB4" w:rsidRDefault="00F72EB4">
            <w:pPr>
              <w:pStyle w:val="1"/>
              <w:ind w:hanging="2"/>
            </w:pPr>
          </w:p>
        </w:tc>
      </w:tr>
      <w:tr w:rsidR="00F72EB4">
        <w:trPr>
          <w:jc w:val="right"/>
        </w:trPr>
        <w:tc>
          <w:tcPr>
            <w:tcW w:w="3615" w:type="dxa"/>
          </w:tcPr>
          <w:p w:rsidR="00F72EB4" w:rsidRDefault="00F72EB4">
            <w:pPr>
              <w:pStyle w:val="1"/>
              <w:ind w:hanging="2"/>
              <w:rPr>
                <w:rFonts w:ascii="Simplified Arabic" w:eastAsia="Simplified Arabic" w:hAnsi="Simplified Arabic" w:cs="Simplified Arabic"/>
                <w:sz w:val="22"/>
                <w:szCs w:val="22"/>
              </w:rPr>
            </w:pPr>
          </w:p>
        </w:tc>
        <w:tc>
          <w:tcPr>
            <w:tcW w:w="6000" w:type="dxa"/>
          </w:tcPr>
          <w:p w:rsidR="00F72EB4" w:rsidRDefault="00F72EB4">
            <w:pPr>
              <w:pStyle w:val="1"/>
              <w:ind w:hanging="2"/>
            </w:pPr>
          </w:p>
        </w:tc>
      </w:tr>
      <w:tr w:rsidR="00F72EB4">
        <w:trPr>
          <w:jc w:val="right"/>
        </w:trPr>
        <w:tc>
          <w:tcPr>
            <w:tcW w:w="9615" w:type="dxa"/>
            <w:gridSpan w:val="2"/>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F72EB4">
        <w:trPr>
          <w:jc w:val="right"/>
        </w:trPr>
        <w:tc>
          <w:tcPr>
            <w:tcW w:w="3615" w:type="dxa"/>
          </w:tcPr>
          <w:p w:rsidR="00F72EB4" w:rsidRDefault="00885318">
            <w:pPr>
              <w:pStyle w:val="1"/>
              <w:ind w:left="1" w:hanging="3"/>
              <w:rPr>
                <w:sz w:val="28"/>
                <w:szCs w:val="28"/>
                <w:rtl/>
              </w:rPr>
            </w:pPr>
            <w:r>
              <w:rPr>
                <w:rFonts w:hint="cs"/>
                <w:sz w:val="28"/>
                <w:szCs w:val="28"/>
                <w:rtl/>
              </w:rPr>
              <w:t xml:space="preserve">العمل ضمن المجموعة بفاعلية ونشاط </w:t>
            </w:r>
          </w:p>
          <w:p w:rsidR="00885318" w:rsidRDefault="00885318">
            <w:pPr>
              <w:pStyle w:val="1"/>
              <w:ind w:hanging="2"/>
              <w:rPr>
                <w:rFonts w:ascii="Simplified Arabic" w:eastAsia="Simplified Arabic" w:hAnsi="Simplified Arabic" w:cs="Simplified Arabic"/>
                <w:sz w:val="22"/>
                <w:szCs w:val="22"/>
                <w:rtl/>
              </w:rPr>
            </w:pPr>
            <w:r>
              <w:rPr>
                <w:rFonts w:ascii="Simplified Arabic" w:eastAsia="Simplified Arabic" w:hAnsi="Simplified Arabic" w:cs="Simplified Arabic" w:hint="cs"/>
                <w:sz w:val="22"/>
                <w:szCs w:val="22"/>
                <w:rtl/>
              </w:rPr>
              <w:t xml:space="preserve">إدارة الوقت بفاعلية وتحديد الأوليات مع القدرة على العمل المنظم بمواعيد </w:t>
            </w:r>
          </w:p>
          <w:p w:rsidR="00885318" w:rsidRDefault="00885318">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القدرة على التوجيه وتحفيز الاخرين </w:t>
            </w:r>
          </w:p>
        </w:tc>
        <w:tc>
          <w:tcPr>
            <w:tcW w:w="6000" w:type="dxa"/>
          </w:tcPr>
          <w:p w:rsidR="00F72EB4" w:rsidRDefault="00F72EB4">
            <w:pPr>
              <w:pStyle w:val="1"/>
              <w:ind w:hanging="2"/>
            </w:pPr>
          </w:p>
        </w:tc>
      </w:tr>
      <w:tr w:rsidR="00F72EB4">
        <w:trPr>
          <w:jc w:val="right"/>
        </w:trPr>
        <w:tc>
          <w:tcPr>
            <w:tcW w:w="3615" w:type="dxa"/>
          </w:tcPr>
          <w:p w:rsidR="00F72EB4" w:rsidRDefault="00F72EB4" w:rsidP="005400A4">
            <w:pPr>
              <w:pStyle w:val="1"/>
              <w:spacing w:line="276" w:lineRule="auto"/>
              <w:ind w:right="620" w:hanging="2"/>
              <w:jc w:val="both"/>
              <w:rPr>
                <w:sz w:val="18"/>
                <w:szCs w:val="18"/>
                <w:rtl/>
                <w:lang w:bidi="ar-IQ"/>
              </w:rPr>
            </w:pPr>
          </w:p>
          <w:p w:rsidR="00F72EB4" w:rsidRDefault="00F72EB4">
            <w:pPr>
              <w:pStyle w:val="1"/>
              <w:spacing w:line="276" w:lineRule="auto"/>
              <w:ind w:right="620" w:hanging="2"/>
              <w:jc w:val="both"/>
              <w:rPr>
                <w:sz w:val="18"/>
                <w:szCs w:val="18"/>
              </w:rPr>
            </w:pPr>
          </w:p>
        </w:tc>
        <w:tc>
          <w:tcPr>
            <w:tcW w:w="6000" w:type="dxa"/>
          </w:tcPr>
          <w:p w:rsidR="00F72EB4" w:rsidRDefault="00F72EB4">
            <w:pPr>
              <w:pStyle w:val="1"/>
              <w:ind w:hanging="2"/>
            </w:pPr>
          </w:p>
        </w:tc>
      </w:tr>
    </w:tbl>
    <w:p w:rsidR="00F72EB4" w:rsidRDefault="00F72EB4">
      <w:pPr>
        <w:pStyle w:val="1"/>
        <w:shd w:val="clear" w:color="auto" w:fill="FFFFFF"/>
        <w:spacing w:after="200"/>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F72EB4">
        <w:trPr>
          <w:jc w:val="right"/>
        </w:trPr>
        <w:tc>
          <w:tcPr>
            <w:tcW w:w="9642" w:type="dxa"/>
          </w:tcPr>
          <w:p w:rsidR="00F72EB4" w:rsidRDefault="00C65FD0">
            <w:pPr>
              <w:pStyle w:val="1"/>
              <w:spacing w:line="276" w:lineRule="auto"/>
              <w:ind w:left="1" w:right="360"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-شرح المادة العلمية للطلاب بشكل تفصيلي.</w:t>
            </w:r>
          </w:p>
          <w:p w:rsidR="00F72EB4" w:rsidRDefault="00C65FD0">
            <w:pPr>
              <w:pStyle w:val="1"/>
              <w:spacing w:line="276" w:lineRule="auto"/>
              <w:ind w:left="1" w:right="360"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2- مشارك</w:t>
            </w:r>
            <w:r w:rsidR="00885318">
              <w:rPr>
                <w:rFonts w:ascii="Sakkal Majalla" w:eastAsia="Sakkal Majalla" w:hAnsi="Sakkal Majalla" w:cs="Sakkal Majalla"/>
                <w:sz w:val="28"/>
                <w:szCs w:val="28"/>
                <w:rtl/>
              </w:rPr>
              <w:t xml:space="preserve">ة الطلاب في </w:t>
            </w:r>
            <w:r w:rsidR="005400A4">
              <w:rPr>
                <w:rFonts w:ascii="Sakkal Majalla" w:eastAsia="Sakkal Majalla" w:hAnsi="Sakkal Majalla" w:cs="Sakkal Majalla" w:hint="cs"/>
                <w:sz w:val="28"/>
                <w:szCs w:val="28"/>
                <w:rtl/>
              </w:rPr>
              <w:t xml:space="preserve">مناقشة المجالات الفنية المرتبطة بالتربية </w:t>
            </w:r>
            <w:r w:rsidR="0001757C">
              <w:rPr>
                <w:rFonts w:ascii="Sakkal Majalla" w:eastAsia="Sakkal Majalla" w:hAnsi="Sakkal Majalla" w:cs="Sakkal Majalla" w:hint="cs"/>
                <w:sz w:val="28"/>
                <w:szCs w:val="28"/>
                <w:rtl/>
              </w:rPr>
              <w:t xml:space="preserve">الفنية </w:t>
            </w:r>
          </w:p>
          <w:p w:rsidR="00F72EB4" w:rsidRDefault="00C65FD0">
            <w:pPr>
              <w:pStyle w:val="1"/>
              <w:spacing w:line="276" w:lineRule="auto"/>
              <w:ind w:left="1" w:right="360"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3- مناقشة  وحوار حول مفردات متعلقة بالموضوع</w:t>
            </w:r>
          </w:p>
        </w:tc>
      </w:tr>
    </w:tbl>
    <w:p w:rsidR="00F72EB4" w:rsidRDefault="00F72EB4">
      <w:pPr>
        <w:pStyle w:val="1"/>
        <w:shd w:val="clear" w:color="auto" w:fill="FFFFFF"/>
        <w:spacing w:after="200"/>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F72EB4">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F72EB4" w:rsidRDefault="005F0122" w:rsidP="005F0122">
            <w:pPr>
              <w:pStyle w:val="1"/>
              <w:spacing w:before="240" w:after="240" w:line="349" w:lineRule="auto"/>
              <w:ind w:left="1" w:right="440" w:hanging="3"/>
              <w:rPr>
                <w:rFonts w:ascii="Simplified Arabic" w:eastAsia="Simplified Arabic" w:hAnsi="Simplified Arabic" w:cs="Simplified Arabic"/>
                <w:b/>
                <w:sz w:val="28"/>
                <w:szCs w:val="28"/>
                <w:rtl/>
              </w:rPr>
            </w:pPr>
            <w:r>
              <w:rPr>
                <w:rFonts w:ascii="Simplified Arabic" w:eastAsia="Simplified Arabic" w:hAnsi="Simplified Arabic" w:cs="Simplified Arabic" w:hint="cs"/>
                <w:b/>
                <w:sz w:val="28"/>
                <w:szCs w:val="28"/>
                <w:rtl/>
              </w:rPr>
              <w:t>الاختبارات</w:t>
            </w:r>
            <w:r>
              <w:rPr>
                <w:rFonts w:ascii="Simplified Arabic" w:eastAsia="Simplified Arabic" w:hAnsi="Simplified Arabic" w:cs="Simplified Arabic" w:hint="cs"/>
                <w:b/>
                <w:sz w:val="28"/>
                <w:szCs w:val="28"/>
                <w:rtl/>
                <w:lang w:bidi="ar-IQ"/>
              </w:rPr>
              <w:t xml:space="preserve"> العملية وياتي بنسبة  </w:t>
            </w:r>
            <w:r>
              <w:rPr>
                <w:rFonts w:ascii="Simplified Arabic" w:eastAsia="Simplified Arabic" w:hAnsi="Simplified Arabic" w:cs="Simplified Arabic" w:hint="cs"/>
                <w:b/>
                <w:sz w:val="28"/>
                <w:szCs w:val="28"/>
                <w:rtl/>
              </w:rPr>
              <w:t xml:space="preserve">15 % </w:t>
            </w:r>
            <w:r w:rsidR="00885318">
              <w:rPr>
                <w:rFonts w:ascii="Simplified Arabic" w:eastAsia="Simplified Arabic" w:hAnsi="Simplified Arabic" w:cs="Simplified Arabic" w:hint="cs"/>
                <w:b/>
                <w:sz w:val="28"/>
                <w:szCs w:val="28"/>
                <w:rtl/>
              </w:rPr>
              <w:t xml:space="preserve"> </w:t>
            </w:r>
          </w:p>
          <w:p w:rsidR="00885318" w:rsidRDefault="005F0122">
            <w:pPr>
              <w:pStyle w:val="1"/>
              <w:spacing w:before="240" w:after="240" w:line="349" w:lineRule="auto"/>
              <w:ind w:left="1" w:right="440" w:hanging="3"/>
              <w:rPr>
                <w:rFonts w:ascii="Simplified Arabic" w:eastAsia="Simplified Arabic" w:hAnsi="Simplified Arabic" w:cs="Simplified Arabic"/>
                <w:b/>
                <w:sz w:val="28"/>
                <w:szCs w:val="28"/>
                <w:rtl/>
              </w:rPr>
            </w:pPr>
            <w:r>
              <w:rPr>
                <w:rFonts w:ascii="Simplified Arabic" w:eastAsia="Simplified Arabic" w:hAnsi="Simplified Arabic" w:cs="Simplified Arabic" w:hint="cs"/>
                <w:b/>
                <w:sz w:val="28"/>
                <w:szCs w:val="28"/>
                <w:rtl/>
              </w:rPr>
              <w:lastRenderedPageBreak/>
              <w:t>الامتحان</w:t>
            </w:r>
            <w:r w:rsidR="00885318">
              <w:rPr>
                <w:rFonts w:ascii="Simplified Arabic" w:eastAsia="Simplified Arabic" w:hAnsi="Simplified Arabic" w:cs="Simplified Arabic" w:hint="cs"/>
                <w:b/>
                <w:sz w:val="28"/>
                <w:szCs w:val="28"/>
                <w:rtl/>
              </w:rPr>
              <w:t xml:space="preserve"> التحريري </w:t>
            </w:r>
            <w:r>
              <w:rPr>
                <w:rFonts w:ascii="Simplified Arabic" w:eastAsia="Simplified Arabic" w:hAnsi="Simplified Arabic" w:cs="Simplified Arabic" w:hint="cs"/>
                <w:b/>
                <w:sz w:val="28"/>
                <w:szCs w:val="28"/>
                <w:rtl/>
              </w:rPr>
              <w:t xml:space="preserve">وياتي بنسبة 45% ويخذ بنظر الاعتبار المواظبة والمشاركة وتقديم نشاط حول المادة </w:t>
            </w:r>
          </w:p>
          <w:p w:rsidR="00885318" w:rsidRDefault="00885318">
            <w:pPr>
              <w:pStyle w:val="1"/>
              <w:spacing w:before="240" w:after="240" w:line="349" w:lineRule="auto"/>
              <w:ind w:left="1" w:right="440" w:hanging="3"/>
              <w:rPr>
                <w:rFonts w:ascii="Simplified Arabic" w:eastAsia="Simplified Arabic" w:hAnsi="Simplified Arabic" w:cs="Simplified Arabic"/>
                <w:b/>
                <w:sz w:val="28"/>
                <w:szCs w:val="28"/>
              </w:rPr>
            </w:pPr>
          </w:p>
        </w:tc>
      </w:tr>
    </w:tbl>
    <w:p w:rsidR="00F72EB4" w:rsidRPr="00885318" w:rsidRDefault="00F72EB4">
      <w:pPr>
        <w:pStyle w:val="1"/>
        <w:shd w:val="clear" w:color="auto" w:fill="FFFFFF"/>
        <w:spacing w:after="200"/>
        <w:rPr>
          <w:rFonts w:ascii="Simplified Arabic" w:eastAsia="Simplified Arabic" w:hAnsi="Simplified Arabic" w:cs="Simplified Arabic"/>
          <w:sz w:val="28"/>
          <w:szCs w:val="28"/>
        </w:rPr>
      </w:pPr>
    </w:p>
    <w:tbl>
      <w:tblPr>
        <w:tblStyle w:val="a9"/>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1138"/>
        <w:gridCol w:w="1530"/>
        <w:gridCol w:w="1080"/>
        <w:gridCol w:w="990"/>
        <w:gridCol w:w="1260"/>
        <w:gridCol w:w="1008"/>
      </w:tblGrid>
      <w:tr w:rsidR="00F72EB4">
        <w:trPr>
          <w:jc w:val="right"/>
        </w:trPr>
        <w:tc>
          <w:tcPr>
            <w:tcW w:w="9639" w:type="dxa"/>
            <w:gridSpan w:val="7"/>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F72EB4">
        <w:trPr>
          <w:jc w:val="right"/>
        </w:trPr>
        <w:tc>
          <w:tcPr>
            <w:tcW w:w="9639" w:type="dxa"/>
            <w:gridSpan w:val="7"/>
            <w:shd w:val="clear" w:color="auto" w:fill="DEEAF6"/>
          </w:tcPr>
          <w:p w:rsidR="00F72EB4" w:rsidRDefault="00C65FD0">
            <w:pPr>
              <w:pStyle w:val="1"/>
              <w:ind w:left="1" w:hanging="3"/>
              <w:rPr>
                <w:rFonts w:ascii="Simplified Arabic" w:eastAsia="Simplified Arabic" w:hAnsi="Simplified Arabic" w:cs="Simplified Arabic"/>
                <w:sz w:val="28"/>
                <w:szCs w:val="28"/>
                <w:rtl/>
                <w:lang w:bidi="ar-IQ"/>
              </w:rPr>
            </w:pPr>
            <w:r>
              <w:rPr>
                <w:rFonts w:ascii="Simplified Arabic" w:eastAsia="Simplified Arabic" w:hAnsi="Simplified Arabic" w:cs="Simplified Arabic"/>
                <w:b/>
                <w:sz w:val="28"/>
                <w:szCs w:val="28"/>
                <w:rtl/>
              </w:rPr>
              <w:t>أعضاء هيئة التدريس</w:t>
            </w:r>
          </w:p>
        </w:tc>
      </w:tr>
      <w:tr w:rsidR="00F72EB4" w:rsidTr="00E746C8">
        <w:trPr>
          <w:cantSplit/>
          <w:trHeight w:val="180"/>
          <w:jc w:val="right"/>
        </w:trPr>
        <w:tc>
          <w:tcPr>
            <w:tcW w:w="2633" w:type="dxa"/>
            <w:vMerge w:val="restart"/>
            <w:shd w:val="clear" w:color="auto" w:fill="BDD6EE"/>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2668" w:type="dxa"/>
            <w:gridSpan w:val="2"/>
            <w:shd w:val="clear" w:color="auto" w:fill="BDD6EE"/>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070" w:type="dxa"/>
            <w:gridSpan w:val="2"/>
            <w:shd w:val="clear" w:color="auto" w:fill="BDD6EE"/>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وجدت ) </w:t>
            </w:r>
          </w:p>
        </w:tc>
        <w:tc>
          <w:tcPr>
            <w:tcW w:w="2268" w:type="dxa"/>
            <w:gridSpan w:val="2"/>
            <w:shd w:val="clear" w:color="auto" w:fill="BDD6EE"/>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F72EB4" w:rsidTr="00E746C8">
        <w:trPr>
          <w:cantSplit/>
          <w:trHeight w:val="261"/>
          <w:jc w:val="right"/>
        </w:trPr>
        <w:tc>
          <w:tcPr>
            <w:tcW w:w="2633" w:type="dxa"/>
            <w:vMerge/>
            <w:shd w:val="clear" w:color="auto" w:fill="BDD6EE"/>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rPr>
            </w:pPr>
          </w:p>
        </w:tc>
        <w:tc>
          <w:tcPr>
            <w:tcW w:w="1138"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530"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070" w:type="dxa"/>
            <w:gridSpan w:val="2"/>
          </w:tcPr>
          <w:p w:rsidR="00F72EB4" w:rsidRDefault="00F72EB4">
            <w:pPr>
              <w:pStyle w:val="1"/>
              <w:spacing w:after="200"/>
              <w:ind w:hanging="2"/>
              <w:rPr>
                <w:rFonts w:ascii="Simplified Arabic" w:eastAsia="Simplified Arabic" w:hAnsi="Simplified Arabic" w:cs="Simplified Arabic"/>
              </w:rPr>
            </w:pPr>
          </w:p>
        </w:tc>
        <w:tc>
          <w:tcPr>
            <w:tcW w:w="1260"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008"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F72EB4" w:rsidTr="00E066D5">
        <w:trPr>
          <w:trHeight w:val="261"/>
          <w:jc w:val="right"/>
        </w:trPr>
        <w:tc>
          <w:tcPr>
            <w:tcW w:w="2633" w:type="dxa"/>
            <w:shd w:val="clear" w:color="auto" w:fill="C6D9F1" w:themeFill="text2" w:themeFillTint="33"/>
          </w:tcPr>
          <w:p w:rsidR="00F72EB4"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زيد طالب فالح </w:t>
            </w:r>
          </w:p>
        </w:tc>
        <w:tc>
          <w:tcPr>
            <w:tcW w:w="1138" w:type="dxa"/>
          </w:tcPr>
          <w:p w:rsidR="00F72EB4"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تربية فنية </w:t>
            </w:r>
          </w:p>
        </w:tc>
        <w:tc>
          <w:tcPr>
            <w:tcW w:w="1530"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rtl/>
              </w:rPr>
              <w:t xml:space="preserve"> </w:t>
            </w:r>
            <w:r w:rsidR="00A92535">
              <w:rPr>
                <w:rFonts w:ascii="Simplified Arabic" w:eastAsia="Simplified Arabic" w:hAnsi="Simplified Arabic" w:cs="Simplified Arabic" w:hint="cs"/>
                <w:rtl/>
              </w:rPr>
              <w:t>تربية فنية</w:t>
            </w:r>
          </w:p>
        </w:tc>
        <w:tc>
          <w:tcPr>
            <w:tcW w:w="1080" w:type="dxa"/>
          </w:tcPr>
          <w:p w:rsidR="00F72EB4" w:rsidRDefault="00F72EB4">
            <w:pPr>
              <w:pStyle w:val="1"/>
              <w:spacing w:after="200"/>
              <w:ind w:hanging="2"/>
              <w:rPr>
                <w:rFonts w:ascii="Simplified Arabic" w:eastAsia="Simplified Arabic" w:hAnsi="Simplified Arabic" w:cs="Simplified Arabic"/>
              </w:rPr>
            </w:pPr>
          </w:p>
        </w:tc>
        <w:tc>
          <w:tcPr>
            <w:tcW w:w="990" w:type="dxa"/>
          </w:tcPr>
          <w:p w:rsidR="00F72EB4" w:rsidRDefault="00F72EB4">
            <w:pPr>
              <w:pStyle w:val="1"/>
              <w:spacing w:after="200"/>
              <w:ind w:hanging="2"/>
              <w:rPr>
                <w:rFonts w:ascii="Simplified Arabic" w:eastAsia="Simplified Arabic" w:hAnsi="Simplified Arabic" w:cs="Simplified Arabic"/>
              </w:rPr>
            </w:pPr>
          </w:p>
        </w:tc>
        <w:tc>
          <w:tcPr>
            <w:tcW w:w="1260" w:type="dxa"/>
          </w:tcPr>
          <w:p w:rsidR="00F72EB4"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ملاك </w:t>
            </w:r>
          </w:p>
        </w:tc>
        <w:tc>
          <w:tcPr>
            <w:tcW w:w="1008" w:type="dxa"/>
          </w:tcPr>
          <w:p w:rsidR="00F72EB4" w:rsidRDefault="00F72EB4">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محمد كريم خلف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مسرحية </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 xml:space="preserve">إخراج مسرحي </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مصطفى جلال مصطفى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مسرحية </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 xml:space="preserve">أدب ونقد </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محمد كاظم علي </w:t>
            </w:r>
          </w:p>
        </w:tc>
        <w:tc>
          <w:tcPr>
            <w:tcW w:w="1138" w:type="dxa"/>
          </w:tcPr>
          <w:p w:rsidR="00414322" w:rsidRDefault="00A92535" w:rsidP="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مسرحية </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 xml:space="preserve">إخراج مسرحي </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أحمد خليف منخي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فنون تشكيلية</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نحت</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أ.م.د عمار جبار حسين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تربية فنية </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تربية فنية</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أ.م.د زهراء ماهود محمد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فنون تشكيلية</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رسم</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أ.م.د رجاء كريم جبوري</w:t>
            </w:r>
          </w:p>
        </w:tc>
        <w:tc>
          <w:tcPr>
            <w:tcW w:w="1138"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تشكيلية </w:t>
            </w:r>
          </w:p>
        </w:tc>
        <w:tc>
          <w:tcPr>
            <w:tcW w:w="1530" w:type="dxa"/>
          </w:tcPr>
          <w:p w:rsidR="00E746C8" w:rsidRDefault="00E746C8" w:rsidP="00572611">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رسم</w:t>
            </w:r>
          </w:p>
        </w:tc>
        <w:tc>
          <w:tcPr>
            <w:tcW w:w="1080" w:type="dxa"/>
          </w:tcPr>
          <w:p w:rsidR="00E746C8" w:rsidRDefault="00E746C8" w:rsidP="00572611">
            <w:pPr>
              <w:pStyle w:val="1"/>
              <w:spacing w:after="200"/>
              <w:ind w:hanging="2"/>
              <w:rPr>
                <w:rFonts w:ascii="Simplified Arabic" w:eastAsia="Simplified Arabic" w:hAnsi="Simplified Arabic" w:cs="Simplified Arabic"/>
              </w:rPr>
            </w:pPr>
          </w:p>
        </w:tc>
        <w:tc>
          <w:tcPr>
            <w:tcW w:w="990" w:type="dxa"/>
          </w:tcPr>
          <w:p w:rsidR="00E746C8" w:rsidRDefault="00E746C8" w:rsidP="00572611">
            <w:pPr>
              <w:pStyle w:val="1"/>
              <w:spacing w:after="200"/>
              <w:ind w:hanging="2"/>
              <w:rPr>
                <w:rFonts w:ascii="Simplified Arabic" w:eastAsia="Simplified Arabic" w:hAnsi="Simplified Arabic" w:cs="Simplified Arabic"/>
              </w:rPr>
            </w:pPr>
          </w:p>
        </w:tc>
        <w:tc>
          <w:tcPr>
            <w:tcW w:w="1260"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 م. حسين رشك خضير </w:t>
            </w:r>
          </w:p>
        </w:tc>
        <w:tc>
          <w:tcPr>
            <w:tcW w:w="1138"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تربية فنية </w:t>
            </w:r>
          </w:p>
        </w:tc>
        <w:tc>
          <w:tcPr>
            <w:tcW w:w="1530" w:type="dxa"/>
          </w:tcPr>
          <w:p w:rsidR="00E746C8" w:rsidRDefault="00E746C8" w:rsidP="00572611">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طرائق تدريس تربية فنية</w:t>
            </w:r>
          </w:p>
        </w:tc>
        <w:tc>
          <w:tcPr>
            <w:tcW w:w="1080" w:type="dxa"/>
          </w:tcPr>
          <w:p w:rsidR="00E746C8" w:rsidRDefault="00E746C8" w:rsidP="00572611">
            <w:pPr>
              <w:pStyle w:val="1"/>
              <w:spacing w:after="200"/>
              <w:ind w:hanging="2"/>
              <w:rPr>
                <w:rFonts w:ascii="Simplified Arabic" w:eastAsia="Simplified Arabic" w:hAnsi="Simplified Arabic" w:cs="Simplified Arabic"/>
              </w:rPr>
            </w:pPr>
          </w:p>
        </w:tc>
        <w:tc>
          <w:tcPr>
            <w:tcW w:w="990" w:type="dxa"/>
          </w:tcPr>
          <w:p w:rsidR="00E746C8" w:rsidRDefault="00E746C8" w:rsidP="00572611">
            <w:pPr>
              <w:pStyle w:val="1"/>
              <w:spacing w:after="200"/>
              <w:ind w:hanging="2"/>
              <w:rPr>
                <w:rFonts w:ascii="Simplified Arabic" w:eastAsia="Simplified Arabic" w:hAnsi="Simplified Arabic" w:cs="Simplified Arabic"/>
              </w:rPr>
            </w:pPr>
          </w:p>
        </w:tc>
        <w:tc>
          <w:tcPr>
            <w:tcW w:w="1260"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م.د عباس فيصل مشتت</w:t>
            </w:r>
          </w:p>
        </w:tc>
        <w:tc>
          <w:tcPr>
            <w:tcW w:w="1138"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تربية فنية </w:t>
            </w:r>
          </w:p>
        </w:tc>
        <w:tc>
          <w:tcPr>
            <w:tcW w:w="1530" w:type="dxa"/>
          </w:tcPr>
          <w:p w:rsidR="00E746C8" w:rsidRDefault="00E746C8" w:rsidP="00572611">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تربية فنية</w:t>
            </w:r>
          </w:p>
        </w:tc>
        <w:tc>
          <w:tcPr>
            <w:tcW w:w="1080" w:type="dxa"/>
          </w:tcPr>
          <w:p w:rsidR="00E746C8" w:rsidRDefault="00E746C8" w:rsidP="00572611">
            <w:pPr>
              <w:pStyle w:val="1"/>
              <w:spacing w:after="200"/>
              <w:ind w:hanging="2"/>
              <w:rPr>
                <w:rFonts w:ascii="Simplified Arabic" w:eastAsia="Simplified Arabic" w:hAnsi="Simplified Arabic" w:cs="Simplified Arabic"/>
              </w:rPr>
            </w:pPr>
          </w:p>
        </w:tc>
        <w:tc>
          <w:tcPr>
            <w:tcW w:w="990" w:type="dxa"/>
          </w:tcPr>
          <w:p w:rsidR="00E746C8" w:rsidRDefault="00E746C8" w:rsidP="00572611">
            <w:pPr>
              <w:pStyle w:val="1"/>
              <w:spacing w:after="200"/>
              <w:ind w:hanging="2"/>
              <w:rPr>
                <w:rFonts w:ascii="Simplified Arabic" w:eastAsia="Simplified Arabic" w:hAnsi="Simplified Arabic" w:cs="Simplified Arabic"/>
              </w:rPr>
            </w:pPr>
          </w:p>
        </w:tc>
        <w:tc>
          <w:tcPr>
            <w:tcW w:w="1260"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 د حسين أمير عباس </w:t>
            </w:r>
          </w:p>
        </w:tc>
        <w:tc>
          <w:tcPr>
            <w:tcW w:w="1138"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اعلام</w:t>
            </w:r>
          </w:p>
        </w:tc>
        <w:tc>
          <w:tcPr>
            <w:tcW w:w="1530" w:type="dxa"/>
          </w:tcPr>
          <w:p w:rsidR="00E746C8" w:rsidRDefault="00E746C8" w:rsidP="00572611">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إذاعة وتلفزيون</w:t>
            </w:r>
          </w:p>
        </w:tc>
        <w:tc>
          <w:tcPr>
            <w:tcW w:w="1080" w:type="dxa"/>
          </w:tcPr>
          <w:p w:rsidR="00E746C8" w:rsidRDefault="00E746C8" w:rsidP="00572611">
            <w:pPr>
              <w:pStyle w:val="1"/>
              <w:spacing w:after="200"/>
              <w:ind w:hanging="2"/>
              <w:rPr>
                <w:rFonts w:ascii="Simplified Arabic" w:eastAsia="Simplified Arabic" w:hAnsi="Simplified Arabic" w:cs="Simplified Arabic"/>
              </w:rPr>
            </w:pPr>
          </w:p>
        </w:tc>
        <w:tc>
          <w:tcPr>
            <w:tcW w:w="990" w:type="dxa"/>
          </w:tcPr>
          <w:p w:rsidR="00E746C8" w:rsidRDefault="00E746C8" w:rsidP="00572611">
            <w:pPr>
              <w:pStyle w:val="1"/>
              <w:spacing w:after="200"/>
              <w:ind w:hanging="2"/>
              <w:rPr>
                <w:rFonts w:ascii="Simplified Arabic" w:eastAsia="Simplified Arabic" w:hAnsi="Simplified Arabic" w:cs="Simplified Arabic"/>
              </w:rPr>
            </w:pPr>
          </w:p>
        </w:tc>
        <w:tc>
          <w:tcPr>
            <w:tcW w:w="1260"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 فهمي محمد رامز فهمي</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تربية فنية</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طرائق تدريس تربية فنية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Default="00E746C8" w:rsidP="003D4E6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 . أسيل أسعد عبد الزهرة </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تربية فنية</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طرائق تدريس تربية فنية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Pr="003B654D" w:rsidRDefault="00E746C8">
            <w:pPr>
              <w:pStyle w:val="1"/>
              <w:spacing w:after="200"/>
              <w:ind w:hanging="2"/>
              <w:rPr>
                <w:rFonts w:ascii="Simplified Arabic" w:eastAsia="Simplified Arabic" w:hAnsi="Simplified Arabic" w:cs="Simplified Arabic"/>
                <w:b/>
                <w:bCs/>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 ملتقى ناصر جبار </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معلم صفوف </w:t>
            </w:r>
            <w:r>
              <w:rPr>
                <w:rFonts w:ascii="Simplified Arabic" w:eastAsia="Simplified Arabic" w:hAnsi="Simplified Arabic" w:cs="Simplified Arabic" w:hint="cs"/>
                <w:rtl/>
              </w:rPr>
              <w:lastRenderedPageBreak/>
              <w:t xml:space="preserve">الأولى </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lastRenderedPageBreak/>
              <w:t>طرائق تدريس عامة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lastRenderedPageBreak/>
              <w:t xml:space="preserve">م. فاطمة جبار حسين </w:t>
            </w:r>
          </w:p>
        </w:tc>
        <w:tc>
          <w:tcPr>
            <w:tcW w:w="1138" w:type="dxa"/>
          </w:tcPr>
          <w:p w:rsidR="00E746C8" w:rsidRDefault="00E746C8" w:rsidP="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معلم صفوف الأولى </w:t>
            </w:r>
          </w:p>
        </w:tc>
        <w:tc>
          <w:tcPr>
            <w:tcW w:w="1530" w:type="dxa"/>
          </w:tcPr>
          <w:p w:rsidR="00E746C8" w:rsidRDefault="00E746C8">
            <w:pPr>
              <w:pStyle w:val="1"/>
              <w:spacing w:after="200"/>
              <w:ind w:hanging="2"/>
              <w:rPr>
                <w:rFonts w:ascii="Simplified Arabic" w:eastAsia="Simplified Arabic" w:hAnsi="Simplified Arabic" w:cs="Simplified Arabic"/>
                <w:rtl/>
              </w:rPr>
            </w:pPr>
            <w:r w:rsidRPr="003B654D">
              <w:rPr>
                <w:rFonts w:ascii="Simplified Arabic" w:eastAsia="Simplified Arabic" w:hAnsi="Simplified Arabic" w:cs="Simplified Arabic"/>
                <w:rtl/>
              </w:rPr>
              <w:t>طرائق تدريس عامة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م.م كاردينيا محمد رشيد </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معلم صفوف الأولى </w:t>
            </w:r>
          </w:p>
        </w:tc>
        <w:tc>
          <w:tcPr>
            <w:tcW w:w="1530" w:type="dxa"/>
          </w:tcPr>
          <w:p w:rsidR="00E746C8" w:rsidRDefault="00E746C8">
            <w:pPr>
              <w:pStyle w:val="1"/>
              <w:spacing w:after="200"/>
              <w:ind w:hanging="2"/>
              <w:rPr>
                <w:rFonts w:ascii="Simplified Arabic" w:eastAsia="Simplified Arabic" w:hAnsi="Simplified Arabic" w:cs="Simplified Arabic"/>
                <w:rtl/>
              </w:rPr>
            </w:pPr>
            <w:r w:rsidRPr="003B654D">
              <w:rPr>
                <w:rFonts w:ascii="Simplified Arabic" w:eastAsia="Simplified Arabic" w:hAnsi="Simplified Arabic" w:cs="Simplified Arabic"/>
                <w:rtl/>
              </w:rPr>
              <w:t>طرائق تدريس عامة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م.م ممدوح كاظم فندي </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موسيقية </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تربية موسيقية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م.م نهلة كريم حسين </w:t>
            </w:r>
          </w:p>
        </w:tc>
        <w:tc>
          <w:tcPr>
            <w:tcW w:w="1138" w:type="dxa"/>
          </w:tcPr>
          <w:p w:rsidR="00E746C8" w:rsidRDefault="00E746C8">
            <w:pPr>
              <w:pStyle w:val="1"/>
              <w:spacing w:after="200"/>
              <w:ind w:hanging="2"/>
              <w:rPr>
                <w:rFonts w:ascii="Simplified Arabic" w:eastAsia="Simplified Arabic" w:hAnsi="Simplified Arabic" w:cs="Simplified Arabic"/>
              </w:rPr>
            </w:pPr>
            <w:r w:rsidRPr="003B654D">
              <w:rPr>
                <w:rFonts w:ascii="Simplified Arabic" w:eastAsia="Simplified Arabic" w:hAnsi="Simplified Arabic" w:cs="Simplified Arabic"/>
                <w:rtl/>
              </w:rPr>
              <w:t>طرائق تدريس عامة</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 xml:space="preserve">طرائق التدريس العامة </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م.م محمد هاشم كرم </w:t>
            </w:r>
          </w:p>
        </w:tc>
        <w:tc>
          <w:tcPr>
            <w:tcW w:w="1138" w:type="dxa"/>
          </w:tcPr>
          <w:p w:rsidR="00E746C8" w:rsidRDefault="00E746C8">
            <w:pPr>
              <w:pStyle w:val="1"/>
              <w:spacing w:after="200"/>
              <w:ind w:hanging="2"/>
              <w:rPr>
                <w:rFonts w:ascii="Simplified Arabic" w:eastAsia="Simplified Arabic" w:hAnsi="Simplified Arabic" w:cs="Simplified Arabic"/>
              </w:rPr>
            </w:pPr>
          </w:p>
        </w:tc>
        <w:tc>
          <w:tcPr>
            <w:tcW w:w="1530" w:type="dxa"/>
          </w:tcPr>
          <w:p w:rsidR="00E746C8" w:rsidRDefault="00E746C8">
            <w:pPr>
              <w:pStyle w:val="1"/>
              <w:spacing w:after="200"/>
              <w:ind w:hanging="2"/>
              <w:rPr>
                <w:rFonts w:ascii="Simplified Arabic" w:eastAsia="Simplified Arabic" w:hAnsi="Simplified Arabic" w:cs="Simplified Arabic"/>
                <w:rtl/>
              </w:rPr>
            </w:pP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bl>
    <w:p w:rsidR="00F72EB4" w:rsidRDefault="00F72EB4">
      <w:pPr>
        <w:pStyle w:val="1"/>
        <w:shd w:val="clear" w:color="auto" w:fill="FFFFFF"/>
        <w:ind w:left="1530"/>
        <w:rPr>
          <w:rFonts w:ascii="Simplified Arabic" w:eastAsia="Simplified Arabic" w:hAnsi="Simplified Arabic" w:cs="Simplified Arabic"/>
          <w:sz w:val="28"/>
          <w:szCs w:val="28"/>
          <w:rtl/>
        </w:rPr>
      </w:pPr>
    </w:p>
    <w:p w:rsidR="00E8396F" w:rsidRDefault="00E8396F">
      <w:pPr>
        <w:pStyle w:val="1"/>
        <w:shd w:val="clear" w:color="auto" w:fill="FFFFFF"/>
        <w:ind w:left="1530"/>
        <w:rPr>
          <w:rFonts w:ascii="Simplified Arabic" w:eastAsia="Simplified Arabic" w:hAnsi="Simplified Arabic" w:cs="Simplified Arabic"/>
          <w:sz w:val="28"/>
          <w:szCs w:val="28"/>
        </w:rPr>
      </w:pPr>
    </w:p>
    <w:p w:rsidR="00F72EB4" w:rsidRDefault="00F72EB4">
      <w:pPr>
        <w:pStyle w:val="1"/>
        <w:shd w:val="clear" w:color="auto" w:fill="FFFFFF"/>
        <w:ind w:left="1530"/>
        <w:rPr>
          <w:rFonts w:ascii="Simplified Arabic" w:eastAsia="Simplified Arabic" w:hAnsi="Simplified Arabic" w:cs="Simplified Arabic"/>
          <w:sz w:val="28"/>
          <w:szCs w:val="28"/>
          <w:rtl/>
        </w:rPr>
      </w:pPr>
    </w:p>
    <w:p w:rsidR="003B654D" w:rsidRDefault="003B654D">
      <w:pPr>
        <w:pStyle w:val="1"/>
        <w:shd w:val="clear" w:color="auto" w:fill="FFFFFF"/>
        <w:ind w:left="1530"/>
        <w:rPr>
          <w:rFonts w:ascii="Simplified Arabic" w:eastAsia="Simplified Arabic" w:hAnsi="Simplified Arabic" w:cs="Simplified Arabic"/>
          <w:sz w:val="28"/>
          <w:szCs w:val="28"/>
        </w:rPr>
      </w:pPr>
    </w:p>
    <w:p w:rsidR="00F72EB4" w:rsidRDefault="00F72EB4">
      <w:pPr>
        <w:pStyle w:val="1"/>
        <w:shd w:val="clear" w:color="auto" w:fill="FFFFFF"/>
        <w:ind w:left="1530"/>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F72EB4">
        <w:trPr>
          <w:jc w:val="right"/>
        </w:trPr>
        <w:tc>
          <w:tcPr>
            <w:tcW w:w="9734" w:type="dxa"/>
            <w:shd w:val="clear" w:color="auto" w:fill="DEEAF6"/>
          </w:tcPr>
          <w:p w:rsidR="00F72EB4" w:rsidRDefault="00C65FD0">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F72EB4">
        <w:trPr>
          <w:jc w:val="right"/>
        </w:trPr>
        <w:tc>
          <w:tcPr>
            <w:tcW w:w="9734" w:type="dxa"/>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F72EB4">
        <w:trPr>
          <w:jc w:val="right"/>
        </w:trPr>
        <w:tc>
          <w:tcPr>
            <w:tcW w:w="9734" w:type="dxa"/>
          </w:tcPr>
          <w:p w:rsidR="00F72EB4" w:rsidRDefault="005F0122">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من خلال الاطلاع على الكتب والدوريات وشبكة المعلومات الحديثة في مجال الاختصاص </w:t>
            </w:r>
          </w:p>
        </w:tc>
      </w:tr>
      <w:tr w:rsidR="00F72EB4">
        <w:trPr>
          <w:jc w:val="right"/>
        </w:trPr>
        <w:tc>
          <w:tcPr>
            <w:tcW w:w="9734" w:type="dxa"/>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F72EB4">
        <w:trPr>
          <w:jc w:val="right"/>
        </w:trPr>
        <w:tc>
          <w:tcPr>
            <w:tcW w:w="9734" w:type="dxa"/>
          </w:tcPr>
          <w:p w:rsidR="00F72EB4" w:rsidRDefault="00F72EB4">
            <w:pPr>
              <w:pStyle w:val="1"/>
              <w:ind w:hanging="2"/>
              <w:rPr>
                <w:rFonts w:ascii="Simplified Arabic" w:eastAsia="Simplified Arabic" w:hAnsi="Simplified Arabic" w:cs="Simplified Arabic"/>
                <w:sz w:val="24"/>
                <w:szCs w:val="24"/>
              </w:rPr>
            </w:pPr>
          </w:p>
        </w:tc>
      </w:tr>
    </w:tbl>
    <w:p w:rsidR="00F72EB4" w:rsidRDefault="00F72EB4">
      <w:pPr>
        <w:pStyle w:val="1"/>
        <w:shd w:val="clear" w:color="auto" w:fill="FFFFFF"/>
        <w:spacing w:after="200"/>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F72EB4">
        <w:trPr>
          <w:jc w:val="right"/>
        </w:trPr>
        <w:tc>
          <w:tcPr>
            <w:tcW w:w="9642" w:type="dxa"/>
          </w:tcPr>
          <w:p w:rsidR="00F72EB4" w:rsidRDefault="003B654D" w:rsidP="003B654D">
            <w:pPr>
              <w:pStyle w:val="1"/>
              <w:numPr>
                <w:ilvl w:val="0"/>
                <w:numId w:val="5"/>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قبول عام بنسبة 50% </w:t>
            </w:r>
          </w:p>
          <w:p w:rsidR="003B654D" w:rsidRDefault="003B654D" w:rsidP="003B654D">
            <w:pPr>
              <w:pStyle w:val="1"/>
              <w:numPr>
                <w:ilvl w:val="0"/>
                <w:numId w:val="5"/>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قبول خاص بنسبة 50%</w:t>
            </w:r>
            <w:r w:rsidR="00A95E54">
              <w:rPr>
                <w:rFonts w:ascii="Simplified Arabic" w:eastAsia="Simplified Arabic" w:hAnsi="Simplified Arabic" w:cs="Simplified Arabic" w:hint="cs"/>
                <w:sz w:val="28"/>
                <w:szCs w:val="28"/>
                <w:rtl/>
              </w:rPr>
              <w:t xml:space="preserve"> للشهادة الاعدادية بفرعيها العلمي والادبي ومعاهد الفنون الجميلة والفنون التطبيقية بالاضافة الى اعداديات المهنية </w:t>
            </w:r>
          </w:p>
        </w:tc>
      </w:tr>
    </w:tbl>
    <w:p w:rsidR="00F72EB4" w:rsidRDefault="00F72EB4">
      <w:pPr>
        <w:pStyle w:val="1"/>
        <w:shd w:val="clear" w:color="auto" w:fill="FFFFFF"/>
        <w:spacing w:after="200"/>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F72EB4">
        <w:trPr>
          <w:jc w:val="right"/>
        </w:trPr>
        <w:tc>
          <w:tcPr>
            <w:tcW w:w="9642" w:type="dxa"/>
          </w:tcPr>
          <w:p w:rsidR="00F72EB4" w:rsidRDefault="00C65FD0">
            <w:pPr>
              <w:pStyle w:val="1"/>
              <w:spacing w:before="240" w:line="276" w:lineRule="auto"/>
              <w:rPr>
                <w:sz w:val="28"/>
                <w:szCs w:val="28"/>
              </w:rPr>
            </w:pPr>
            <w:r>
              <w:rPr>
                <w:sz w:val="14"/>
                <w:szCs w:val="14"/>
              </w:rPr>
              <w:t xml:space="preserve"> </w:t>
            </w:r>
            <w:r w:rsidR="00885318">
              <w:rPr>
                <w:sz w:val="28"/>
                <w:szCs w:val="28"/>
                <w:rtl/>
              </w:rPr>
              <w:t xml:space="preserve">1- </w:t>
            </w:r>
            <w:r w:rsidR="00A95E54">
              <w:rPr>
                <w:rFonts w:hint="cs"/>
                <w:sz w:val="28"/>
                <w:szCs w:val="28"/>
                <w:rtl/>
              </w:rPr>
              <w:t xml:space="preserve">الكتب والدوريات </w:t>
            </w:r>
          </w:p>
          <w:p w:rsidR="00F72EB4" w:rsidRDefault="00885318">
            <w:pPr>
              <w:pStyle w:val="1"/>
              <w:spacing w:before="240" w:line="276" w:lineRule="auto"/>
              <w:ind w:left="1" w:hanging="3"/>
              <w:rPr>
                <w:sz w:val="28"/>
                <w:szCs w:val="28"/>
                <w:rtl/>
              </w:rPr>
            </w:pPr>
            <w:r>
              <w:rPr>
                <w:sz w:val="28"/>
                <w:szCs w:val="28"/>
                <w:rtl/>
              </w:rPr>
              <w:lastRenderedPageBreak/>
              <w:t xml:space="preserve">2- </w:t>
            </w:r>
            <w:r w:rsidR="00A95E54">
              <w:rPr>
                <w:rFonts w:hint="cs"/>
                <w:sz w:val="28"/>
                <w:szCs w:val="28"/>
                <w:rtl/>
              </w:rPr>
              <w:t xml:space="preserve">الرسائل والاطاريح الجامعية في مجال التربية الفنية والفنون الجميلة </w:t>
            </w:r>
          </w:p>
          <w:p w:rsidR="00A95E54" w:rsidRDefault="00A95E54">
            <w:pPr>
              <w:pStyle w:val="1"/>
              <w:spacing w:before="240" w:line="276" w:lineRule="auto"/>
              <w:ind w:left="1" w:hanging="3"/>
              <w:rPr>
                <w:sz w:val="28"/>
                <w:szCs w:val="28"/>
              </w:rPr>
            </w:pPr>
            <w:r>
              <w:rPr>
                <w:rFonts w:hint="cs"/>
                <w:sz w:val="28"/>
                <w:szCs w:val="28"/>
                <w:rtl/>
              </w:rPr>
              <w:t xml:space="preserve">3- شبكة المعلومات الدولية  </w:t>
            </w:r>
          </w:p>
          <w:tbl>
            <w:tblPr>
              <w:tblStyle w:val="ad"/>
              <w:bidiVisual/>
              <w:tblW w:w="6570" w:type="dxa"/>
              <w:tblBorders>
                <w:top w:val="nil"/>
                <w:left w:val="nil"/>
                <w:bottom w:val="nil"/>
                <w:right w:val="nil"/>
                <w:insideH w:val="nil"/>
                <w:insideV w:val="nil"/>
              </w:tblBorders>
              <w:tblLayout w:type="fixed"/>
              <w:tblLook w:val="0600" w:firstRow="0" w:lastRow="0" w:firstColumn="0" w:lastColumn="0" w:noHBand="1" w:noVBand="1"/>
            </w:tblPr>
            <w:tblGrid>
              <w:gridCol w:w="6570"/>
            </w:tblGrid>
            <w:tr w:rsidR="00F72EB4">
              <w:tc>
                <w:tcPr>
                  <w:tcW w:w="6570" w:type="dxa"/>
                  <w:tcBorders>
                    <w:top w:val="nil"/>
                    <w:left w:val="nil"/>
                    <w:bottom w:val="nil"/>
                    <w:right w:val="nil"/>
                  </w:tcBorders>
                  <w:tcMar>
                    <w:top w:w="0" w:type="dxa"/>
                    <w:left w:w="0" w:type="dxa"/>
                    <w:bottom w:w="0" w:type="dxa"/>
                    <w:right w:w="0" w:type="dxa"/>
                  </w:tcMar>
                </w:tcPr>
                <w:p w:rsidR="00F72EB4" w:rsidRDefault="00F72EB4" w:rsidP="000F3509">
                  <w:pPr>
                    <w:pStyle w:val="1"/>
                    <w:ind w:left="1" w:hanging="3"/>
                    <w:jc w:val="right"/>
                    <w:rPr>
                      <w:rFonts w:ascii="Simplified Arabic" w:eastAsia="Simplified Arabic" w:hAnsi="Simplified Arabic" w:cs="Simplified Arabic"/>
                      <w:sz w:val="28"/>
                      <w:szCs w:val="28"/>
                      <w:lang w:bidi="ar-IQ"/>
                    </w:rPr>
                  </w:pPr>
                </w:p>
              </w:tc>
            </w:tr>
            <w:tr w:rsidR="00F72EB4">
              <w:trPr>
                <w:trHeight w:val="1110"/>
              </w:trPr>
              <w:tc>
                <w:tcPr>
                  <w:tcW w:w="6570" w:type="dxa"/>
                  <w:tcBorders>
                    <w:top w:val="nil"/>
                    <w:left w:val="nil"/>
                    <w:bottom w:val="nil"/>
                    <w:right w:val="nil"/>
                  </w:tcBorders>
                  <w:tcMar>
                    <w:top w:w="120" w:type="dxa"/>
                    <w:left w:w="0" w:type="dxa"/>
                    <w:bottom w:w="120" w:type="dxa"/>
                    <w:right w:w="0" w:type="dxa"/>
                  </w:tcMar>
                </w:tcPr>
                <w:p w:rsidR="00F72EB4" w:rsidRDefault="00C65FD0" w:rsidP="000F3509">
                  <w:pPr>
                    <w:pStyle w:val="1"/>
                    <w:spacing w:before="240" w:line="276" w:lineRule="auto"/>
                    <w:rPr>
                      <w:sz w:val="28"/>
                      <w:szCs w:val="28"/>
                    </w:rPr>
                  </w:pPr>
                  <w:r>
                    <w:rPr>
                      <w:sz w:val="14"/>
                      <w:szCs w:val="14"/>
                    </w:rPr>
                    <w:t xml:space="preserve">    </w:t>
                  </w:r>
                </w:p>
                <w:p w:rsidR="00F72EB4" w:rsidRDefault="00F72EB4" w:rsidP="000F3509">
                  <w:pPr>
                    <w:pStyle w:val="1"/>
                    <w:spacing w:before="240" w:line="276" w:lineRule="auto"/>
                    <w:ind w:left="1" w:hanging="3"/>
                    <w:jc w:val="center"/>
                    <w:rPr>
                      <w:sz w:val="28"/>
                      <w:szCs w:val="28"/>
                      <w:lang w:bidi="ar-IQ"/>
                    </w:rPr>
                  </w:pPr>
                </w:p>
              </w:tc>
            </w:tr>
          </w:tbl>
          <w:p w:rsidR="00F72EB4" w:rsidRDefault="00F72EB4">
            <w:pPr>
              <w:pStyle w:val="1"/>
              <w:ind w:left="1" w:hanging="3"/>
              <w:rPr>
                <w:rFonts w:ascii="Simplified Arabic" w:eastAsia="Simplified Arabic" w:hAnsi="Simplified Arabic" w:cs="Simplified Arabic"/>
                <w:sz w:val="28"/>
                <w:szCs w:val="28"/>
                <w:lang w:bidi="ar-IQ"/>
              </w:rPr>
            </w:pPr>
          </w:p>
          <w:p w:rsidR="00F72EB4" w:rsidRDefault="00F72EB4">
            <w:pPr>
              <w:pStyle w:val="1"/>
              <w:ind w:left="1" w:hanging="3"/>
              <w:rPr>
                <w:rFonts w:ascii="Simplified Arabic" w:eastAsia="Simplified Arabic" w:hAnsi="Simplified Arabic" w:cs="Simplified Arabic"/>
                <w:sz w:val="28"/>
                <w:szCs w:val="28"/>
              </w:rPr>
            </w:pPr>
          </w:p>
        </w:tc>
      </w:tr>
    </w:tbl>
    <w:p w:rsidR="00F72EB4" w:rsidRDefault="00F72EB4">
      <w:pPr>
        <w:pStyle w:val="1"/>
        <w:shd w:val="clear" w:color="auto" w:fill="FFFFFF"/>
        <w:spacing w:after="200"/>
        <w:jc w:val="both"/>
        <w:rPr>
          <w:rFonts w:ascii="Simplified Arabic" w:eastAsia="Simplified Arabic" w:hAnsi="Simplified Arabic" w:cs="Simplified Arabic"/>
          <w:sz w:val="28"/>
          <w:szCs w:val="28"/>
        </w:rPr>
      </w:pPr>
    </w:p>
    <w:tbl>
      <w:tblPr>
        <w:tblStyle w:val="ae"/>
        <w:bidiVisual/>
        <w:tblW w:w="1024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45"/>
      </w:tblGrid>
      <w:tr w:rsidR="00F72EB4">
        <w:trPr>
          <w:jc w:val="right"/>
        </w:trPr>
        <w:tc>
          <w:tcPr>
            <w:tcW w:w="10245" w:type="dxa"/>
            <w:shd w:val="clear" w:color="auto" w:fill="DEEAF6"/>
          </w:tcPr>
          <w:p w:rsidR="00F72EB4" w:rsidRDefault="00C65FD0">
            <w:pPr>
              <w:pStyle w:val="1"/>
              <w:numPr>
                <w:ilvl w:val="0"/>
                <w:numId w:val="2"/>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F72EB4">
        <w:trPr>
          <w:jc w:val="right"/>
        </w:trPr>
        <w:tc>
          <w:tcPr>
            <w:tcW w:w="102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F72EB4" w:rsidRDefault="00885318" w:rsidP="00500807">
            <w:pPr>
              <w:pStyle w:val="1"/>
              <w:tabs>
                <w:tab w:val="left" w:pos="689"/>
              </w:tabs>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C65FD0">
              <w:rPr>
                <w:rFonts w:ascii="Sakkal Majalla" w:eastAsia="Sakkal Majalla" w:hAnsi="Sakkal Majalla" w:cs="Sakkal Majalla"/>
                <w:sz w:val="28"/>
                <w:szCs w:val="28"/>
                <w:rtl/>
              </w:rPr>
              <w:t xml:space="preserve">استخدام المفاهيم الجديدة في مجال </w:t>
            </w:r>
            <w:r>
              <w:rPr>
                <w:rFonts w:ascii="Sakkal Majalla" w:eastAsia="Sakkal Majalla" w:hAnsi="Sakkal Majalla" w:cs="Sakkal Majalla" w:hint="cs"/>
                <w:sz w:val="28"/>
                <w:szCs w:val="28"/>
                <w:rtl/>
              </w:rPr>
              <w:t xml:space="preserve">العلوم </w:t>
            </w:r>
            <w:r w:rsidR="00E8396F">
              <w:rPr>
                <w:rFonts w:ascii="Sakkal Majalla" w:eastAsia="Sakkal Majalla" w:hAnsi="Sakkal Majalla" w:cs="Sakkal Majalla" w:hint="cs"/>
                <w:sz w:val="28"/>
                <w:szCs w:val="28"/>
                <w:rtl/>
              </w:rPr>
              <w:t>الإنسانية</w:t>
            </w:r>
            <w:r w:rsidR="00C65FD0">
              <w:rPr>
                <w:rFonts w:ascii="Sakkal Majalla" w:eastAsia="Sakkal Majalla" w:hAnsi="Sakkal Majalla" w:cs="Sakkal Majalla"/>
                <w:sz w:val="28"/>
                <w:szCs w:val="28"/>
                <w:rtl/>
              </w:rPr>
              <w:t xml:space="preserve">  واستخدام </w:t>
            </w:r>
            <w:r w:rsidR="00E8396F">
              <w:rPr>
                <w:rFonts w:ascii="Sakkal Majalla" w:eastAsia="Sakkal Majalla" w:hAnsi="Sakkal Majalla" w:cs="Sakkal Majalla" w:hint="cs"/>
                <w:sz w:val="28"/>
                <w:szCs w:val="28"/>
                <w:rtl/>
              </w:rPr>
              <w:t>الأجهزة</w:t>
            </w:r>
            <w:r w:rsidR="00C65FD0">
              <w:rPr>
                <w:rFonts w:ascii="Sakkal Majalla" w:eastAsia="Sakkal Majalla" w:hAnsi="Sakkal Majalla" w:cs="Sakkal Majalla"/>
                <w:sz w:val="28"/>
                <w:szCs w:val="28"/>
                <w:rtl/>
              </w:rPr>
              <w:t xml:space="preserve"> الالكترونية لعرض المعلومات </w:t>
            </w:r>
            <w:r w:rsidR="00500807">
              <w:rPr>
                <w:rFonts w:ascii="Sakkal Majalla" w:eastAsia="Sakkal Majalla" w:hAnsi="Sakkal Majalla" w:cs="Sakkal Majalla" w:hint="cs"/>
                <w:sz w:val="28"/>
                <w:szCs w:val="28"/>
                <w:rtl/>
                <w:lang w:bidi="ar-IQ"/>
              </w:rPr>
              <w:t xml:space="preserve">الفنية الحديثة في مجال التربية الفنية </w:t>
            </w:r>
            <w:r>
              <w:rPr>
                <w:rFonts w:ascii="Sakkal Majalla" w:eastAsia="Sakkal Majalla" w:hAnsi="Sakkal Majalla" w:cs="Sakkal Majalla" w:hint="cs"/>
                <w:sz w:val="28"/>
                <w:szCs w:val="28"/>
                <w:rtl/>
              </w:rPr>
              <w:t xml:space="preserve"> </w:t>
            </w:r>
          </w:p>
          <w:p w:rsidR="00F72EB4" w:rsidRPr="00885318" w:rsidRDefault="00F72EB4">
            <w:pPr>
              <w:pStyle w:val="1"/>
              <w:spacing w:before="240" w:line="276" w:lineRule="auto"/>
              <w:ind w:left="1" w:hanging="3"/>
              <w:jc w:val="both"/>
              <w:rPr>
                <w:rFonts w:ascii="Sakkal Majalla" w:eastAsia="Sakkal Majalla" w:hAnsi="Sakkal Majalla" w:cs="Sakkal Majalla"/>
                <w:sz w:val="28"/>
                <w:szCs w:val="28"/>
                <w:lang w:bidi="ar-IQ"/>
              </w:rPr>
            </w:pPr>
          </w:p>
        </w:tc>
      </w:tr>
    </w:tbl>
    <w:p w:rsidR="00F72EB4" w:rsidRDefault="00F72EB4">
      <w:pPr>
        <w:pStyle w:val="1"/>
        <w:rPr>
          <w:sz w:val="28"/>
          <w:szCs w:val="28"/>
        </w:rPr>
        <w:sectPr w:rsidR="00F72EB4">
          <w:headerReference w:type="even" r:id="rId13"/>
          <w:headerReference w:type="default" r:id="rId14"/>
          <w:footerReference w:type="even" r:id="rId15"/>
          <w:footerReference w:type="default" r:id="rId16"/>
          <w:headerReference w:type="first" r:id="rId17"/>
          <w:footerReference w:type="first" r:id="rId18"/>
          <w:pgSz w:w="12240" w:h="15840"/>
          <w:pgMar w:top="1079" w:right="1260" w:bottom="1079" w:left="1440" w:header="720" w:footer="720" w:gutter="0"/>
          <w:pgNumType w:start="0"/>
          <w:cols w:space="720"/>
          <w:titlePg/>
        </w:sectPr>
      </w:pPr>
    </w:p>
    <w:p w:rsidR="00F72EB4" w:rsidRDefault="00F72EB4">
      <w:pPr>
        <w:pStyle w:val="1"/>
        <w:widowControl w:val="0"/>
        <w:pBdr>
          <w:top w:val="nil"/>
          <w:left w:val="nil"/>
          <w:bottom w:val="nil"/>
          <w:right w:val="nil"/>
          <w:between w:val="nil"/>
        </w:pBdr>
        <w:spacing w:line="276" w:lineRule="auto"/>
        <w:rPr>
          <w:sz w:val="28"/>
          <w:szCs w:val="28"/>
        </w:rPr>
      </w:pPr>
    </w:p>
    <w:tbl>
      <w:tblPr>
        <w:tblStyle w:val="af"/>
        <w:tblpPr w:leftFromText="180" w:rightFromText="180" w:vertAnchor="page" w:horzAnchor="margin" w:tblpXSpec="center" w:tblpY="2221"/>
        <w:bidiVisual/>
        <w:tblW w:w="14660" w:type="dxa"/>
        <w:tblInd w:w="1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4"/>
        <w:gridCol w:w="1467"/>
        <w:gridCol w:w="1414"/>
        <w:gridCol w:w="1675"/>
        <w:gridCol w:w="630"/>
        <w:gridCol w:w="720"/>
        <w:gridCol w:w="630"/>
        <w:gridCol w:w="540"/>
        <w:gridCol w:w="630"/>
        <w:gridCol w:w="630"/>
        <w:gridCol w:w="540"/>
        <w:gridCol w:w="724"/>
        <w:gridCol w:w="896"/>
        <w:gridCol w:w="724"/>
        <w:gridCol w:w="720"/>
        <w:gridCol w:w="896"/>
      </w:tblGrid>
      <w:tr w:rsidR="00F72EB4" w:rsidTr="00885318">
        <w:trPr>
          <w:trHeight w:val="462"/>
        </w:trPr>
        <w:tc>
          <w:tcPr>
            <w:tcW w:w="14660" w:type="dxa"/>
            <w:gridSpan w:val="16"/>
            <w:shd w:val="clear" w:color="auto" w:fill="BDD6EE"/>
          </w:tcPr>
          <w:p w:rsidR="00F72EB4" w:rsidRDefault="00C65FD0">
            <w:pPr>
              <w:pStyle w:val="1"/>
              <w:ind w:left="1" w:hanging="3"/>
              <w:jc w:val="center"/>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F72EB4" w:rsidTr="00885318">
        <w:trPr>
          <w:trHeight w:val="462"/>
        </w:trPr>
        <w:tc>
          <w:tcPr>
            <w:tcW w:w="6380" w:type="dxa"/>
            <w:gridSpan w:val="4"/>
          </w:tcPr>
          <w:p w:rsidR="00F72EB4" w:rsidRDefault="00F72EB4">
            <w:pPr>
              <w:pStyle w:val="1"/>
              <w:shd w:val="clear" w:color="auto" w:fill="FFFFFF"/>
              <w:ind w:hanging="2"/>
              <w:jc w:val="center"/>
              <w:rPr>
                <w:rFonts w:ascii="Cambria" w:eastAsia="Cambria" w:hAnsi="Cambria" w:cs="Cambria"/>
                <w:color w:val="000000"/>
                <w:sz w:val="24"/>
                <w:szCs w:val="24"/>
              </w:rPr>
            </w:pPr>
          </w:p>
        </w:tc>
        <w:tc>
          <w:tcPr>
            <w:tcW w:w="8280" w:type="dxa"/>
            <w:gridSpan w:val="12"/>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r w:rsidR="00F72EB4" w:rsidTr="00885318">
        <w:trPr>
          <w:cantSplit/>
          <w:trHeight w:val="559"/>
        </w:trPr>
        <w:tc>
          <w:tcPr>
            <w:tcW w:w="1824" w:type="dxa"/>
            <w:vMerge w:val="restart"/>
            <w:shd w:val="clear" w:color="auto" w:fill="auto"/>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lastRenderedPageBreak/>
              <w:t xml:space="preserve">السنة </w:t>
            </w:r>
            <w:r>
              <w:rPr>
                <w:rFonts w:ascii="Cambria" w:eastAsia="Cambria" w:hAnsi="Cambria" w:cs="Cambria"/>
                <w:b/>
                <w:color w:val="000000"/>
                <w:sz w:val="24"/>
                <w:szCs w:val="24"/>
                <w:rtl/>
              </w:rPr>
              <w:t xml:space="preserve">/ </w:t>
            </w:r>
            <w:r>
              <w:rPr>
                <w:rFonts w:ascii="Cambria" w:eastAsia="Cambria" w:hAnsi="Cambria"/>
                <w:b/>
                <w:color w:val="000000"/>
                <w:sz w:val="24"/>
                <w:szCs w:val="24"/>
                <w:rtl/>
              </w:rPr>
              <w:t>المستوى</w:t>
            </w:r>
          </w:p>
        </w:tc>
        <w:tc>
          <w:tcPr>
            <w:tcW w:w="1467" w:type="dxa"/>
            <w:vMerge w:val="restart"/>
            <w:shd w:val="clear" w:color="auto" w:fill="auto"/>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رمز المقرر</w:t>
            </w:r>
          </w:p>
        </w:tc>
        <w:tc>
          <w:tcPr>
            <w:tcW w:w="1414" w:type="dxa"/>
            <w:vMerge w:val="restart"/>
            <w:shd w:val="clear" w:color="auto" w:fill="auto"/>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اسم المقرر</w:t>
            </w:r>
          </w:p>
        </w:tc>
        <w:tc>
          <w:tcPr>
            <w:tcW w:w="1675" w:type="dxa"/>
            <w:vMerge w:val="restart"/>
            <w:shd w:val="clear" w:color="auto" w:fill="auto"/>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2520" w:type="dxa"/>
            <w:gridSpan w:val="4"/>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المعرفة   </w:t>
            </w:r>
          </w:p>
        </w:tc>
        <w:tc>
          <w:tcPr>
            <w:tcW w:w="2524" w:type="dxa"/>
            <w:gridSpan w:val="4"/>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F72EB4" w:rsidTr="00885318">
        <w:trPr>
          <w:cantSplit/>
          <w:trHeight w:val="355"/>
        </w:trPr>
        <w:tc>
          <w:tcPr>
            <w:tcW w:w="1824" w:type="dxa"/>
            <w:vMerge/>
            <w:shd w:val="clear" w:color="auto" w:fill="auto"/>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1467" w:type="dxa"/>
            <w:vMerge/>
            <w:shd w:val="clear" w:color="auto" w:fill="auto"/>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1414" w:type="dxa"/>
            <w:vMerge/>
            <w:shd w:val="clear" w:color="auto" w:fill="auto"/>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1675" w:type="dxa"/>
            <w:vMerge/>
            <w:shd w:val="clear" w:color="auto" w:fill="auto"/>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63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1</w:t>
            </w:r>
          </w:p>
        </w:tc>
        <w:tc>
          <w:tcPr>
            <w:tcW w:w="72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2</w:t>
            </w:r>
          </w:p>
        </w:tc>
        <w:tc>
          <w:tcPr>
            <w:tcW w:w="63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3</w:t>
            </w:r>
          </w:p>
        </w:tc>
        <w:tc>
          <w:tcPr>
            <w:tcW w:w="54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4</w:t>
            </w:r>
          </w:p>
        </w:tc>
        <w:tc>
          <w:tcPr>
            <w:tcW w:w="63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1</w:t>
            </w:r>
          </w:p>
        </w:tc>
        <w:tc>
          <w:tcPr>
            <w:tcW w:w="63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2</w:t>
            </w:r>
          </w:p>
        </w:tc>
        <w:tc>
          <w:tcPr>
            <w:tcW w:w="54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3</w:t>
            </w:r>
          </w:p>
        </w:tc>
        <w:tc>
          <w:tcPr>
            <w:tcW w:w="724"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4</w:t>
            </w:r>
          </w:p>
        </w:tc>
        <w:tc>
          <w:tcPr>
            <w:tcW w:w="896"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1</w:t>
            </w:r>
          </w:p>
        </w:tc>
        <w:tc>
          <w:tcPr>
            <w:tcW w:w="724"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2</w:t>
            </w:r>
          </w:p>
        </w:tc>
        <w:tc>
          <w:tcPr>
            <w:tcW w:w="72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3</w:t>
            </w:r>
          </w:p>
        </w:tc>
        <w:tc>
          <w:tcPr>
            <w:tcW w:w="896"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4</w:t>
            </w:r>
          </w:p>
        </w:tc>
      </w:tr>
      <w:tr w:rsidR="00F72EB4" w:rsidTr="00885318">
        <w:trPr>
          <w:cantSplit/>
          <w:trHeight w:val="346"/>
        </w:trPr>
        <w:tc>
          <w:tcPr>
            <w:tcW w:w="1824" w:type="dxa"/>
            <w:vMerge w:val="restart"/>
          </w:tcPr>
          <w:p w:rsidR="00F72EB4" w:rsidRDefault="00C65FD0">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Cambria"/>
                <w:sz w:val="24"/>
                <w:szCs w:val="24"/>
              </w:rPr>
              <w:t>2023-2024</w:t>
            </w:r>
          </w:p>
          <w:p w:rsidR="00134030" w:rsidRPr="00134030" w:rsidRDefault="00134030">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hint="cs"/>
                <w:color w:val="000000"/>
                <w:sz w:val="24"/>
                <w:szCs w:val="24"/>
                <w:rtl/>
                <w:lang w:bidi="ar-IQ"/>
              </w:rPr>
              <w:t xml:space="preserve">الاول </w:t>
            </w:r>
          </w:p>
        </w:tc>
        <w:tc>
          <w:tcPr>
            <w:tcW w:w="1467"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BD4F53" w:rsidRPr="00BD4F53" w:rsidRDefault="00BD4F53">
            <w:pPr>
              <w:pStyle w:val="1"/>
              <w:shd w:val="clear" w:color="auto" w:fill="FFFFFF"/>
              <w:ind w:hanging="2"/>
              <w:rPr>
                <w:rFonts w:ascii="Cambria" w:eastAsia="Cambria" w:hAnsi="Cambria" w:cstheme="minorBidi"/>
                <w:color w:val="000000"/>
                <w:sz w:val="24"/>
                <w:szCs w:val="24"/>
                <w:lang w:bidi="ar-IQ"/>
              </w:rPr>
            </w:pPr>
            <w:r w:rsidRPr="00BD4F53">
              <w:rPr>
                <w:rFonts w:ascii="Cambria" w:eastAsia="Cambria" w:hAnsi="Cambria" w:cstheme="minorBidi"/>
                <w:color w:val="000000"/>
                <w:sz w:val="24"/>
                <w:szCs w:val="24"/>
                <w:lang w:bidi="ar-IQ"/>
              </w:rPr>
              <w:t>AEB</w:t>
            </w:r>
            <w:r w:rsidRPr="00BD4F53">
              <w:rPr>
                <w:rFonts w:ascii="Cambria" w:eastAsia="Cambria" w:hAnsi="Cambria" w:cs="Arial"/>
                <w:color w:val="000000"/>
                <w:sz w:val="24"/>
                <w:szCs w:val="24"/>
                <w:rtl/>
                <w:lang w:bidi="ar-IQ"/>
              </w:rPr>
              <w:t>12</w:t>
            </w:r>
            <w:r w:rsidRPr="00BD4F53">
              <w:rPr>
                <w:rFonts w:ascii="Cambria" w:eastAsia="Cambria" w:hAnsi="Cambria" w:cstheme="minorBidi"/>
                <w:color w:val="000000"/>
                <w:sz w:val="24"/>
                <w:szCs w:val="24"/>
                <w:lang w:bidi="ar-IQ"/>
              </w:rPr>
              <w:t>GP</w:t>
            </w:r>
            <w:r w:rsidRPr="00BD4F53">
              <w:rPr>
                <w:rFonts w:ascii="Cambria" w:eastAsia="Cambria" w:hAnsi="Cambria" w:cs="Arial"/>
                <w:color w:val="000000"/>
                <w:sz w:val="24"/>
                <w:szCs w:val="24"/>
                <w:rtl/>
                <w:lang w:bidi="ar-IQ"/>
              </w:rPr>
              <w:t>117</w:t>
            </w:r>
          </w:p>
        </w:tc>
        <w:tc>
          <w:tcPr>
            <w:tcW w:w="1414" w:type="dxa"/>
          </w:tcPr>
          <w:p w:rsidR="00F72EB4" w:rsidRDefault="00D636D3" w:rsidP="00D636D3">
            <w:pPr>
              <w:pStyle w:val="1"/>
              <w:shd w:val="clear" w:color="auto" w:fill="FFFFFF"/>
              <w:ind w:hanging="2"/>
              <w:rPr>
                <w:rFonts w:ascii="Cambria" w:eastAsia="Cambria" w:hAnsi="Cambria" w:cs="Cambria"/>
                <w:color w:val="000000"/>
                <w:sz w:val="24"/>
                <w:szCs w:val="24"/>
              </w:rPr>
            </w:pPr>
            <w:r>
              <w:rPr>
                <w:rFonts w:ascii="Cambria" w:eastAsia="Cambria" w:hAnsi="Cambria" w:hint="cs"/>
                <w:sz w:val="24"/>
                <w:szCs w:val="24"/>
                <w:rtl/>
              </w:rPr>
              <w:t xml:space="preserve">أساسيات علم النفس </w:t>
            </w:r>
          </w:p>
        </w:tc>
        <w:tc>
          <w:tcPr>
            <w:tcW w:w="1675" w:type="dxa"/>
          </w:tcPr>
          <w:p w:rsidR="00F72EB4" w:rsidRDefault="00D636D3">
            <w:pPr>
              <w:pStyle w:val="1"/>
              <w:shd w:val="clear" w:color="auto" w:fill="FFFFFF"/>
              <w:ind w:hanging="2"/>
              <w:rPr>
                <w:rFonts w:ascii="Cambria" w:eastAsia="Cambria" w:hAnsi="Cambria" w:cs="Cambria"/>
                <w:color w:val="000000"/>
                <w:sz w:val="24"/>
                <w:szCs w:val="24"/>
              </w:rPr>
            </w:pPr>
            <w:r>
              <w:rPr>
                <w:rFonts w:ascii="Cambria" w:eastAsia="Cambria" w:hAnsi="Cambria" w:hint="cs"/>
                <w:sz w:val="24"/>
                <w:szCs w:val="24"/>
                <w:rtl/>
              </w:rPr>
              <w:t>أساسي</w:t>
            </w:r>
          </w:p>
        </w:tc>
        <w:tc>
          <w:tcPr>
            <w:tcW w:w="630" w:type="dxa"/>
          </w:tcPr>
          <w:p w:rsidR="00F72EB4" w:rsidRDefault="00F72EB4">
            <w:pPr>
              <w:pStyle w:val="1"/>
              <w:ind w:hanging="2"/>
              <w:rPr>
                <w:lang w:bidi="ar-IQ"/>
              </w:rPr>
            </w:pPr>
          </w:p>
          <w:p w:rsidR="00D03765" w:rsidRDefault="00D03765">
            <w:pPr>
              <w:pStyle w:val="1"/>
              <w:ind w:hanging="2"/>
            </w:pPr>
            <w:r>
              <w:rPr>
                <w:rFonts w:hint="cs"/>
                <w:rtl/>
              </w:rPr>
              <w:t>(</w:t>
            </w:r>
            <w:r>
              <w:rPr>
                <w:rFonts w:ascii="MS Mincho" w:eastAsia="MS Mincho" w:hAnsi="MS Mincho" w:cs="MS Mincho" w:hint="eastAsia"/>
              </w:rPr>
              <w:t>✓</w:t>
            </w:r>
            <w:r>
              <w:rPr>
                <w:rFonts w:hint="cs"/>
                <w:rtl/>
              </w:rPr>
              <w:t>)</w:t>
            </w:r>
          </w:p>
          <w:p w:rsidR="00F72EB4" w:rsidRDefault="00F72EB4">
            <w:pPr>
              <w:pStyle w:val="1"/>
              <w:ind w:hanging="2"/>
            </w:pPr>
          </w:p>
          <w:p w:rsidR="00F72EB4" w:rsidRDefault="00F72EB4">
            <w:pPr>
              <w:pStyle w:val="1"/>
              <w:ind w:hanging="2"/>
            </w:pPr>
          </w:p>
        </w:tc>
        <w:tc>
          <w:tcPr>
            <w:tcW w:w="72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hint="cs"/>
                <w:color w:val="000000"/>
                <w:sz w:val="24"/>
                <w:szCs w:val="24"/>
                <w:rtl/>
                <w:lang w:bidi="ar-IQ"/>
              </w:rPr>
              <w:t xml:space="preserve">   </w:t>
            </w:r>
            <w:r>
              <w:rPr>
                <w:rFonts w:ascii="MS Mincho" w:eastAsia="MS Mincho" w:hAnsi="MS Mincho" w:cs="MS Mincho" w:hint="eastAsia"/>
                <w:color w:val="000000"/>
                <w:sz w:val="24"/>
                <w:szCs w:val="24"/>
                <w:lang w:bidi="ar-IQ"/>
              </w:rPr>
              <w:t>✓</w:t>
            </w:r>
          </w:p>
        </w:tc>
        <w:tc>
          <w:tcPr>
            <w:tcW w:w="63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Mincho" w:eastAsia="MS Mincho" w:hAnsi="MS Mincho" w:cs="MS Mincho" w:hint="eastAsia"/>
                <w:color w:val="000000"/>
                <w:sz w:val="24"/>
                <w:szCs w:val="24"/>
                <w:lang w:bidi="ar-IQ"/>
              </w:rPr>
              <w:t>✓</w:t>
            </w:r>
          </w:p>
        </w:tc>
        <w:tc>
          <w:tcPr>
            <w:tcW w:w="54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Mincho" w:eastAsia="MS Mincho" w:hAnsi="MS Mincho" w:cs="MS Mincho" w:hint="eastAsia"/>
                <w:color w:val="000000"/>
                <w:sz w:val="24"/>
                <w:szCs w:val="24"/>
                <w:lang w:bidi="ar-IQ"/>
              </w:rPr>
              <w:t>✓</w:t>
            </w:r>
          </w:p>
        </w:tc>
        <w:tc>
          <w:tcPr>
            <w:tcW w:w="63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rsidP="00D03765">
            <w:pPr>
              <w:pStyle w:val="1"/>
              <w:shd w:val="clear" w:color="auto" w:fill="FFFFFF"/>
              <w:ind w:hanging="2"/>
              <w:rPr>
                <w:rFonts w:ascii="Cambria" w:eastAsia="Cambria" w:hAnsi="Cambria" w:cstheme="minorBidi"/>
                <w:color w:val="000000"/>
                <w:sz w:val="24"/>
                <w:szCs w:val="24"/>
                <w:rtl/>
                <w:lang w:bidi="ar-IQ"/>
              </w:rPr>
            </w:pPr>
            <w:r>
              <w:rPr>
                <w:rFonts w:ascii="MS Mincho" w:eastAsia="MS Mincho" w:hAnsi="MS Mincho" w:cs="MS Mincho" w:hint="eastAsia"/>
                <w:color w:val="000000"/>
                <w:sz w:val="24"/>
                <w:szCs w:val="24"/>
                <w:lang w:bidi="ar-IQ"/>
              </w:rPr>
              <w:t>✓</w:t>
            </w:r>
          </w:p>
        </w:tc>
        <w:tc>
          <w:tcPr>
            <w:tcW w:w="630" w:type="dxa"/>
          </w:tcPr>
          <w:p w:rsidR="00F72EB4" w:rsidRDefault="00F72EB4">
            <w:pPr>
              <w:pStyle w:val="1"/>
              <w:shd w:val="clear" w:color="auto" w:fill="FFFFFF"/>
              <w:ind w:hanging="2"/>
              <w:rPr>
                <w:rFonts w:ascii="Cambria" w:eastAsia="Cambria" w:hAnsi="Cambria" w:cs="Cambria"/>
                <w:sz w:val="24"/>
                <w:szCs w:val="24"/>
              </w:rPr>
            </w:pPr>
          </w:p>
          <w:p w:rsidR="00F72EB4" w:rsidRDefault="00D03765">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p>
          <w:p w:rsidR="00F72EB4" w:rsidRDefault="00F72EB4">
            <w:pPr>
              <w:pStyle w:val="1"/>
              <w:shd w:val="clear" w:color="auto" w:fill="FFFFFF"/>
              <w:ind w:hanging="2"/>
              <w:rPr>
                <w:rFonts w:ascii="Cambria" w:eastAsia="Cambria" w:hAnsi="Cambria" w:cs="Cambria"/>
                <w:sz w:val="24"/>
                <w:szCs w:val="24"/>
              </w:rPr>
            </w:pPr>
          </w:p>
        </w:tc>
        <w:tc>
          <w:tcPr>
            <w:tcW w:w="54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F72EB4" w:rsidRDefault="00F72EB4">
            <w:pPr>
              <w:pStyle w:val="1"/>
              <w:shd w:val="clear" w:color="auto" w:fill="FFFFFF"/>
              <w:ind w:hanging="2"/>
              <w:rPr>
                <w:rFonts w:ascii="Cambria" w:eastAsia="Cambria" w:hAnsi="Cambria" w:cs="Cambria"/>
                <w:color w:val="000000"/>
                <w:sz w:val="24"/>
                <w:szCs w:val="24"/>
                <w:rtl/>
              </w:rPr>
            </w:pPr>
          </w:p>
          <w:p w:rsidR="00D03765" w:rsidRDefault="00D03765">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Pr>
              <w:t>✓</w:t>
            </w:r>
          </w:p>
        </w:tc>
        <w:tc>
          <w:tcPr>
            <w:tcW w:w="896"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F72EB4" w:rsidRDefault="00F72EB4">
            <w:pPr>
              <w:pStyle w:val="1"/>
              <w:shd w:val="clear" w:color="auto" w:fill="FFFFFF"/>
              <w:ind w:hanging="2"/>
              <w:rPr>
                <w:rFonts w:ascii="Cambria" w:eastAsia="Cambria" w:hAnsi="Cambria" w:cs="Cambria"/>
                <w:color w:val="000000"/>
                <w:sz w:val="24"/>
                <w:szCs w:val="24"/>
                <w:rtl/>
              </w:rPr>
            </w:pPr>
          </w:p>
          <w:p w:rsidR="00D03765" w:rsidRDefault="00D03765">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F72EB4" w:rsidRPr="00EC15D2" w:rsidRDefault="00F72EB4">
            <w:pPr>
              <w:pStyle w:val="1"/>
              <w:shd w:val="clear" w:color="auto" w:fill="FFFFFF"/>
              <w:ind w:hanging="2"/>
              <w:rPr>
                <w:rFonts w:ascii="Cambria" w:eastAsia="Cambria" w:hAnsi="Cambria" w:cstheme="minorBidi"/>
                <w:sz w:val="24"/>
                <w:szCs w:val="24"/>
                <w:lang w:bidi="ar-IQ"/>
              </w:rPr>
            </w:pPr>
          </w:p>
          <w:p w:rsidR="00F72EB4" w:rsidRDefault="00D03765">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25" style="width:0;height:1.5pt" o:hralign="center" o:hrstd="t" o:hr="t" fillcolor="#a0a0a0" stroked="f"/>
              </w:pict>
            </w:r>
          </w:p>
          <w:p w:rsidR="00F72EB4" w:rsidRDefault="00F72EB4">
            <w:pPr>
              <w:pStyle w:val="1"/>
              <w:shd w:val="clear" w:color="auto" w:fill="FFFFFF"/>
              <w:ind w:hanging="2"/>
              <w:rPr>
                <w:rFonts w:ascii="Cambria" w:eastAsia="Cambria" w:hAnsi="Cambria" w:cs="Cambria"/>
                <w:sz w:val="24"/>
                <w:szCs w:val="24"/>
              </w:rPr>
            </w:pPr>
          </w:p>
        </w:tc>
        <w:tc>
          <w:tcPr>
            <w:tcW w:w="896"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F72EB4" w:rsidTr="00885318">
        <w:trPr>
          <w:cantSplit/>
          <w:trHeight w:val="176"/>
        </w:trPr>
        <w:tc>
          <w:tcPr>
            <w:tcW w:w="1824" w:type="dxa"/>
            <w:vMerge/>
          </w:tcPr>
          <w:p w:rsidR="00F72EB4" w:rsidRDefault="00F72EB4">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67" w:type="dxa"/>
          </w:tcPr>
          <w:p w:rsidR="00F72EB4" w:rsidRPr="00827FC0" w:rsidRDefault="00F72EB4">
            <w:pPr>
              <w:pStyle w:val="1"/>
              <w:shd w:val="clear" w:color="auto" w:fill="FFFFFF"/>
              <w:ind w:hanging="2"/>
              <w:rPr>
                <w:rFonts w:ascii="Cambria" w:eastAsia="Cambria" w:hAnsi="Cambria" w:cstheme="minorBidi"/>
                <w:color w:val="000000"/>
                <w:sz w:val="24"/>
                <w:szCs w:val="24"/>
                <w:lang w:bidi="ar-IQ"/>
              </w:rPr>
            </w:pPr>
          </w:p>
        </w:tc>
        <w:tc>
          <w:tcPr>
            <w:tcW w:w="1414" w:type="dxa"/>
          </w:tcPr>
          <w:p w:rsidR="00F72EB4" w:rsidRDefault="00F72EB4">
            <w:pPr>
              <w:pStyle w:val="1"/>
              <w:shd w:val="clear" w:color="auto" w:fill="FFFFFF"/>
              <w:ind w:hanging="2"/>
              <w:rPr>
                <w:rFonts w:ascii="Cambria" w:eastAsia="Cambria" w:hAnsi="Cambria" w:cs="Cambria"/>
                <w:color w:val="000000"/>
                <w:sz w:val="24"/>
                <w:szCs w:val="24"/>
              </w:rPr>
            </w:pPr>
          </w:p>
        </w:tc>
        <w:tc>
          <w:tcPr>
            <w:tcW w:w="1675"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72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54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540" w:type="dxa"/>
          </w:tcPr>
          <w:p w:rsidR="00F72EB4" w:rsidRDefault="00F72EB4">
            <w:pPr>
              <w:pStyle w:val="1"/>
              <w:shd w:val="clear" w:color="auto" w:fill="FFFFFF"/>
              <w:ind w:hanging="2"/>
              <w:rPr>
                <w:rFonts w:ascii="Cambria" w:eastAsia="Cambria" w:hAnsi="Cambria" w:cs="Cambria"/>
                <w:color w:val="000000"/>
                <w:sz w:val="24"/>
                <w:szCs w:val="24"/>
              </w:rPr>
            </w:pPr>
          </w:p>
        </w:tc>
        <w:tc>
          <w:tcPr>
            <w:tcW w:w="724" w:type="dxa"/>
          </w:tcPr>
          <w:p w:rsidR="00F72EB4" w:rsidRDefault="00F72EB4">
            <w:pPr>
              <w:pStyle w:val="1"/>
              <w:shd w:val="clear" w:color="auto" w:fill="FFFFFF"/>
              <w:ind w:hanging="2"/>
              <w:rPr>
                <w:rFonts w:ascii="Cambria" w:eastAsia="Cambria" w:hAnsi="Cambria" w:cs="Cambria"/>
                <w:color w:val="000000"/>
                <w:sz w:val="24"/>
                <w:szCs w:val="24"/>
              </w:rPr>
            </w:pPr>
          </w:p>
        </w:tc>
        <w:tc>
          <w:tcPr>
            <w:tcW w:w="896" w:type="dxa"/>
          </w:tcPr>
          <w:p w:rsidR="00F72EB4" w:rsidRDefault="00F72EB4">
            <w:pPr>
              <w:pStyle w:val="1"/>
              <w:shd w:val="clear" w:color="auto" w:fill="FFFFFF"/>
              <w:ind w:hanging="2"/>
              <w:rPr>
                <w:rFonts w:ascii="Cambria" w:eastAsia="Cambria" w:hAnsi="Cambria" w:cs="Cambria"/>
                <w:color w:val="000000"/>
                <w:sz w:val="24"/>
                <w:szCs w:val="24"/>
              </w:rPr>
            </w:pPr>
          </w:p>
        </w:tc>
        <w:tc>
          <w:tcPr>
            <w:tcW w:w="724" w:type="dxa"/>
          </w:tcPr>
          <w:p w:rsidR="00F72EB4" w:rsidRDefault="00F72EB4">
            <w:pPr>
              <w:pStyle w:val="1"/>
              <w:shd w:val="clear" w:color="auto" w:fill="FFFFFF"/>
              <w:ind w:hanging="2"/>
              <w:rPr>
                <w:rFonts w:ascii="Cambria" w:eastAsia="Cambria" w:hAnsi="Cambria" w:cs="Cambria"/>
                <w:color w:val="000000"/>
                <w:sz w:val="24"/>
                <w:szCs w:val="24"/>
              </w:rPr>
            </w:pPr>
          </w:p>
        </w:tc>
        <w:tc>
          <w:tcPr>
            <w:tcW w:w="720" w:type="dxa"/>
          </w:tcPr>
          <w:p w:rsidR="00F72EB4" w:rsidRDefault="00F72EB4">
            <w:pPr>
              <w:pStyle w:val="1"/>
              <w:shd w:val="clear" w:color="auto" w:fill="FFFFFF"/>
              <w:ind w:hanging="2"/>
              <w:rPr>
                <w:rFonts w:ascii="Cambria" w:eastAsia="Cambria" w:hAnsi="Cambria" w:cs="Cambria"/>
                <w:color w:val="000000"/>
                <w:sz w:val="24"/>
                <w:szCs w:val="24"/>
              </w:rPr>
            </w:pPr>
          </w:p>
        </w:tc>
        <w:tc>
          <w:tcPr>
            <w:tcW w:w="896" w:type="dxa"/>
          </w:tcPr>
          <w:p w:rsidR="00F72EB4" w:rsidRDefault="00F72EB4">
            <w:pPr>
              <w:pStyle w:val="1"/>
              <w:shd w:val="clear" w:color="auto" w:fill="FFFFFF"/>
              <w:ind w:hanging="2"/>
              <w:rPr>
                <w:rFonts w:ascii="Cambria" w:eastAsia="Cambria" w:hAnsi="Cambria" w:cs="Cambria"/>
                <w:color w:val="000000"/>
                <w:sz w:val="24"/>
                <w:szCs w:val="24"/>
              </w:rPr>
            </w:pPr>
          </w:p>
        </w:tc>
      </w:tr>
      <w:tr w:rsidR="00E8396F" w:rsidTr="00885318">
        <w:trPr>
          <w:cantSplit/>
          <w:trHeight w:val="346"/>
        </w:trPr>
        <w:tc>
          <w:tcPr>
            <w:tcW w:w="1824" w:type="dxa"/>
            <w:vMerge w:val="restart"/>
          </w:tcPr>
          <w:p w:rsidR="00E8396F" w:rsidRPr="00522056" w:rsidRDefault="00522056" w:rsidP="00E8396F">
            <w:pPr>
              <w:pStyle w:val="1"/>
              <w:shd w:val="clear" w:color="auto" w:fill="FFFFFF"/>
              <w:ind w:hanging="2"/>
              <w:rPr>
                <w:rFonts w:ascii="Cambria" w:eastAsia="Cambria" w:hAnsi="Cambria"/>
                <w:color w:val="000000"/>
                <w:sz w:val="24"/>
                <w:szCs w:val="24"/>
              </w:rPr>
            </w:pPr>
            <w:r>
              <w:rPr>
                <w:rFonts w:ascii="Cambria" w:eastAsia="Cambria" w:hAnsi="Cambria" w:hint="cs"/>
                <w:color w:val="000000"/>
                <w:sz w:val="24"/>
                <w:szCs w:val="24"/>
                <w:rtl/>
              </w:rPr>
              <w:t xml:space="preserve">الاول </w:t>
            </w:r>
          </w:p>
        </w:tc>
        <w:tc>
          <w:tcPr>
            <w:tcW w:w="1467" w:type="dxa"/>
          </w:tcPr>
          <w:p w:rsidR="00E8396F" w:rsidRDefault="00BD4F53" w:rsidP="00E8396F">
            <w:pPr>
              <w:pStyle w:val="1"/>
              <w:shd w:val="clear" w:color="auto" w:fill="FFFFFF"/>
              <w:ind w:hanging="2"/>
              <w:rPr>
                <w:rFonts w:ascii="Cambria" w:eastAsia="Cambria" w:hAnsi="Cambria" w:cs="Cambria"/>
                <w:color w:val="000000"/>
                <w:sz w:val="24"/>
                <w:szCs w:val="24"/>
              </w:rPr>
            </w:pPr>
            <w:r w:rsidRPr="00BD4F53">
              <w:rPr>
                <w:rFonts w:ascii="Cambria" w:eastAsia="Cambria" w:hAnsi="Cambria" w:cs="Cambria"/>
                <w:color w:val="000000"/>
                <w:sz w:val="24"/>
                <w:szCs w:val="24"/>
              </w:rPr>
              <w:t>AEB</w:t>
            </w:r>
            <w:r w:rsidRPr="00BD4F53">
              <w:rPr>
                <w:rFonts w:ascii="Cambria" w:eastAsia="Cambria" w:hAnsi="Cambria"/>
                <w:color w:val="000000"/>
                <w:sz w:val="24"/>
                <w:szCs w:val="24"/>
                <w:rtl/>
              </w:rPr>
              <w:t>12</w:t>
            </w:r>
            <w:r w:rsidRPr="00BD4F53">
              <w:rPr>
                <w:rFonts w:ascii="Cambria" w:eastAsia="Cambria" w:hAnsi="Cambria" w:cs="Cambria"/>
                <w:color w:val="000000"/>
                <w:sz w:val="24"/>
                <w:szCs w:val="24"/>
              </w:rPr>
              <w:t>A</w:t>
            </w:r>
            <w:r w:rsidRPr="00BD4F53">
              <w:rPr>
                <w:rFonts w:ascii="Cambria" w:eastAsia="Cambria" w:hAnsi="Cambria"/>
                <w:color w:val="000000"/>
                <w:sz w:val="24"/>
                <w:szCs w:val="24"/>
                <w:rtl/>
              </w:rPr>
              <w:t>112</w:t>
            </w:r>
          </w:p>
        </w:tc>
        <w:tc>
          <w:tcPr>
            <w:tcW w:w="1414" w:type="dxa"/>
          </w:tcPr>
          <w:p w:rsidR="00E8396F" w:rsidRPr="00D636D3" w:rsidRDefault="00CB7644" w:rsidP="00CB7644">
            <w:pPr>
              <w:pStyle w:val="1"/>
              <w:shd w:val="clear" w:color="auto" w:fill="FFFFFF"/>
              <w:ind w:hanging="2"/>
              <w:rPr>
                <w:rFonts w:ascii="Cambria" w:eastAsia="Cambria" w:hAnsi="Cambria" w:cs="Tahoma"/>
                <w:color w:val="000000"/>
                <w:sz w:val="24"/>
                <w:szCs w:val="24"/>
              </w:rPr>
            </w:pPr>
            <w:r>
              <w:rPr>
                <w:rFonts w:ascii="Cambria" w:eastAsia="Cambria" w:hAnsi="Cambria" w:cs="Tahoma" w:hint="cs"/>
                <w:color w:val="000000"/>
                <w:sz w:val="24"/>
                <w:szCs w:val="24"/>
                <w:rtl/>
                <w:lang w:bidi="ar-IQ"/>
              </w:rPr>
              <w:t xml:space="preserve">التذوق الفني </w:t>
            </w:r>
            <w:r w:rsidR="00E8396F">
              <w:rPr>
                <w:rFonts w:ascii="Cambria" w:eastAsia="Cambria" w:hAnsi="Cambria" w:cs="Tahoma" w:hint="cs"/>
                <w:color w:val="000000"/>
                <w:sz w:val="24"/>
                <w:szCs w:val="24"/>
                <w:rtl/>
              </w:rPr>
              <w:t xml:space="preserve"> </w:t>
            </w: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ind w:hanging="2"/>
              <w:rPr>
                <w:lang w:bidi="ar-IQ"/>
              </w:rPr>
            </w:pPr>
          </w:p>
          <w:p w:rsidR="00E8396F" w:rsidRDefault="00D03765" w:rsidP="00E8396F">
            <w:pPr>
              <w:pStyle w:val="1"/>
              <w:ind w:hanging="2"/>
            </w:pPr>
            <w:r>
              <w:rPr>
                <w:rFonts w:ascii="MS Mincho" w:eastAsia="MS Mincho" w:hAnsi="MS Mincho" w:cs="MS Mincho" w:hint="eastAsia"/>
                <w:rtl/>
              </w:rPr>
              <w:t>✓</w:t>
            </w:r>
          </w:p>
          <w:p w:rsidR="00E8396F" w:rsidRDefault="00E8396F" w:rsidP="00E8396F">
            <w:pPr>
              <w:pStyle w:val="1"/>
              <w:ind w:hanging="2"/>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sz w:val="24"/>
                <w:szCs w:val="24"/>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E8396F" w:rsidRPr="00EC15D2" w:rsidRDefault="00E8396F" w:rsidP="00E8396F">
            <w:pPr>
              <w:pStyle w:val="1"/>
              <w:shd w:val="clear" w:color="auto" w:fill="FFFFFF"/>
              <w:ind w:hanging="2"/>
              <w:rPr>
                <w:rFonts w:ascii="Cambria" w:eastAsia="Cambria" w:hAnsi="Cambria" w:cstheme="minorBidi"/>
                <w:sz w:val="24"/>
                <w:szCs w:val="24"/>
                <w:lang w:bidi="ar-IQ"/>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F72EB4" w:rsidTr="00885318">
        <w:trPr>
          <w:cantSplit/>
          <w:trHeight w:val="346"/>
        </w:trPr>
        <w:tc>
          <w:tcPr>
            <w:tcW w:w="1824" w:type="dxa"/>
            <w:vMerge/>
          </w:tcPr>
          <w:p w:rsidR="00F72EB4" w:rsidRDefault="00F72EB4">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67" w:type="dxa"/>
          </w:tcPr>
          <w:p w:rsidR="00F72EB4" w:rsidRPr="00827FC0" w:rsidRDefault="00F72EB4">
            <w:pPr>
              <w:pStyle w:val="1"/>
              <w:shd w:val="clear" w:color="auto" w:fill="FFFFFF"/>
              <w:ind w:hanging="2"/>
              <w:rPr>
                <w:rFonts w:ascii="Cambria" w:eastAsia="Cambria" w:hAnsi="Cambria" w:cstheme="minorBidi"/>
                <w:color w:val="000000"/>
                <w:sz w:val="24"/>
                <w:szCs w:val="24"/>
                <w:lang w:bidi="ar-IQ"/>
              </w:rPr>
            </w:pPr>
          </w:p>
        </w:tc>
        <w:tc>
          <w:tcPr>
            <w:tcW w:w="1414" w:type="dxa"/>
          </w:tcPr>
          <w:p w:rsidR="00F72EB4" w:rsidRDefault="00F72EB4">
            <w:pPr>
              <w:pStyle w:val="1"/>
              <w:shd w:val="clear" w:color="auto" w:fill="FFFFFF"/>
              <w:ind w:hanging="2"/>
              <w:rPr>
                <w:rFonts w:ascii="Cambria" w:eastAsia="Cambria" w:hAnsi="Cambria" w:cs="Cambria"/>
                <w:color w:val="000000"/>
                <w:sz w:val="24"/>
                <w:szCs w:val="24"/>
              </w:rPr>
            </w:pPr>
          </w:p>
        </w:tc>
        <w:tc>
          <w:tcPr>
            <w:tcW w:w="1675"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72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54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540" w:type="dxa"/>
          </w:tcPr>
          <w:p w:rsidR="00F72EB4" w:rsidRDefault="00F72EB4">
            <w:pPr>
              <w:pStyle w:val="1"/>
              <w:shd w:val="clear" w:color="auto" w:fill="FFFFFF"/>
              <w:ind w:hanging="2"/>
              <w:rPr>
                <w:rFonts w:ascii="Cambria" w:eastAsia="Cambria" w:hAnsi="Cambria" w:cs="Cambria"/>
                <w:color w:val="000000"/>
                <w:sz w:val="24"/>
                <w:szCs w:val="24"/>
              </w:rPr>
            </w:pPr>
          </w:p>
        </w:tc>
        <w:tc>
          <w:tcPr>
            <w:tcW w:w="724" w:type="dxa"/>
          </w:tcPr>
          <w:p w:rsidR="00F72EB4" w:rsidRDefault="00F72EB4">
            <w:pPr>
              <w:pStyle w:val="1"/>
              <w:shd w:val="clear" w:color="auto" w:fill="FFFFFF"/>
              <w:ind w:hanging="2"/>
              <w:rPr>
                <w:rFonts w:ascii="Cambria" w:eastAsia="Cambria" w:hAnsi="Cambria" w:cs="Cambria"/>
                <w:color w:val="000000"/>
                <w:sz w:val="24"/>
                <w:szCs w:val="24"/>
              </w:rPr>
            </w:pPr>
          </w:p>
        </w:tc>
        <w:tc>
          <w:tcPr>
            <w:tcW w:w="896" w:type="dxa"/>
          </w:tcPr>
          <w:p w:rsidR="00F72EB4" w:rsidRDefault="00F72EB4">
            <w:pPr>
              <w:pStyle w:val="1"/>
              <w:shd w:val="clear" w:color="auto" w:fill="FFFFFF"/>
              <w:ind w:hanging="2"/>
              <w:rPr>
                <w:rFonts w:ascii="Cambria" w:eastAsia="Cambria" w:hAnsi="Cambria" w:cs="Cambria"/>
                <w:color w:val="000000"/>
                <w:sz w:val="24"/>
                <w:szCs w:val="24"/>
              </w:rPr>
            </w:pPr>
          </w:p>
        </w:tc>
        <w:tc>
          <w:tcPr>
            <w:tcW w:w="724" w:type="dxa"/>
          </w:tcPr>
          <w:p w:rsidR="00F72EB4" w:rsidRDefault="00F72EB4">
            <w:pPr>
              <w:pStyle w:val="1"/>
              <w:shd w:val="clear" w:color="auto" w:fill="FFFFFF"/>
              <w:ind w:hanging="2"/>
              <w:rPr>
                <w:rFonts w:ascii="Cambria" w:eastAsia="Cambria" w:hAnsi="Cambria" w:cs="Cambria"/>
                <w:color w:val="000000"/>
                <w:sz w:val="24"/>
                <w:szCs w:val="24"/>
              </w:rPr>
            </w:pPr>
          </w:p>
        </w:tc>
        <w:tc>
          <w:tcPr>
            <w:tcW w:w="720" w:type="dxa"/>
          </w:tcPr>
          <w:p w:rsidR="00F72EB4" w:rsidRDefault="00F72EB4">
            <w:pPr>
              <w:pStyle w:val="1"/>
              <w:shd w:val="clear" w:color="auto" w:fill="FFFFFF"/>
              <w:ind w:hanging="2"/>
              <w:rPr>
                <w:rFonts w:ascii="Cambria" w:eastAsia="Cambria" w:hAnsi="Cambria" w:cs="Cambria"/>
                <w:color w:val="000000"/>
                <w:sz w:val="24"/>
                <w:szCs w:val="24"/>
              </w:rPr>
            </w:pPr>
          </w:p>
        </w:tc>
        <w:tc>
          <w:tcPr>
            <w:tcW w:w="896" w:type="dxa"/>
          </w:tcPr>
          <w:p w:rsidR="00F72EB4" w:rsidRDefault="00F72EB4">
            <w:pPr>
              <w:pStyle w:val="1"/>
              <w:shd w:val="clear" w:color="auto" w:fill="FFFFFF"/>
              <w:ind w:hanging="2"/>
              <w:rPr>
                <w:rFonts w:ascii="Cambria" w:eastAsia="Cambria" w:hAnsi="Cambria" w:cs="Cambria"/>
                <w:color w:val="000000"/>
                <w:sz w:val="24"/>
                <w:szCs w:val="24"/>
              </w:rPr>
            </w:pPr>
          </w:p>
        </w:tc>
      </w:tr>
      <w:tr w:rsidR="00E8396F" w:rsidTr="00885318">
        <w:trPr>
          <w:cantSplit/>
          <w:trHeight w:val="346"/>
        </w:trPr>
        <w:tc>
          <w:tcPr>
            <w:tcW w:w="1824" w:type="dxa"/>
            <w:vMerge w:val="restart"/>
          </w:tcPr>
          <w:p w:rsidR="00E8396F" w:rsidRPr="00522056" w:rsidRDefault="00522056" w:rsidP="00E8396F">
            <w:pPr>
              <w:pStyle w:val="1"/>
              <w:shd w:val="clear" w:color="auto" w:fill="FFFFFF"/>
              <w:ind w:hanging="2"/>
              <w:rPr>
                <w:rFonts w:ascii="Cambria" w:eastAsia="Cambria" w:hAnsi="Cambria"/>
                <w:color w:val="000000"/>
                <w:sz w:val="24"/>
                <w:szCs w:val="24"/>
              </w:rPr>
            </w:pPr>
            <w:r>
              <w:rPr>
                <w:rFonts w:ascii="Cambria" w:eastAsia="Cambria" w:hAnsi="Cambria" w:hint="cs"/>
                <w:color w:val="000000"/>
                <w:sz w:val="24"/>
                <w:szCs w:val="24"/>
                <w:rtl/>
              </w:rPr>
              <w:t xml:space="preserve">الاول </w:t>
            </w:r>
          </w:p>
        </w:tc>
        <w:tc>
          <w:tcPr>
            <w:tcW w:w="1467" w:type="dxa"/>
          </w:tcPr>
          <w:p w:rsidR="00E8396F" w:rsidRDefault="00BD4F53" w:rsidP="00E8396F">
            <w:pPr>
              <w:pStyle w:val="1"/>
              <w:shd w:val="clear" w:color="auto" w:fill="FFFFFF"/>
              <w:ind w:hanging="2"/>
              <w:rPr>
                <w:rFonts w:ascii="Cambria" w:eastAsia="Cambria" w:hAnsi="Cambria" w:cs="Cambria"/>
                <w:color w:val="000000"/>
                <w:sz w:val="24"/>
                <w:szCs w:val="24"/>
                <w:lang w:bidi="ar-IQ"/>
              </w:rPr>
            </w:pPr>
            <w:r w:rsidRPr="00BD4F53">
              <w:rPr>
                <w:rFonts w:ascii="Cambria" w:eastAsia="Cambria" w:hAnsi="Cambria" w:cs="Cambria"/>
                <w:color w:val="000000"/>
                <w:sz w:val="24"/>
                <w:szCs w:val="24"/>
              </w:rPr>
              <w:t>AEB</w:t>
            </w:r>
            <w:r w:rsidRPr="00BD4F53">
              <w:rPr>
                <w:rFonts w:ascii="Cambria" w:eastAsia="Cambria" w:hAnsi="Cambria"/>
                <w:color w:val="000000"/>
                <w:sz w:val="24"/>
                <w:szCs w:val="24"/>
                <w:rtl/>
              </w:rPr>
              <w:t>12</w:t>
            </w:r>
            <w:r w:rsidRPr="00BD4F53">
              <w:rPr>
                <w:rFonts w:ascii="Cambria" w:eastAsia="Cambria" w:hAnsi="Cambria" w:cs="Cambria"/>
                <w:color w:val="000000"/>
                <w:sz w:val="24"/>
                <w:szCs w:val="24"/>
              </w:rPr>
              <w:t>HR</w:t>
            </w:r>
            <w:r w:rsidRPr="00BD4F53">
              <w:rPr>
                <w:rFonts w:ascii="Cambria" w:eastAsia="Cambria" w:hAnsi="Cambria"/>
                <w:color w:val="000000"/>
                <w:sz w:val="24"/>
                <w:szCs w:val="24"/>
                <w:rtl/>
              </w:rPr>
              <w:t>1110</w:t>
            </w:r>
          </w:p>
        </w:tc>
        <w:tc>
          <w:tcPr>
            <w:tcW w:w="1414" w:type="dxa"/>
          </w:tcPr>
          <w:p w:rsidR="00E8396F" w:rsidRPr="00D636D3" w:rsidRDefault="00E8396F" w:rsidP="00E8396F">
            <w:pPr>
              <w:pStyle w:val="1"/>
              <w:shd w:val="clear" w:color="auto" w:fill="FFFFFF"/>
              <w:ind w:hanging="2"/>
              <w:rPr>
                <w:rFonts w:ascii="Cambria" w:eastAsia="Cambria" w:hAnsi="Cambria" w:cs="Tahoma"/>
                <w:color w:val="000000"/>
                <w:sz w:val="24"/>
                <w:szCs w:val="24"/>
              </w:rPr>
            </w:pPr>
            <w:r>
              <w:rPr>
                <w:rFonts w:ascii="Cambria" w:eastAsia="Cambria" w:hAnsi="Cambria" w:cs="Tahoma" w:hint="cs"/>
                <w:color w:val="000000"/>
                <w:sz w:val="24"/>
                <w:szCs w:val="24"/>
                <w:rtl/>
              </w:rPr>
              <w:t xml:space="preserve">حقوق الانسان </w:t>
            </w: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ind w:hanging="2"/>
              <w:rPr>
                <w:lang w:bidi="ar-IQ"/>
              </w:rPr>
            </w:pPr>
          </w:p>
          <w:p w:rsidR="00E8396F" w:rsidRDefault="00D03765" w:rsidP="00E8396F">
            <w:pPr>
              <w:pStyle w:val="1"/>
              <w:ind w:hanging="2"/>
            </w:pPr>
            <w:r>
              <w:rPr>
                <w:rFonts w:ascii="MS Mincho" w:eastAsia="MS Mincho" w:hAnsi="MS Mincho" w:cs="MS Mincho" w:hint="eastAsia"/>
                <w:rtl/>
              </w:rPr>
              <w:t>✓</w:t>
            </w:r>
          </w:p>
          <w:p w:rsidR="00E8396F" w:rsidRDefault="00E8396F" w:rsidP="00E8396F">
            <w:pPr>
              <w:pStyle w:val="1"/>
              <w:ind w:hanging="2"/>
              <w:rPr>
                <w:lang w:bidi="ar-IQ"/>
              </w:rPr>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sz w:val="24"/>
                <w:szCs w:val="24"/>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E8396F" w:rsidRPr="00EC15D2" w:rsidRDefault="00E8396F" w:rsidP="00E8396F">
            <w:pPr>
              <w:pStyle w:val="1"/>
              <w:shd w:val="clear" w:color="auto" w:fill="FFFFFF"/>
              <w:ind w:hanging="2"/>
              <w:rPr>
                <w:rFonts w:ascii="Cambria" w:eastAsia="Cambria" w:hAnsi="Cambria" w:cstheme="minorBidi"/>
                <w:sz w:val="24"/>
                <w:szCs w:val="24"/>
                <w:lang w:bidi="ar-IQ"/>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E8396F" w:rsidTr="00885318">
        <w:trPr>
          <w:cantSplit/>
          <w:trHeight w:val="346"/>
        </w:trPr>
        <w:tc>
          <w:tcPr>
            <w:tcW w:w="1824" w:type="dxa"/>
            <w:vMerge/>
          </w:tcPr>
          <w:p w:rsidR="00E8396F" w:rsidRDefault="00E8396F" w:rsidP="00E8396F">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67" w:type="dxa"/>
          </w:tcPr>
          <w:p w:rsidR="00E8396F" w:rsidRPr="00827FC0" w:rsidRDefault="00E8396F" w:rsidP="00E8396F">
            <w:pPr>
              <w:pStyle w:val="1"/>
              <w:shd w:val="clear" w:color="auto" w:fill="FFFFFF"/>
              <w:ind w:hanging="2"/>
              <w:rPr>
                <w:rFonts w:ascii="Cambria" w:eastAsia="Cambria" w:hAnsi="Cambria" w:cstheme="minorBidi"/>
                <w:color w:val="000000"/>
                <w:sz w:val="24"/>
                <w:szCs w:val="24"/>
                <w:lang w:bidi="ar-IQ"/>
              </w:rPr>
            </w:pPr>
          </w:p>
        </w:tc>
        <w:tc>
          <w:tcPr>
            <w:tcW w:w="1414"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Pr>
            </w:pPr>
          </w:p>
        </w:tc>
      </w:tr>
      <w:tr w:rsidR="00E8396F" w:rsidTr="00885318">
        <w:trPr>
          <w:cantSplit/>
          <w:trHeight w:val="329"/>
        </w:trPr>
        <w:tc>
          <w:tcPr>
            <w:tcW w:w="1824" w:type="dxa"/>
            <w:vMerge w:val="restart"/>
          </w:tcPr>
          <w:p w:rsidR="00E8396F" w:rsidRPr="00522056" w:rsidRDefault="00522056" w:rsidP="00E8396F">
            <w:pPr>
              <w:pStyle w:val="1"/>
              <w:shd w:val="clear" w:color="auto" w:fill="FFFFFF"/>
              <w:ind w:hanging="2"/>
              <w:rPr>
                <w:rFonts w:ascii="Cambria" w:eastAsia="Cambria" w:hAnsi="Cambria"/>
                <w:color w:val="000000"/>
                <w:sz w:val="24"/>
                <w:szCs w:val="24"/>
              </w:rPr>
            </w:pPr>
            <w:r>
              <w:rPr>
                <w:rFonts w:ascii="Cambria" w:eastAsia="Cambria" w:hAnsi="Cambria" w:hint="cs"/>
                <w:color w:val="000000"/>
                <w:sz w:val="24"/>
                <w:szCs w:val="24"/>
                <w:rtl/>
              </w:rPr>
              <w:t xml:space="preserve">الاول </w:t>
            </w:r>
          </w:p>
        </w:tc>
        <w:tc>
          <w:tcPr>
            <w:tcW w:w="1467" w:type="dxa"/>
          </w:tcPr>
          <w:p w:rsidR="00BD4F53" w:rsidRPr="00BD4F53" w:rsidRDefault="00BD4F53" w:rsidP="00BD4F53">
            <w:pPr>
              <w:pStyle w:val="1"/>
              <w:shd w:val="clear" w:color="auto" w:fill="FFFFFF"/>
              <w:ind w:hanging="2"/>
              <w:rPr>
                <w:rFonts w:ascii="Cambria" w:eastAsia="Cambria" w:hAnsi="Cambria" w:cs="Cambria"/>
                <w:color w:val="000000"/>
                <w:sz w:val="24"/>
                <w:szCs w:val="24"/>
              </w:rPr>
            </w:pPr>
            <w:r w:rsidRPr="00BD4F53">
              <w:rPr>
                <w:rFonts w:ascii="Cambria" w:eastAsia="Cambria" w:hAnsi="Cambria" w:cs="Cambria"/>
                <w:color w:val="000000"/>
                <w:sz w:val="24"/>
                <w:szCs w:val="24"/>
              </w:rPr>
              <w:t>AEB</w:t>
            </w:r>
            <w:r w:rsidRPr="00BD4F53">
              <w:rPr>
                <w:rFonts w:ascii="Cambria" w:eastAsia="Cambria" w:hAnsi="Cambria"/>
                <w:color w:val="000000"/>
                <w:sz w:val="24"/>
                <w:szCs w:val="24"/>
                <w:rtl/>
              </w:rPr>
              <w:t>12</w:t>
            </w:r>
            <w:r w:rsidRPr="00BD4F53">
              <w:rPr>
                <w:rFonts w:ascii="Cambria" w:eastAsia="Cambria" w:hAnsi="Cambria" w:cs="Cambria"/>
                <w:color w:val="000000"/>
                <w:sz w:val="24"/>
                <w:szCs w:val="24"/>
              </w:rPr>
              <w:t>A</w:t>
            </w:r>
            <w:r w:rsidRPr="00BD4F53">
              <w:rPr>
                <w:rFonts w:ascii="Cambria" w:eastAsia="Cambria" w:hAnsi="Cambria"/>
                <w:color w:val="000000"/>
                <w:sz w:val="24"/>
                <w:szCs w:val="24"/>
                <w:rtl/>
              </w:rPr>
              <w:t>112</w:t>
            </w:r>
          </w:p>
          <w:p w:rsidR="00E8396F" w:rsidRPr="00BD4F53" w:rsidRDefault="00E8396F" w:rsidP="00BD4F53">
            <w:pPr>
              <w:pStyle w:val="1"/>
              <w:shd w:val="clear" w:color="auto" w:fill="FFFFFF"/>
              <w:ind w:hanging="2"/>
              <w:rPr>
                <w:rFonts w:ascii="Cambria" w:eastAsia="Cambria" w:hAnsi="Cambria" w:cstheme="minorBidi"/>
                <w:color w:val="000000"/>
                <w:sz w:val="24"/>
                <w:szCs w:val="24"/>
                <w:rtl/>
                <w:lang w:bidi="ar-IQ"/>
              </w:rPr>
            </w:pPr>
          </w:p>
        </w:tc>
        <w:tc>
          <w:tcPr>
            <w:tcW w:w="1414" w:type="dxa"/>
          </w:tcPr>
          <w:p w:rsidR="00E8396F" w:rsidRPr="00D636D3" w:rsidRDefault="00CB7644" w:rsidP="00E8396F">
            <w:pPr>
              <w:pStyle w:val="1"/>
              <w:shd w:val="clear" w:color="auto" w:fill="FFFFFF"/>
              <w:ind w:hanging="2"/>
              <w:rPr>
                <w:rFonts w:ascii="Cambria" w:eastAsia="Cambria" w:hAnsi="Cambria" w:cs="Tahoma"/>
                <w:color w:val="000000"/>
                <w:sz w:val="24"/>
                <w:szCs w:val="24"/>
              </w:rPr>
            </w:pPr>
            <w:r>
              <w:rPr>
                <w:rFonts w:ascii="Cambria" w:eastAsia="Cambria" w:hAnsi="Cambria" w:cs="Tahoma" w:hint="cs"/>
                <w:color w:val="000000"/>
                <w:sz w:val="24"/>
                <w:szCs w:val="24"/>
                <w:rtl/>
              </w:rPr>
              <w:t xml:space="preserve">علم عناصر الفن </w:t>
            </w:r>
            <w:r w:rsidR="00E8396F">
              <w:rPr>
                <w:rFonts w:ascii="Cambria" w:eastAsia="Cambria" w:hAnsi="Cambria" w:cs="Tahoma" w:hint="cs"/>
                <w:color w:val="000000"/>
                <w:sz w:val="24"/>
                <w:szCs w:val="24"/>
                <w:rtl/>
              </w:rPr>
              <w:t xml:space="preserve"> </w:t>
            </w: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ind w:hanging="2"/>
              <w:rPr>
                <w:lang w:bidi="ar-IQ"/>
              </w:rPr>
            </w:pPr>
          </w:p>
          <w:p w:rsidR="00E8396F" w:rsidRDefault="00D03765" w:rsidP="00E8396F">
            <w:pPr>
              <w:pStyle w:val="1"/>
              <w:ind w:hanging="2"/>
            </w:pPr>
            <w:r>
              <w:rPr>
                <w:rFonts w:ascii="MS Mincho" w:eastAsia="MS Mincho" w:hAnsi="MS Mincho" w:cs="MS Mincho" w:hint="eastAsia"/>
                <w:rtl/>
              </w:rPr>
              <w:t>✓</w:t>
            </w:r>
          </w:p>
          <w:p w:rsidR="00E8396F" w:rsidRDefault="00E8396F" w:rsidP="00E8396F">
            <w:pPr>
              <w:pStyle w:val="1"/>
              <w:ind w:hanging="2"/>
              <w:rPr>
                <w:lang w:bidi="ar-IQ"/>
              </w:rPr>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E8396F" w:rsidRDefault="00E8396F" w:rsidP="00E8396F">
            <w:pPr>
              <w:pStyle w:val="1"/>
              <w:shd w:val="clear" w:color="auto" w:fill="FFFFFF"/>
              <w:ind w:hanging="2"/>
              <w:rPr>
                <w:rFonts w:ascii="MS Mincho" w:eastAsia="MS Mincho" w:hAnsi="MS Mincho" w:cs="MS Mincho"/>
                <w:color w:val="000000"/>
                <w:sz w:val="24"/>
                <w:szCs w:val="24"/>
                <w:rtl/>
              </w:rPr>
            </w:pPr>
          </w:p>
          <w:p w:rsidR="00D03765" w:rsidRDefault="00D03765" w:rsidP="00E8396F">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D03765" w:rsidRDefault="00D03765" w:rsidP="00D03765">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sz w:val="24"/>
                <w:szCs w:val="24"/>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E8396F" w:rsidRPr="00EC15D2" w:rsidRDefault="00E8396F" w:rsidP="00E8396F">
            <w:pPr>
              <w:pStyle w:val="1"/>
              <w:shd w:val="clear" w:color="auto" w:fill="FFFFFF"/>
              <w:ind w:hanging="2"/>
              <w:rPr>
                <w:rFonts w:ascii="Cambria" w:eastAsia="Cambria" w:hAnsi="Cambria" w:cstheme="minorBidi"/>
                <w:sz w:val="24"/>
                <w:szCs w:val="24"/>
                <w:lang w:bidi="ar-IQ"/>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E8396F" w:rsidTr="00885318">
        <w:trPr>
          <w:cantSplit/>
          <w:trHeight w:val="462"/>
        </w:trPr>
        <w:tc>
          <w:tcPr>
            <w:tcW w:w="1824" w:type="dxa"/>
            <w:vMerge/>
          </w:tcPr>
          <w:p w:rsidR="00E8396F" w:rsidRDefault="00E8396F" w:rsidP="00E8396F">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67" w:type="dxa"/>
          </w:tcPr>
          <w:p w:rsidR="00E8396F" w:rsidRDefault="00BD4F53" w:rsidP="00E8396F">
            <w:pPr>
              <w:pStyle w:val="1"/>
              <w:shd w:val="clear" w:color="auto" w:fill="FFFFFF"/>
              <w:ind w:hanging="2"/>
              <w:rPr>
                <w:rFonts w:ascii="Cambria" w:eastAsia="Cambria" w:hAnsi="Cambria" w:cs="Cambria"/>
                <w:color w:val="000000"/>
                <w:sz w:val="24"/>
                <w:szCs w:val="24"/>
              </w:rPr>
            </w:pPr>
            <w:r w:rsidRPr="00BD4F53">
              <w:rPr>
                <w:rFonts w:ascii="Cambria" w:eastAsia="Cambria" w:hAnsi="Cambria" w:cs="Cambria"/>
                <w:color w:val="000000"/>
                <w:sz w:val="24"/>
                <w:szCs w:val="24"/>
              </w:rPr>
              <w:t>AEB</w:t>
            </w:r>
            <w:r w:rsidRPr="00BD4F53">
              <w:rPr>
                <w:rFonts w:ascii="Cambria" w:eastAsia="Cambria" w:hAnsi="Cambria"/>
                <w:color w:val="000000"/>
                <w:sz w:val="24"/>
                <w:szCs w:val="24"/>
                <w:rtl/>
              </w:rPr>
              <w:t>12</w:t>
            </w:r>
            <w:r w:rsidRPr="00BD4F53">
              <w:rPr>
                <w:rFonts w:ascii="Cambria" w:eastAsia="Cambria" w:hAnsi="Cambria" w:cs="Cambria"/>
                <w:color w:val="000000"/>
                <w:sz w:val="24"/>
                <w:szCs w:val="24"/>
              </w:rPr>
              <w:t>A</w:t>
            </w:r>
            <w:r w:rsidRPr="00BD4F53">
              <w:rPr>
                <w:rFonts w:ascii="Cambria" w:eastAsia="Cambria" w:hAnsi="Cambria"/>
                <w:color w:val="000000"/>
                <w:sz w:val="24"/>
                <w:szCs w:val="24"/>
                <w:rtl/>
              </w:rPr>
              <w:t>113</w:t>
            </w:r>
          </w:p>
        </w:tc>
        <w:tc>
          <w:tcPr>
            <w:tcW w:w="1414" w:type="dxa"/>
          </w:tcPr>
          <w:p w:rsidR="00E8396F" w:rsidRPr="00D636D3" w:rsidRDefault="00827FC0" w:rsidP="00827FC0">
            <w:pPr>
              <w:pStyle w:val="1"/>
              <w:shd w:val="clear" w:color="auto" w:fill="FFFFFF"/>
              <w:ind w:hanging="2"/>
              <w:rPr>
                <w:rFonts w:ascii="Cambria" w:eastAsia="Cambria" w:hAnsi="Cambria" w:cs="Tahoma"/>
                <w:color w:val="000000"/>
                <w:sz w:val="24"/>
                <w:szCs w:val="24"/>
                <w:rtl/>
                <w:lang w:bidi="ar-IQ"/>
              </w:rPr>
            </w:pPr>
            <w:r>
              <w:rPr>
                <w:rFonts w:ascii="Cambria" w:eastAsia="Cambria" w:hAnsi="Cambria" w:cs="Tahoma" w:hint="cs"/>
                <w:color w:val="000000"/>
                <w:sz w:val="24"/>
                <w:szCs w:val="24"/>
                <w:rtl/>
              </w:rPr>
              <w:t>تاريخ الفنون</w:t>
            </w: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ind w:hanging="2"/>
            </w:pPr>
          </w:p>
          <w:p w:rsidR="00E8396F" w:rsidRDefault="000F3509" w:rsidP="00E8396F">
            <w:pPr>
              <w:pStyle w:val="1"/>
              <w:ind w:hanging="2"/>
            </w:pPr>
            <w:r>
              <w:pict>
                <v:rect id="_x0000_i1026" style="width:0;height:1.5pt" o:hralign="center" o:hrstd="t" o:hr="t" fillcolor="#a0a0a0" stroked="f"/>
              </w:pict>
            </w:r>
          </w:p>
          <w:p w:rsidR="00E8396F" w:rsidRDefault="00D03765" w:rsidP="00E8396F">
            <w:pPr>
              <w:pStyle w:val="1"/>
              <w:ind w:hanging="2"/>
            </w:pPr>
            <w:r>
              <w:rPr>
                <w:rFonts w:ascii="MS Mincho" w:eastAsia="MS Mincho" w:hAnsi="MS Mincho" w:cs="MS Mincho" w:hint="eastAsia"/>
                <w:rtl/>
              </w:rPr>
              <w:t>✓</w:t>
            </w: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sz w:val="24"/>
                <w:szCs w:val="24"/>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E8396F" w:rsidRPr="00EC15D2" w:rsidRDefault="00E8396F" w:rsidP="00E8396F">
            <w:pPr>
              <w:pStyle w:val="1"/>
              <w:shd w:val="clear" w:color="auto" w:fill="FFFFFF"/>
              <w:ind w:hanging="2"/>
              <w:rPr>
                <w:rFonts w:ascii="Cambria" w:eastAsia="Cambria" w:hAnsi="Cambria" w:cstheme="minorBidi"/>
                <w:sz w:val="24"/>
                <w:szCs w:val="24"/>
                <w:lang w:bidi="ar-IQ"/>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27" style="width:0;height:1.5pt" o:hralign="center" o:hrstd="t" o:hr="t" fillcolor="#a0a0a0" stroked="f"/>
              </w:pict>
            </w:r>
          </w:p>
          <w:p w:rsidR="00E8396F" w:rsidRDefault="00E8396F" w:rsidP="00E8396F">
            <w:pPr>
              <w:pStyle w:val="1"/>
              <w:shd w:val="clear" w:color="auto" w:fill="FFFFFF"/>
              <w:ind w:hanging="2"/>
              <w:rPr>
                <w:rFonts w:ascii="Cambria" w:eastAsia="Cambria" w:hAnsi="Cambria" w:cs="Cambria"/>
                <w:sz w:val="24"/>
                <w:szCs w:val="24"/>
              </w:rPr>
            </w:pPr>
          </w:p>
        </w:tc>
        <w:tc>
          <w:tcPr>
            <w:tcW w:w="896" w:type="dxa"/>
          </w:tcPr>
          <w:p w:rsidR="00E8396F" w:rsidRDefault="00E8396F" w:rsidP="00E8396F">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rsidP="00E8396F">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الاول </w:t>
            </w:r>
          </w:p>
        </w:tc>
        <w:tc>
          <w:tcPr>
            <w:tcW w:w="1467" w:type="dxa"/>
          </w:tcPr>
          <w:p w:rsidR="00827FC0" w:rsidRDefault="00827FC0" w:rsidP="00827FC0">
            <w:pPr>
              <w:pStyle w:val="1"/>
              <w:shd w:val="clear" w:color="auto" w:fill="FFFFFF"/>
              <w:ind w:hanging="2"/>
              <w:rPr>
                <w:rFonts w:ascii="Cambria" w:eastAsia="Cambria" w:hAnsi="Cambria" w:cs="Cambria"/>
                <w:color w:val="000000"/>
                <w:sz w:val="24"/>
                <w:szCs w:val="24"/>
                <w:lang w:bidi="ar-IQ"/>
              </w:rPr>
            </w:pPr>
            <w:r w:rsidRPr="006D54A1">
              <w:rPr>
                <w:rFonts w:ascii="Cambria" w:eastAsia="Cambria" w:hAnsi="Cambria" w:cs="Cambria"/>
                <w:color w:val="000000"/>
                <w:sz w:val="24"/>
                <w:szCs w:val="24"/>
              </w:rPr>
              <w:t>AEB</w:t>
            </w:r>
            <w:r w:rsidRPr="006D54A1">
              <w:rPr>
                <w:rFonts w:ascii="Cambria" w:eastAsia="Cambria" w:hAnsi="Cambria"/>
                <w:color w:val="000000"/>
                <w:sz w:val="24"/>
                <w:szCs w:val="24"/>
                <w:rtl/>
              </w:rPr>
              <w:t>12</w:t>
            </w:r>
            <w:r w:rsidRPr="006D54A1">
              <w:rPr>
                <w:rFonts w:ascii="Cambria" w:eastAsia="Cambria" w:hAnsi="Cambria" w:cs="Cambria"/>
                <w:color w:val="000000"/>
                <w:sz w:val="24"/>
                <w:szCs w:val="24"/>
              </w:rPr>
              <w:t>D</w:t>
            </w:r>
            <w:r w:rsidRPr="006D54A1">
              <w:rPr>
                <w:rFonts w:ascii="Cambria" w:eastAsia="Cambria" w:hAnsi="Cambria"/>
                <w:color w:val="000000"/>
                <w:sz w:val="24"/>
                <w:szCs w:val="24"/>
                <w:rtl/>
              </w:rPr>
              <w:t>111</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التخطيط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D03765"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28"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D03765"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29"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D03765"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AEB12L1210</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اللغة العربية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7B6A7E"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30"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7B6A7E"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31"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7B6A7E"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AEB12EL128</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اللغة الانكليزية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tl/>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827FC0" w:rsidRDefault="000F3509" w:rsidP="00827FC0">
            <w:pPr>
              <w:pStyle w:val="1"/>
              <w:shd w:val="clear" w:color="auto" w:fill="FFFFFF"/>
              <w:ind w:hanging="2"/>
              <w:rPr>
                <w:rFonts w:ascii="Cambria" w:eastAsia="Cambria" w:hAnsi="Cambria" w:cs="Cambria"/>
                <w:sz w:val="24"/>
                <w:szCs w:val="24"/>
              </w:rPr>
            </w:pPr>
            <w:r>
              <w:pict>
                <v:rect id="_x0000_i1032"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Cambria" w:eastAsia="Cambria" w:hAnsi="Cambria" w:cstheme="minorBidi"/>
                <w:sz w:val="24"/>
                <w:szCs w:val="24"/>
                <w:rtl/>
                <w:lang w:bidi="ar-IQ"/>
              </w:rPr>
            </w:pPr>
          </w:p>
          <w:p w:rsidR="00827FC0" w:rsidRPr="00EC15D2" w:rsidRDefault="00827FC0" w:rsidP="00827FC0">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827FC0" w:rsidRDefault="000F3509" w:rsidP="00827FC0">
            <w:pPr>
              <w:pStyle w:val="1"/>
              <w:shd w:val="clear" w:color="auto" w:fill="FFFFFF"/>
              <w:ind w:hanging="2"/>
              <w:rPr>
                <w:rFonts w:ascii="Cambria" w:eastAsia="Cambria" w:hAnsi="Cambria" w:cs="Cambria"/>
                <w:sz w:val="24"/>
                <w:szCs w:val="24"/>
              </w:rPr>
            </w:pPr>
            <w:r>
              <w:pict>
                <v:rect id="_x0000_i1033"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AEB12IE129</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التربية الإسلامية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0F3509">
              <w:pict>
                <v:rect id="_x0000_i1034"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Pr="00B800A4" w:rsidRDefault="000F3509" w:rsidP="00827FC0">
            <w:pPr>
              <w:pStyle w:val="1"/>
              <w:shd w:val="clear" w:color="auto" w:fill="FFFFFF"/>
              <w:ind w:hanging="2"/>
              <w:rPr>
                <w:rFonts w:ascii="Cambria" w:eastAsia="Cambria" w:hAnsi="Cambria" w:cstheme="minorBidi"/>
                <w:sz w:val="24"/>
                <w:szCs w:val="24"/>
                <w:rtl/>
                <w:lang w:bidi="ar-IQ"/>
              </w:rPr>
            </w:pPr>
            <w:r>
              <w:pict>
                <v:rect id="_x0000_i1035" style="width:0;height:1.5pt" o:hralign="center" o:hrstd="t" o:hr="t" fillcolor="#a0a0a0" stroked="f"/>
              </w:pict>
            </w:r>
            <w:r w:rsidR="00827FC0">
              <w:rPr>
                <w:rFonts w:ascii="MS Gothic" w:eastAsia="MS Gothic" w:hAnsi="MS Gothic" w:cs="MS Gothic" w:hint="eastAsia"/>
                <w:sz w:val="24"/>
                <w:szCs w:val="24"/>
                <w:rtl/>
                <w:lang w:bidi="ar-IQ"/>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36"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الثاني</w:t>
            </w:r>
          </w:p>
        </w:tc>
        <w:tc>
          <w:tcPr>
            <w:tcW w:w="1467" w:type="dxa"/>
          </w:tcPr>
          <w:p w:rsidR="00827FC0" w:rsidRP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AEB12PE126</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أصول التعليم الأساسي</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0F3509">
              <w:pict>
                <v:rect id="_x0000_i1037"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827FC0" w:rsidRDefault="00827FC0" w:rsidP="00827FC0">
            <w:pPr>
              <w:pStyle w:val="1"/>
              <w:shd w:val="clear" w:color="auto" w:fill="FFFFFF"/>
              <w:ind w:hanging="2"/>
              <w:rPr>
                <w:rFonts w:ascii="Cambria" w:eastAsia="Cambria" w:hAnsi="Cambria" w:cs="Cambria"/>
                <w:color w:val="000000"/>
                <w:sz w:val="24"/>
                <w:szCs w:val="24"/>
              </w:rPr>
            </w:pP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Pr="00B800A4" w:rsidRDefault="000F3509" w:rsidP="00827FC0">
            <w:pPr>
              <w:pStyle w:val="1"/>
              <w:shd w:val="clear" w:color="auto" w:fill="FFFFFF"/>
              <w:ind w:hanging="2"/>
              <w:rPr>
                <w:rFonts w:ascii="Cambria" w:eastAsia="Cambria" w:hAnsi="Cambria" w:cstheme="minorBidi"/>
                <w:sz w:val="24"/>
                <w:szCs w:val="24"/>
                <w:rtl/>
                <w:lang w:bidi="ar-IQ"/>
              </w:rPr>
            </w:pPr>
            <w:r>
              <w:pict>
                <v:rect id="_x0000_i1038" style="width:0;height:1.5pt" o:hralign="center" o:hrstd="t" o:hr="t" fillcolor="#a0a0a0" stroked="f"/>
              </w:pict>
            </w:r>
            <w:r w:rsidR="00827FC0">
              <w:rPr>
                <w:rFonts w:ascii="MS Gothic" w:eastAsia="MS Gothic" w:hAnsi="MS Gothic" w:cs="MS Gothic" w:hint="eastAsia"/>
                <w:sz w:val="24"/>
                <w:szCs w:val="24"/>
                <w:rtl/>
                <w:lang w:bidi="ar-IQ"/>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Pr="00B800A4" w:rsidRDefault="000F3509" w:rsidP="00827FC0">
            <w:pPr>
              <w:pStyle w:val="1"/>
              <w:shd w:val="clear" w:color="auto" w:fill="FFFFFF"/>
              <w:ind w:hanging="2"/>
              <w:rPr>
                <w:rFonts w:ascii="Cambria" w:eastAsia="Cambria" w:hAnsi="Cambria" w:cstheme="minorBidi"/>
                <w:sz w:val="24"/>
                <w:szCs w:val="24"/>
                <w:rtl/>
                <w:lang w:bidi="ar-IQ"/>
              </w:rPr>
            </w:pPr>
            <w:r>
              <w:pict>
                <v:rect id="_x0000_i1039" style="width:0;height:1.5pt" o:hralign="center" o:hrstd="t" o:hr="t" fillcolor="#a0a0a0" stroked="f"/>
              </w:pict>
            </w:r>
            <w:r w:rsidR="00827FC0">
              <w:rPr>
                <w:rFonts w:ascii="MS Gothic" w:eastAsia="MS Gothic" w:hAnsi="MS Gothic" w:cs="MS Gothic" w:hint="eastAsia"/>
                <w:sz w:val="24"/>
                <w:szCs w:val="24"/>
                <w:rtl/>
                <w:lang w:bidi="ar-IQ"/>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AEB12HMA121</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تاريخ الفن الحديث</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0F3509">
              <w:pict>
                <v:rect id="_x0000_i1040"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41"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MS Gothic" w:eastAsia="MS Gothic" w:hAnsi="MS Gothic" w:cs="MS Gothic"/>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Mincho" w:eastAsia="MS Mincho" w:hAnsi="MS Mincho" w:cs="MS Mincho" w:hint="eastAsia"/>
                <w:color w:val="000000"/>
                <w:sz w:val="24"/>
                <w:szCs w:val="24"/>
                <w:rtl/>
                <w:lang w:bidi="ar-IQ"/>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Cambria" w:eastAsia="Cambria" w:hAnsi="Cambria" w:cstheme="minorBidi"/>
                <w:sz w:val="24"/>
                <w:szCs w:val="24"/>
                <w:rtl/>
                <w:lang w:bidi="ar-IQ"/>
              </w:rPr>
            </w:pPr>
          </w:p>
          <w:p w:rsidR="00827FC0" w:rsidRPr="00EC15D2" w:rsidRDefault="00827FC0" w:rsidP="00827FC0">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827FC0" w:rsidRDefault="000F3509" w:rsidP="00827FC0">
            <w:pPr>
              <w:pStyle w:val="1"/>
              <w:shd w:val="clear" w:color="auto" w:fill="FFFFFF"/>
              <w:ind w:hanging="2"/>
              <w:rPr>
                <w:rFonts w:ascii="Cambria" w:eastAsia="Cambria" w:hAnsi="Cambria" w:cs="Cambria"/>
                <w:sz w:val="24"/>
                <w:szCs w:val="24"/>
              </w:rPr>
            </w:pPr>
            <w:r>
              <w:pict>
                <v:rect id="_x0000_i1042"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AEB12MO119</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حاسبات</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B800A4"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43"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AEB12D111</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التخطيط والالوان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0F3509">
              <w:pict>
                <v:rect id="_x0000_i1044"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Pr="00B800A4" w:rsidRDefault="000F3509" w:rsidP="00827FC0">
            <w:pPr>
              <w:pStyle w:val="1"/>
              <w:shd w:val="clear" w:color="auto" w:fill="FFFFFF"/>
              <w:ind w:hanging="2"/>
              <w:rPr>
                <w:rFonts w:ascii="Cambria" w:eastAsia="Cambria" w:hAnsi="Cambria" w:cstheme="minorBidi"/>
                <w:sz w:val="24"/>
                <w:szCs w:val="24"/>
                <w:rtl/>
                <w:lang w:bidi="ar-IQ"/>
              </w:rPr>
            </w:pPr>
            <w:r>
              <w:pict>
                <v:rect id="_x0000_i1045" style="width:0;height:1.5pt" o:hralign="center" o:hrstd="t" o:hr="t" fillcolor="#a0a0a0" stroked="f"/>
              </w:pict>
            </w:r>
            <w:r w:rsidR="00827FC0">
              <w:rPr>
                <w:rFonts w:ascii="MS Gothic" w:eastAsia="MS Gothic" w:hAnsi="MS Gothic" w:cs="MS Gothic" w:hint="eastAsia"/>
                <w:sz w:val="24"/>
                <w:szCs w:val="24"/>
                <w:rtl/>
                <w:lang w:bidi="ar-IQ"/>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827FC0" w:rsidRDefault="00827FC0" w:rsidP="00827FC0">
            <w:pPr>
              <w:pStyle w:val="1"/>
              <w:shd w:val="clear" w:color="auto" w:fill="FFFFFF"/>
              <w:ind w:hanging="2"/>
              <w:rPr>
                <w:rFonts w:ascii="Cambria" w:eastAsia="Cambria" w:hAnsi="Cambria" w:cs="Cambria"/>
                <w:color w:val="000000"/>
                <w:sz w:val="24"/>
                <w:szCs w:val="24"/>
              </w:rPr>
            </w:pPr>
          </w:p>
        </w:tc>
        <w:tc>
          <w:tcPr>
            <w:tcW w:w="720" w:type="dxa"/>
          </w:tcPr>
          <w:p w:rsidR="00827FC0" w:rsidRDefault="00827FC0" w:rsidP="00827FC0">
            <w:pPr>
              <w:pStyle w:val="1"/>
              <w:shd w:val="clear" w:color="auto" w:fill="FFFFFF"/>
              <w:ind w:hanging="2"/>
              <w:rPr>
                <w:rFonts w:ascii="MS Gothic" w:eastAsia="MS Gothic" w:hAnsi="MS Gothic" w:cs="MS Gothic"/>
                <w:sz w:val="24"/>
                <w:szCs w:val="24"/>
                <w:rtl/>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AEB12AW123</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الاشغال الفنية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0F3509">
              <w:pict>
                <v:rect id="_x0000_i1046"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Pr="00B800A4" w:rsidRDefault="000F3509" w:rsidP="00827FC0">
            <w:pPr>
              <w:pStyle w:val="1"/>
              <w:shd w:val="clear" w:color="auto" w:fill="FFFFFF"/>
              <w:ind w:hanging="2"/>
              <w:rPr>
                <w:rFonts w:ascii="Cambria" w:eastAsia="Cambria" w:hAnsi="Cambria" w:cstheme="minorBidi"/>
                <w:sz w:val="24"/>
                <w:szCs w:val="24"/>
                <w:rtl/>
                <w:lang w:bidi="ar-IQ"/>
              </w:rPr>
            </w:pPr>
            <w:r>
              <w:pict>
                <v:rect id="_x0000_i1047" style="width:0;height:1.5pt" o:hralign="center" o:hrstd="t" o:hr="t" fillcolor="#a0a0a0" stroked="f"/>
              </w:pict>
            </w:r>
            <w:r w:rsidR="00827FC0">
              <w:rPr>
                <w:rFonts w:ascii="MS Gothic" w:eastAsia="MS Gothic" w:hAnsi="MS Gothic" w:cs="MS Gothic" w:hint="eastAsia"/>
                <w:sz w:val="24"/>
                <w:szCs w:val="24"/>
                <w:rtl/>
                <w:lang w:bidi="ar-IQ"/>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B800A4"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B800A4"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MS Gothic" w:eastAsia="MS Gothic" w:hAnsi="MS Gothic" w:cs="MS Gothic"/>
                <w:sz w:val="24"/>
                <w:szCs w:val="24"/>
                <w:rtl/>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lang w:bidi="ar-IQ"/>
              </w:rPr>
              <w:t>✓</w: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2554AD"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AEB12EA113</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علم عناصر الفن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MS Mincho" w:eastAsia="MS Mincho" w:hAnsi="MS Mincho" w:cs="MS Mincho"/>
                <w:sz w:val="24"/>
                <w:szCs w:val="24"/>
                <w:rtl/>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MS Gothic" w:eastAsia="MS Gothic" w:hAnsi="MS Gothic" w:cs="MS Gothic"/>
                <w:sz w:val="24"/>
                <w:szCs w:val="24"/>
                <w:rtl/>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lang w:bidi="ar-IQ"/>
              </w:rPr>
              <w:t>✓</w: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2554AD"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AEB12ED124</w:t>
            </w:r>
          </w:p>
        </w:tc>
        <w:tc>
          <w:tcPr>
            <w:tcW w:w="1414" w:type="dxa"/>
          </w:tcPr>
          <w:p w:rsidR="00827FC0" w:rsidRPr="003620E7"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الالقاء والخطابة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0F3509">
              <w:pict>
                <v:rect id="_x0000_i1048"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FE2E9F"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FE2E9F"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49"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theme="minorBidi"/>
                <w:color w:val="000000"/>
                <w:sz w:val="24"/>
                <w:szCs w:val="24"/>
                <w:lang w:bidi="ar-IQ"/>
              </w:rPr>
            </w:pPr>
          </w:p>
          <w:p w:rsidR="00827FC0" w:rsidRDefault="00827FC0" w:rsidP="00827FC0">
            <w:pPr>
              <w:ind w:left="0" w:hanging="2"/>
              <w:jc w:val="left"/>
              <w:textDirection w:val="lrTb"/>
              <w:rPr>
                <w:rFonts w:eastAsia="Cambria"/>
                <w:rtl/>
                <w:lang w:bidi="ar-IQ"/>
              </w:rPr>
            </w:pPr>
          </w:p>
          <w:p w:rsidR="00827FC0" w:rsidRPr="00FE2E9F" w:rsidRDefault="00827FC0" w:rsidP="00827FC0">
            <w:pPr>
              <w:pStyle w:val="1"/>
              <w:ind w:hanging="2"/>
              <w:rPr>
                <w:rFonts w:eastAsia="Cambria"/>
                <w:lang w:bidi="ar-IQ"/>
              </w:rPr>
            </w:pPr>
            <w:r>
              <w:rPr>
                <w:rFonts w:ascii="MS Mincho" w:eastAsia="MS Mincho" w:hAnsi="MS Mincho" w:cs="MS Mincho" w:hint="eastAsia"/>
                <w:rtl/>
                <w:lang w:bidi="ar-IQ"/>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MS Gothic" w:eastAsia="MS Gothic" w:hAnsi="MS Gothic" w:cs="MS Gothic"/>
                <w:sz w:val="24"/>
                <w:szCs w:val="24"/>
                <w:rtl/>
                <w:lang w:bidi="ar-IQ"/>
              </w:rPr>
            </w:pPr>
          </w:p>
          <w:p w:rsidR="00827FC0" w:rsidRPr="00FE2E9F" w:rsidRDefault="00827FC0" w:rsidP="00827FC0">
            <w:pPr>
              <w:pStyle w:val="1"/>
              <w:shd w:val="clear" w:color="auto" w:fill="FFFFFF"/>
              <w:ind w:hanging="2"/>
              <w:rPr>
                <w:rFonts w:ascii="Cambria" w:eastAsia="Cambria" w:hAnsi="Cambria" w:cs="Courier New"/>
                <w:sz w:val="24"/>
                <w:szCs w:val="24"/>
              </w:rPr>
            </w:pPr>
            <w:r>
              <w:rPr>
                <w:rFonts w:ascii="MS Mincho" w:eastAsia="MS Mincho" w:hAnsi="MS Mincho" w:cs="MS Mincho" w:hint="eastAsia"/>
                <w:sz w:val="24"/>
                <w:szCs w:val="24"/>
                <w:rtl/>
                <w:lang w:bidi="ar-IQ"/>
              </w:rPr>
              <w:t>✓</w: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tl/>
              </w:rPr>
            </w:pP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اصول ومبادئ التربية الفنية</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Pr>
              <w:t>✓</w:t>
            </w:r>
            <w:r w:rsidR="000F3509">
              <w:pict w14:anchorId="1E5C408C">
                <v:rect id="_x0000_i1050" style="width:0;height:1.5pt" o:hralign="center" o:hrstd="t" o:hr="t" fillcolor="#a0a0a0" stroked="f"/>
              </w:pic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FE2E9F"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FE2E9F" w:rsidRDefault="00C91D6E" w:rsidP="00C91D6E">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w14:anchorId="542505F0">
                <v:rect id="_x0000_i1051"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lang w:bidi="ar-IQ"/>
              </w:rPr>
            </w:pPr>
          </w:p>
          <w:p w:rsidR="00C91D6E" w:rsidRDefault="00C91D6E" w:rsidP="00C91D6E">
            <w:pPr>
              <w:ind w:left="0" w:hanging="2"/>
              <w:jc w:val="left"/>
              <w:textDirection w:val="lrTb"/>
              <w:rPr>
                <w:rFonts w:eastAsia="Cambria"/>
                <w:rtl/>
                <w:lang w:bidi="ar-IQ"/>
              </w:rPr>
            </w:pPr>
          </w:p>
          <w:p w:rsidR="00C91D6E" w:rsidRPr="00FE2E9F" w:rsidRDefault="00C91D6E" w:rsidP="00C91D6E">
            <w:pPr>
              <w:pStyle w:val="1"/>
              <w:ind w:hanging="2"/>
              <w:rPr>
                <w:rFonts w:eastAsia="Cambria"/>
                <w:lang w:bidi="ar-IQ"/>
              </w:rPr>
            </w:pPr>
            <w:r>
              <w:rPr>
                <w:rFonts w:ascii="MS Mincho" w:eastAsia="MS Mincho" w:hAnsi="MS Mincho" w:cs="MS Mincho" w:hint="eastAsia"/>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MS Gothic" w:eastAsia="MS Gothic" w:hAnsi="MS Gothic" w:cs="MS Gothic"/>
                <w:sz w:val="24"/>
                <w:szCs w:val="24"/>
                <w:rtl/>
                <w:lang w:bidi="ar-IQ"/>
              </w:rPr>
            </w:pPr>
          </w:p>
          <w:p w:rsidR="00C91D6E" w:rsidRPr="00FE2E9F" w:rsidRDefault="00C91D6E" w:rsidP="00C91D6E">
            <w:pPr>
              <w:pStyle w:val="1"/>
              <w:shd w:val="clear" w:color="auto" w:fill="FFFFFF"/>
              <w:ind w:hanging="2"/>
              <w:rPr>
                <w:rFonts w:ascii="Cambria" w:eastAsia="Cambria" w:hAnsi="Cambria" w:cs="Courier New"/>
                <w:sz w:val="24"/>
                <w:szCs w:val="24"/>
              </w:rPr>
            </w:pPr>
            <w:r>
              <w:rPr>
                <w:rFonts w:ascii="MS Mincho" w:eastAsia="MS Mincho" w:hAnsi="MS Mincho" w:cs="MS Mincho" w:hint="eastAsia"/>
                <w:sz w:val="24"/>
                <w:szCs w:val="24"/>
                <w:rtl/>
                <w:lang w:bidi="ar-IQ"/>
              </w:rPr>
              <w:t>✓</w: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AEB12AL1210</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اللغة العربية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0F3509" w:rsidP="00C91D6E">
            <w:pPr>
              <w:pStyle w:val="1"/>
              <w:shd w:val="clear" w:color="auto" w:fill="FFFFFF"/>
              <w:ind w:hanging="2"/>
              <w:rPr>
                <w:rFonts w:ascii="Cambria" w:eastAsia="Cambria" w:hAnsi="Cambria" w:cs="Cambria"/>
                <w:sz w:val="24"/>
                <w:szCs w:val="24"/>
              </w:rPr>
            </w:pPr>
            <w:r>
              <w:pict>
                <v:rect id="_x0000_i1052"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53"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AEB12MO229</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حاسبات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54"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47CAB"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55"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AEB12HEE227</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الارشاد والصحة النفسية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0F3509" w:rsidP="00C91D6E">
            <w:pPr>
              <w:pStyle w:val="1"/>
              <w:shd w:val="clear" w:color="auto" w:fill="FFFFFF"/>
              <w:ind w:hanging="2"/>
              <w:rPr>
                <w:rFonts w:ascii="Cambria" w:eastAsia="Cambria" w:hAnsi="Cambria" w:cs="Cambria"/>
                <w:sz w:val="24"/>
                <w:szCs w:val="24"/>
              </w:rPr>
            </w:pPr>
            <w:r>
              <w:pict>
                <v:rect id="_x0000_i1056"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57"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AEB12C223</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فن الفخار </w:t>
            </w:r>
          </w:p>
          <w:p w:rsidR="00C91D6E" w:rsidRDefault="00C91D6E" w:rsidP="00C91D6E">
            <w:pPr>
              <w:pStyle w:val="1"/>
              <w:shd w:val="clear" w:color="auto" w:fill="FFFFFF"/>
              <w:ind w:hanging="2"/>
              <w:rPr>
                <w:rFonts w:ascii="Cambria" w:eastAsia="Cambria" w:hAnsi="Cambria" w:cs="Tahoma"/>
                <w:color w:val="000000"/>
                <w:sz w:val="24"/>
                <w:szCs w:val="24"/>
                <w:rtl/>
              </w:rPr>
            </w:pP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0F3509" w:rsidP="00C91D6E">
            <w:pPr>
              <w:pStyle w:val="1"/>
              <w:shd w:val="clear" w:color="auto" w:fill="FFFFFF"/>
              <w:ind w:hanging="2"/>
              <w:rPr>
                <w:rFonts w:ascii="Cambria" w:eastAsia="Cambria" w:hAnsi="Cambria" w:cs="Cambria"/>
                <w:sz w:val="24"/>
                <w:szCs w:val="24"/>
              </w:rPr>
            </w:pPr>
            <w:r>
              <w:pict>
                <v:rect id="_x0000_i1058"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MS Gothic" w:eastAsia="MS Gothic" w:hAnsi="MS Gothic" w:cs="MS Gothic"/>
                <w:sz w:val="24"/>
                <w:szCs w:val="24"/>
                <w:rtl/>
                <w:lang w:bidi="ar-IQ"/>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الثالث</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AEB12AA317</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الاشغال الفنية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0F3509" w:rsidP="00C91D6E">
            <w:pPr>
              <w:pStyle w:val="1"/>
              <w:ind w:hanging="2"/>
            </w:pPr>
            <w:r>
              <w:pict>
                <v:rect id="_x0000_i1059" style="width:0;height:1.5pt" o:hralign="center" o:hrstd="t" o:hr="t" fillcolor="#a0a0a0" stroked="f"/>
              </w:pict>
            </w: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0F3509" w:rsidP="00C91D6E">
            <w:pPr>
              <w:pStyle w:val="1"/>
              <w:shd w:val="clear" w:color="auto" w:fill="FFFFFF"/>
              <w:ind w:hanging="2"/>
              <w:rPr>
                <w:rFonts w:ascii="Cambria" w:eastAsia="Cambria" w:hAnsi="Cambria" w:cs="Cambria"/>
                <w:sz w:val="24"/>
                <w:szCs w:val="24"/>
              </w:rPr>
            </w:pPr>
            <w:r>
              <w:pict>
                <v:rect id="_x0000_i1060"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61"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فن المسرح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0F3509" w:rsidP="00C91D6E">
            <w:pPr>
              <w:pStyle w:val="1"/>
              <w:shd w:val="clear" w:color="auto" w:fill="FFFFFF"/>
              <w:ind w:hanging="2"/>
              <w:rPr>
                <w:rFonts w:ascii="Cambria" w:eastAsia="Cambria" w:hAnsi="Cambria" w:cs="Cambria"/>
                <w:sz w:val="24"/>
                <w:szCs w:val="24"/>
              </w:rPr>
            </w:pPr>
            <w:r>
              <w:pict>
                <v:rect id="_x0000_i1062"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63"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P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AEB12ME215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التربية الموسيقية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0F3509" w:rsidP="00C91D6E">
            <w:pPr>
              <w:pStyle w:val="1"/>
              <w:shd w:val="clear" w:color="auto" w:fill="FFFFFF"/>
              <w:ind w:hanging="2"/>
              <w:rPr>
                <w:rFonts w:ascii="Cambria" w:eastAsia="Cambria" w:hAnsi="Cambria" w:cs="Cambria"/>
                <w:sz w:val="24"/>
                <w:szCs w:val="24"/>
              </w:rPr>
            </w:pPr>
            <w:r>
              <w:pict>
                <v:rect id="_x0000_i1064"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65"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AEB12KA225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فنون اطفال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Pr>
              <w:t>✓</w:t>
            </w:r>
            <w:r w:rsidR="000F3509">
              <w:pict>
                <v:rect id="_x0000_i1066" style="width:0;height:1.5pt" o:hralign="center" o:hrstd="t" o:hr="t" fillcolor="#a0a0a0" stroked="f"/>
              </w:pic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0F3509" w:rsidP="00C91D6E">
            <w:pPr>
              <w:pStyle w:val="1"/>
              <w:shd w:val="clear" w:color="auto" w:fill="FFFFFF"/>
              <w:ind w:hanging="2"/>
              <w:rPr>
                <w:rFonts w:ascii="Cambria" w:eastAsia="Cambria" w:hAnsi="Cambria" w:cs="Cambria"/>
                <w:sz w:val="24"/>
                <w:szCs w:val="24"/>
              </w:rPr>
            </w:pPr>
            <w:r>
              <w:pict>
                <v:rect id="_x0000_i1067"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68"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AEB12AA213</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التشريح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69"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70"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AEB12ACO216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الخط العربي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Pr>
              <w:t>✓</w:t>
            </w:r>
            <w:r w:rsidR="000F3509">
              <w:pict>
                <v:rect id="_x0000_i1071" style="width:0;height:1.5pt" o:hralign="center" o:hrstd="t" o:hr="t" fillcolor="#a0a0a0" stroked="f"/>
              </w:pic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0F3509" w:rsidP="00C91D6E">
            <w:pPr>
              <w:pStyle w:val="1"/>
              <w:shd w:val="clear" w:color="auto" w:fill="FFFFFF"/>
              <w:ind w:hanging="2"/>
              <w:rPr>
                <w:rFonts w:ascii="Cambria" w:eastAsia="Cambria" w:hAnsi="Cambria" w:cs="Cambria"/>
                <w:sz w:val="24"/>
                <w:szCs w:val="24"/>
              </w:rPr>
            </w:pPr>
            <w:r>
              <w:pict>
                <v:rect id="_x0000_i1072" style="width:0;height:1.5pt" o:hralign="center" o:hrstd="t" o:hr="t" fillcolor="#a0a0a0" stroked="f"/>
              </w:pict>
            </w:r>
          </w:p>
          <w:p w:rsidR="00C91D6E" w:rsidRPr="00851065" w:rsidRDefault="00C91D6E" w:rsidP="00C91D6E">
            <w:pPr>
              <w:pStyle w:val="1"/>
              <w:shd w:val="clear" w:color="auto" w:fill="FFFFFF"/>
              <w:ind w:hanging="2"/>
              <w:rPr>
                <w:rFonts w:ascii="Cambria" w:eastAsia="Cambria" w:hAnsi="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73"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AEB12D2210</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الديمقراطية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MS Mincho" w:eastAsia="MS Mincho" w:hAnsi="MS Mincho" w:cs="MS Mincho"/>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74"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AEB12AEP417</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اللغة الانكليزية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jc w:val="center"/>
            </w:pPr>
          </w:p>
          <w:p w:rsidR="00C91D6E" w:rsidRDefault="00C91D6E" w:rsidP="00C91D6E">
            <w:pPr>
              <w:pStyle w:val="1"/>
              <w:ind w:hanging="2"/>
              <w:jc w:val="center"/>
            </w:pPr>
            <w:r>
              <w:rPr>
                <w:rFonts w:ascii="MS Mincho" w:eastAsia="MS Mincho" w:hAnsi="MS Mincho" w:cs="MS Mincho" w:hint="eastAsia"/>
                <w:rtl/>
              </w:rPr>
              <w:t>✓</w:t>
            </w:r>
          </w:p>
          <w:p w:rsidR="00C91D6E" w:rsidRDefault="00C91D6E" w:rsidP="00C91D6E">
            <w:pPr>
              <w:pStyle w:val="1"/>
              <w:ind w:hanging="2"/>
              <w:jc w:val="center"/>
            </w:pPr>
          </w:p>
        </w:tc>
        <w:tc>
          <w:tcPr>
            <w:tcW w:w="72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sz w:val="24"/>
                <w:szCs w:val="24"/>
                <w:rtl/>
              </w:rPr>
            </w:pPr>
          </w:p>
          <w:p w:rsidR="00C91D6E" w:rsidRDefault="00C91D6E" w:rsidP="00C91D6E">
            <w:pPr>
              <w:pStyle w:val="1"/>
              <w:shd w:val="clear" w:color="auto" w:fill="FFFFFF"/>
              <w:ind w:hanging="2"/>
              <w:jc w:val="center"/>
              <w:rPr>
                <w:rFonts w:ascii="Cambria" w:eastAsia="Cambria" w:hAnsi="Cambria" w:cs="Cambria"/>
                <w:sz w:val="24"/>
                <w:szCs w:val="24"/>
              </w:rPr>
            </w:pPr>
            <w:r>
              <w:rPr>
                <w:rFonts w:ascii="MS Mincho" w:eastAsia="MS Mincho" w:hAnsi="MS Mincho" w:cs="MS Mincho" w:hint="eastAsia"/>
                <w:sz w:val="24"/>
                <w:szCs w:val="24"/>
                <w:rtl/>
              </w:rPr>
              <w:t>✓</w:t>
            </w:r>
          </w:p>
          <w:p w:rsidR="00C91D6E" w:rsidRDefault="000F3509" w:rsidP="00C91D6E">
            <w:pPr>
              <w:pStyle w:val="1"/>
              <w:shd w:val="clear" w:color="auto" w:fill="FFFFFF"/>
              <w:ind w:hanging="2"/>
              <w:jc w:val="center"/>
              <w:rPr>
                <w:rFonts w:ascii="Cambria" w:eastAsia="Cambria" w:hAnsi="Cambria" w:cs="Cambria"/>
                <w:sz w:val="24"/>
                <w:szCs w:val="24"/>
              </w:rPr>
            </w:pPr>
            <w:r>
              <w:pict>
                <v:rect id="_x0000_i1075" style="width:0;height:1.5pt" o:hralign="center" o:hrstd="t" o:hr="t" fillcolor="#a0a0a0" stroked="f"/>
              </w:pict>
            </w:r>
          </w:p>
          <w:p w:rsidR="00C91D6E" w:rsidRDefault="00C91D6E" w:rsidP="00C91D6E">
            <w:pPr>
              <w:pStyle w:val="1"/>
              <w:shd w:val="clear" w:color="auto" w:fill="FFFFFF"/>
              <w:ind w:hanging="2"/>
              <w:jc w:val="center"/>
              <w:rPr>
                <w:rFonts w:ascii="Cambria" w:eastAsia="Cambria" w:hAnsi="Cambria" w:cs="Cambria"/>
                <w:sz w:val="24"/>
                <w:szCs w:val="24"/>
              </w:rPr>
            </w:pP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Pr="00EC15D2" w:rsidRDefault="00C91D6E" w:rsidP="00C91D6E">
            <w:pPr>
              <w:pStyle w:val="1"/>
              <w:shd w:val="clear" w:color="auto" w:fill="FFFFFF"/>
              <w:ind w:hanging="2"/>
              <w:jc w:val="center"/>
              <w:rPr>
                <w:rFonts w:ascii="Cambria" w:eastAsia="Cambria" w:hAnsi="Cambria" w:cstheme="minorBidi"/>
                <w:sz w:val="24"/>
                <w:szCs w:val="24"/>
                <w:lang w:bidi="ar-IQ"/>
              </w:rPr>
            </w:pPr>
          </w:p>
          <w:p w:rsidR="00C91D6E" w:rsidRDefault="00C91D6E" w:rsidP="00C91D6E">
            <w:pPr>
              <w:pStyle w:val="1"/>
              <w:shd w:val="clear" w:color="auto" w:fill="FFFFFF"/>
              <w:ind w:hanging="2"/>
              <w:jc w:val="center"/>
              <w:rPr>
                <w:rFonts w:ascii="Cambria" w:eastAsia="Cambria" w:hAnsi="Cambria" w:cs="Cambria"/>
                <w:sz w:val="24"/>
                <w:szCs w:val="24"/>
              </w:rPr>
            </w:pPr>
            <w:r>
              <w:rPr>
                <w:rFonts w:ascii="MS Mincho" w:eastAsia="MS Mincho" w:hAnsi="MS Mincho" w:cs="MS Mincho" w:hint="eastAsia"/>
              </w:rPr>
              <w:t>✓</w:t>
            </w:r>
            <w:r w:rsidR="000F3509">
              <w:pict>
                <v:rect id="_x0000_i1076" style="width:0;height:1.5pt" o:hralign="center" o:hrstd="t" o:hr="t" fillcolor="#a0a0a0" stroked="f"/>
              </w:pict>
            </w:r>
          </w:p>
          <w:p w:rsidR="00C91D6E" w:rsidRDefault="00C91D6E" w:rsidP="00C91D6E">
            <w:pPr>
              <w:pStyle w:val="1"/>
              <w:shd w:val="clear" w:color="auto" w:fill="FFFFFF"/>
              <w:ind w:hanging="2"/>
              <w:jc w:val="center"/>
              <w:rPr>
                <w:rFonts w:ascii="Cambria" w:eastAsia="Cambria" w:hAnsi="Cambria" w:cs="Cambria"/>
                <w:sz w:val="24"/>
                <w:szCs w:val="24"/>
              </w:rPr>
            </w:pPr>
          </w:p>
        </w:tc>
        <w:tc>
          <w:tcPr>
            <w:tcW w:w="896" w:type="dxa"/>
          </w:tcPr>
          <w:p w:rsidR="00C91D6E" w:rsidRDefault="00C91D6E" w:rsidP="00C91D6E">
            <w:pPr>
              <w:pStyle w:val="1"/>
              <w:shd w:val="clear" w:color="auto" w:fill="FFFFFF"/>
              <w:ind w:hanging="2"/>
              <w:jc w:val="center"/>
              <w:rPr>
                <w:rFonts w:ascii="Cambria" w:eastAsia="Cambria" w:hAnsi="Cambria" w:cstheme="minorBidi"/>
                <w:color w:val="000000"/>
                <w:sz w:val="24"/>
                <w:szCs w:val="24"/>
                <w:rtl/>
                <w:lang w:bidi="ar-IQ"/>
              </w:rPr>
            </w:pPr>
          </w:p>
          <w:p w:rsidR="00C91D6E" w:rsidRPr="00FD40E7" w:rsidRDefault="00C91D6E" w:rsidP="00C91D6E">
            <w:pPr>
              <w:pStyle w:val="1"/>
              <w:shd w:val="clear" w:color="auto" w:fill="FFFFFF"/>
              <w:ind w:hanging="2"/>
              <w:jc w:val="center"/>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AEB12EP217</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علم النفس التربوي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jc w:val="center"/>
            </w:pPr>
          </w:p>
          <w:p w:rsidR="00C91D6E" w:rsidRDefault="00C91D6E" w:rsidP="00C91D6E">
            <w:pPr>
              <w:pStyle w:val="1"/>
              <w:ind w:hanging="2"/>
              <w:jc w:val="center"/>
            </w:pPr>
            <w:r>
              <w:rPr>
                <w:rFonts w:ascii="MS Mincho" w:eastAsia="MS Mincho" w:hAnsi="MS Mincho" w:cs="MS Mincho" w:hint="eastAsia"/>
              </w:rPr>
              <w:t>✓</w:t>
            </w:r>
            <w:r w:rsidR="000F3509">
              <w:pict>
                <v:rect id="_x0000_i1077" style="width:0;height:1.5pt" o:hralign="center" o:hrstd="t" o:hr="t" fillcolor="#a0a0a0" stroked="f"/>
              </w:pict>
            </w:r>
          </w:p>
          <w:p w:rsidR="00C91D6E" w:rsidRDefault="00C91D6E" w:rsidP="00C91D6E">
            <w:pPr>
              <w:pStyle w:val="1"/>
              <w:ind w:hanging="2"/>
              <w:jc w:val="center"/>
            </w:pPr>
          </w:p>
        </w:tc>
        <w:tc>
          <w:tcPr>
            <w:tcW w:w="720" w:type="dxa"/>
          </w:tcPr>
          <w:p w:rsidR="00C91D6E" w:rsidRDefault="00C91D6E" w:rsidP="00C91D6E">
            <w:pPr>
              <w:pStyle w:val="1"/>
              <w:shd w:val="clear" w:color="auto" w:fill="FFFFFF"/>
              <w:ind w:hanging="2"/>
              <w:jc w:val="center"/>
              <w:rPr>
                <w:rFonts w:ascii="Cambria" w:eastAsia="Cambria" w:hAnsi="Cambria" w:cstheme="minorBidi"/>
                <w:color w:val="000000"/>
                <w:sz w:val="24"/>
                <w:szCs w:val="24"/>
                <w:rtl/>
                <w:lang w:bidi="ar-IQ"/>
              </w:rPr>
            </w:pPr>
          </w:p>
          <w:p w:rsidR="00C91D6E" w:rsidRPr="00FD40E7" w:rsidRDefault="00C91D6E" w:rsidP="00C91D6E">
            <w:pPr>
              <w:pStyle w:val="1"/>
              <w:shd w:val="clear" w:color="auto" w:fill="FFFFFF"/>
              <w:ind w:hanging="2"/>
              <w:jc w:val="center"/>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jc w:val="center"/>
              <w:rPr>
                <w:rFonts w:ascii="Cambria" w:eastAsia="Cambria" w:hAnsi="Cambria" w:cs="Cambria"/>
                <w:color w:val="000000"/>
                <w:sz w:val="24"/>
                <w:szCs w:val="24"/>
              </w:rPr>
            </w:pP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sz w:val="24"/>
                <w:szCs w:val="24"/>
              </w:rPr>
            </w:pPr>
          </w:p>
          <w:p w:rsidR="00C91D6E" w:rsidRDefault="00C91D6E" w:rsidP="00C91D6E">
            <w:pPr>
              <w:pStyle w:val="1"/>
              <w:shd w:val="clear" w:color="auto" w:fill="FFFFFF"/>
              <w:ind w:hanging="2"/>
              <w:jc w:val="center"/>
              <w:rPr>
                <w:rFonts w:ascii="Cambria" w:eastAsia="Cambria" w:hAnsi="Cambria" w:cs="Cambria"/>
                <w:sz w:val="24"/>
                <w:szCs w:val="24"/>
              </w:rPr>
            </w:pPr>
            <w:r>
              <w:rPr>
                <w:rFonts w:ascii="MS Mincho" w:eastAsia="MS Mincho" w:hAnsi="MS Mincho" w:cs="MS Mincho" w:hint="eastAsia"/>
              </w:rPr>
              <w:t>✓</w:t>
            </w:r>
            <w:r w:rsidR="000F3509">
              <w:pict>
                <v:rect id="_x0000_i1078" style="width:0;height:1.5pt" o:hralign="center" o:hrstd="t" o:hr="t" fillcolor="#a0a0a0" stroked="f"/>
              </w:pict>
            </w:r>
          </w:p>
          <w:p w:rsidR="00C91D6E" w:rsidRDefault="00C91D6E" w:rsidP="00C91D6E">
            <w:pPr>
              <w:pStyle w:val="1"/>
              <w:shd w:val="clear" w:color="auto" w:fill="FFFFFF"/>
              <w:ind w:hanging="2"/>
              <w:jc w:val="center"/>
              <w:rPr>
                <w:rFonts w:ascii="Cambria" w:eastAsia="Cambria" w:hAnsi="Cambria" w:cs="Cambria"/>
                <w:sz w:val="24"/>
                <w:szCs w:val="24"/>
                <w:rtl/>
              </w:rPr>
            </w:pPr>
          </w:p>
          <w:p w:rsidR="00C91D6E" w:rsidRDefault="00C91D6E" w:rsidP="00C91D6E">
            <w:pPr>
              <w:pStyle w:val="1"/>
              <w:shd w:val="clear" w:color="auto" w:fill="FFFFFF"/>
              <w:ind w:hanging="2"/>
              <w:jc w:val="center"/>
              <w:rPr>
                <w:rFonts w:ascii="Cambria" w:eastAsia="Cambria" w:hAnsi="Cambria" w:cs="Cambria"/>
                <w:sz w:val="24"/>
                <w:szCs w:val="24"/>
              </w:rPr>
            </w:pPr>
          </w:p>
        </w:tc>
        <w:tc>
          <w:tcPr>
            <w:tcW w:w="540" w:type="dxa"/>
          </w:tcPr>
          <w:p w:rsidR="00C91D6E" w:rsidRDefault="00C91D6E" w:rsidP="00C91D6E">
            <w:pPr>
              <w:pStyle w:val="1"/>
              <w:shd w:val="clear" w:color="auto" w:fill="FFFFFF"/>
              <w:ind w:hanging="2"/>
              <w:jc w:val="center"/>
              <w:rPr>
                <w:rFonts w:ascii="Cambria" w:eastAsia="Cambria" w:hAnsi="Cambria" w:cstheme="minorBidi"/>
                <w:color w:val="000000"/>
                <w:sz w:val="24"/>
                <w:szCs w:val="24"/>
                <w:rtl/>
                <w:lang w:bidi="ar-IQ"/>
              </w:rPr>
            </w:pPr>
          </w:p>
          <w:p w:rsidR="00C91D6E" w:rsidRPr="00FD40E7" w:rsidRDefault="00C91D6E" w:rsidP="00C91D6E">
            <w:pPr>
              <w:pStyle w:val="1"/>
              <w:shd w:val="clear" w:color="auto" w:fill="FFFFFF"/>
              <w:ind w:hanging="2"/>
              <w:jc w:val="center"/>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jc w:val="center"/>
              <w:rPr>
                <w:rFonts w:ascii="MS Gothic" w:eastAsia="MS Gothic" w:hAnsi="MS Gothic" w:cs="MS Gothic"/>
                <w:sz w:val="24"/>
                <w:szCs w:val="24"/>
                <w:rtl/>
                <w:lang w:bidi="ar-IQ"/>
              </w:rPr>
            </w:pPr>
          </w:p>
          <w:p w:rsidR="00C91D6E" w:rsidRDefault="00C91D6E" w:rsidP="00C91D6E">
            <w:pPr>
              <w:pStyle w:val="1"/>
              <w:shd w:val="clear" w:color="auto" w:fill="FFFFFF"/>
              <w:ind w:hanging="2"/>
              <w:jc w:val="center"/>
              <w:rPr>
                <w:rFonts w:ascii="Cambria" w:eastAsia="Cambria" w:hAnsi="Cambria" w:cs="Cambria"/>
                <w:sz w:val="24"/>
                <w:szCs w:val="24"/>
              </w:rPr>
            </w:pPr>
            <w:r>
              <w:rPr>
                <w:rFonts w:ascii="MS Gothic" w:eastAsia="MS Gothic" w:hAnsi="MS Gothic" w:cs="MS Gothic" w:hint="eastAsia"/>
                <w:sz w:val="24"/>
                <w:szCs w:val="24"/>
                <w:rtl/>
                <w:lang w:bidi="ar-IQ"/>
              </w:rPr>
              <w:t>✓</w:t>
            </w:r>
          </w:p>
          <w:p w:rsidR="00C91D6E" w:rsidRDefault="00C91D6E" w:rsidP="00C91D6E">
            <w:pPr>
              <w:pStyle w:val="1"/>
              <w:shd w:val="clear" w:color="auto" w:fill="FFFFFF"/>
              <w:ind w:hanging="2"/>
              <w:jc w:val="center"/>
              <w:rPr>
                <w:rFonts w:ascii="Cambria" w:eastAsia="Cambria" w:hAnsi="Cambria" w:cs="Cambria"/>
                <w:sz w:val="24"/>
                <w:szCs w:val="24"/>
              </w:rPr>
            </w:pP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AEB12EC226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الاحصاء التربوي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jc w:val="center"/>
            </w:pPr>
          </w:p>
          <w:p w:rsidR="00C91D6E" w:rsidRDefault="00C91D6E" w:rsidP="00C91D6E">
            <w:pPr>
              <w:pStyle w:val="1"/>
              <w:ind w:hanging="2"/>
              <w:jc w:val="center"/>
            </w:pPr>
            <w:r>
              <w:rPr>
                <w:rFonts w:ascii="MS Mincho" w:eastAsia="MS Mincho" w:hAnsi="MS Mincho" w:cs="MS Mincho" w:hint="eastAsia"/>
                <w:rtl/>
              </w:rPr>
              <w:t>✓</w:t>
            </w:r>
          </w:p>
          <w:p w:rsidR="00C91D6E" w:rsidRDefault="00C91D6E" w:rsidP="00C91D6E">
            <w:pPr>
              <w:pStyle w:val="1"/>
              <w:ind w:hanging="2"/>
              <w:jc w:val="center"/>
            </w:pPr>
          </w:p>
        </w:tc>
        <w:tc>
          <w:tcPr>
            <w:tcW w:w="72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jc w:val="center"/>
              <w:rPr>
                <w:rFonts w:ascii="Cambria" w:eastAsia="Cambria" w:hAnsi="Cambria" w:cs="Cambria"/>
                <w:sz w:val="24"/>
                <w:szCs w:val="24"/>
              </w:rPr>
            </w:pP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jc w:val="center"/>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jc w:val="center"/>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jc w:val="center"/>
              <w:rPr>
                <w:rFonts w:ascii="Cambria" w:eastAsia="Cambria" w:hAnsi="Cambria" w:cs="Cambria"/>
                <w:sz w:val="24"/>
                <w:szCs w:val="24"/>
              </w:rPr>
            </w:pPr>
            <w:r>
              <w:pict>
                <v:rect id="_x0000_i1079" style="width:0;height:1.5pt" o:hralign="center" o:hrstd="t" o:hr="t" fillcolor="#a0a0a0" stroked="f"/>
              </w:pict>
            </w:r>
          </w:p>
          <w:p w:rsidR="00C91D6E" w:rsidRDefault="00C91D6E" w:rsidP="00C91D6E">
            <w:pPr>
              <w:pStyle w:val="1"/>
              <w:shd w:val="clear" w:color="auto" w:fill="FFFFFF"/>
              <w:ind w:hanging="2"/>
              <w:jc w:val="center"/>
              <w:rPr>
                <w:rFonts w:ascii="Cambria" w:eastAsia="Cambria" w:hAnsi="Cambria" w:cs="Cambria"/>
                <w:sz w:val="24"/>
                <w:szCs w:val="24"/>
              </w:rPr>
            </w:pP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AEB12P214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فن الفخار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0F3509">
              <w:pict>
                <v:rect id="_x0000_i1080"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6F6CF2"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81"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AEB12P224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المنظور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rPr>
                <w:rtl/>
              </w:rPr>
            </w:pPr>
            <w:r>
              <w:rPr>
                <w:rFonts w:ascii="MS Mincho" w:eastAsia="MS Mincho" w:hAnsi="MS Mincho" w:cs="MS Mincho" w:hint="eastAsia"/>
                <w:rtl/>
              </w:rPr>
              <w:t>✓</w:t>
            </w:r>
          </w:p>
          <w:p w:rsidR="00C91D6E" w:rsidRDefault="00C91D6E" w:rsidP="00C91D6E">
            <w:pPr>
              <w:pStyle w:val="1"/>
              <w:ind w:hanging="2"/>
            </w:pP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0F3509" w:rsidP="00C91D6E">
            <w:pPr>
              <w:pStyle w:val="1"/>
              <w:shd w:val="clear" w:color="auto" w:fill="FFFFFF"/>
              <w:ind w:hanging="2"/>
              <w:rPr>
                <w:rFonts w:ascii="Cambria" w:eastAsia="Cambria" w:hAnsi="Cambria" w:cs="Cambria"/>
                <w:sz w:val="24"/>
                <w:szCs w:val="24"/>
              </w:rPr>
            </w:pPr>
            <w:r>
              <w:pict>
                <v:rect id="_x0000_i1082"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AEB12AC222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الخط العربي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Pr>
              <w:t>✓</w:t>
            </w:r>
          </w:p>
        </w:tc>
        <w:tc>
          <w:tcPr>
            <w:tcW w:w="63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F15BB1"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Pr="00F15BB1" w:rsidRDefault="00C91D6E" w:rsidP="00C91D6E">
            <w:pPr>
              <w:pStyle w:val="1"/>
              <w:shd w:val="clear" w:color="auto" w:fill="FFFFFF"/>
              <w:ind w:hanging="2"/>
              <w:rPr>
                <w:rFonts w:ascii="Cambria" w:eastAsia="Cambria" w:hAnsi="Cambria" w:cs="Courier New"/>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Pr="00EC15D2" w:rsidRDefault="00C91D6E" w:rsidP="00C91D6E">
            <w:pPr>
              <w:pStyle w:val="1"/>
              <w:shd w:val="clear" w:color="auto" w:fill="FFFFFF"/>
              <w:ind w:hanging="2"/>
              <w:rPr>
                <w:rFonts w:ascii="Cambria" w:eastAsia="Cambria" w:hAnsi="Cambria" w:cstheme="minorBidi"/>
                <w:sz w:val="24"/>
                <w:szCs w:val="24"/>
                <w:lang w:bidi="ar-IQ"/>
              </w:rPr>
            </w:pPr>
          </w:p>
          <w:p w:rsidR="00C91D6E" w:rsidRDefault="00C91D6E" w:rsidP="00C91D6E">
            <w:pPr>
              <w:pStyle w:val="1"/>
              <w:shd w:val="clear" w:color="auto" w:fill="FFFFFF"/>
              <w:ind w:hanging="2"/>
              <w:rPr>
                <w:rFonts w:ascii="Cambria" w:eastAsia="Cambria" w:hAnsi="Cambria" w:cs="Cambria"/>
                <w:sz w:val="24"/>
                <w:szCs w:val="24"/>
                <w:rtl/>
                <w:lang w:bidi="ar-IQ"/>
              </w:rPr>
            </w:pPr>
            <w:r>
              <w:rPr>
                <w:rFonts w:ascii="MS Mincho" w:eastAsia="MS Mincho" w:hAnsi="MS Mincho" w:cs="MS Mincho" w:hint="eastAsia"/>
              </w:rPr>
              <w:t>✓</w: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F15BB1"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AEB12AP221</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مبادئ التمثيل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MS Mincho" w:eastAsia="MS Mincho" w:hAnsi="MS Mincho" w:cs="MS Mincho"/>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MS Gothic" w:eastAsia="MS Gothic" w:hAnsi="MS Gothic" w:cs="MS Gothic"/>
                <w:sz w:val="24"/>
                <w:szCs w:val="24"/>
                <w:rtl/>
                <w:lang w:bidi="ar-IQ"/>
              </w:rPr>
            </w:pPr>
          </w:p>
          <w:p w:rsidR="00C91D6E" w:rsidRDefault="00C91D6E" w:rsidP="00C91D6E">
            <w:pPr>
              <w:pStyle w:val="1"/>
              <w:shd w:val="clear" w:color="auto" w:fill="FFFFFF"/>
              <w:ind w:hanging="2"/>
              <w:rPr>
                <w:rFonts w:ascii="Cambria" w:eastAsia="Cambria" w:hAnsi="Cambria" w:cs="Cambria"/>
                <w:sz w:val="24"/>
                <w:szCs w:val="24"/>
              </w:rPr>
            </w:pPr>
            <w:r>
              <w:rPr>
                <w:rFonts w:ascii="MS Gothic" w:eastAsia="MS Gothic" w:hAnsi="MS Gothic" w:cs="MS Gothic" w:hint="eastAsia"/>
                <w:sz w:val="24"/>
                <w:szCs w:val="24"/>
                <w:rtl/>
                <w:lang w:bidi="ar-IQ"/>
              </w:rPr>
              <w:t>✓</w: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AEB12GTM111</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طرائق تدريس عامة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rPr>
                <w:rtl/>
                <w:lang w:bidi="ar-IQ"/>
              </w:rPr>
            </w:pPr>
            <w:r>
              <w:rPr>
                <w:rFonts w:ascii="MS Mincho" w:eastAsia="MS Mincho" w:hAnsi="MS Mincho" w:cs="MS Mincho" w:hint="eastAsia"/>
                <w:rtl/>
                <w:lang w:bidi="ar-IQ"/>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AEB12ME3110</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منهج البحث التربوي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8D3F5E" w:rsidRDefault="00C91D6E" w:rsidP="00C91D6E">
            <w:pPr>
              <w:pStyle w:val="1"/>
              <w:shd w:val="clear" w:color="auto" w:fill="FFFFFF"/>
              <w:ind w:hanging="2"/>
              <w:rPr>
                <w:rFonts w:ascii="MS Mincho" w:eastAsia="MS Mincho" w:hAnsi="MS Mincho" w:cs="MS Mincho"/>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AEB12DB315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أسس تصميم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AEB12MC311</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وسائل اتصال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8D3F5E" w:rsidRDefault="00C91D6E" w:rsidP="00C91D6E">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AEB12ST316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المسرح المدرسي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AEB12R313</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النحت البارز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E341E3" w:rsidRDefault="00C91D6E" w:rsidP="00C91D6E">
            <w:pPr>
              <w:pStyle w:val="1"/>
              <w:shd w:val="clear" w:color="auto" w:fill="FFFFFF"/>
              <w:ind w:hanging="2"/>
              <w:rPr>
                <w:rFonts w:ascii="MS Mincho" w:eastAsia="MS Mincho" w:hAnsi="MS Mincho" w:cs="MS Mincho"/>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color w:val="000000"/>
                <w:sz w:val="24"/>
                <w:szCs w:val="24"/>
                <w:lang w:bidi="ar-IQ"/>
              </w:rPr>
              <w:t>AEB12AS314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علم الجمال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AEB12PC312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الانشاء التصويري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AEB12C419</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المناهج والكتب المدرسية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C91D6E"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AEB12A323</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نقد وتحليل اعمال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AEB12DP412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مبادئ الاخراج المسرحي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color w:val="000000"/>
                <w:sz w:val="24"/>
                <w:szCs w:val="24"/>
                <w:lang w:bidi="ar-IQ"/>
              </w:rPr>
              <w:t>AEB12MP318</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التذوق الموسيقي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Pr="00CB0BBF"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color w:val="000000"/>
                <w:sz w:val="24"/>
                <w:szCs w:val="24"/>
                <w:lang w:bidi="ar-IQ"/>
              </w:rPr>
              <w:t>AEB12PC312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الانشاء التصويري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السادس </w:t>
            </w:r>
          </w:p>
        </w:tc>
        <w:tc>
          <w:tcPr>
            <w:tcW w:w="1467" w:type="dxa"/>
          </w:tcPr>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AEB12DT324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تقنيات التصميم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727F56" w:rsidRDefault="00C91D6E" w:rsidP="00C91D6E">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AEB12RS325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النحت المجسم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AEB12EMS418</w:t>
            </w: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ادارة واشراف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Default="00D04156"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tl/>
              </w:rPr>
            </w:pPr>
            <w:r>
              <w:rPr>
                <w:rFonts w:ascii="Cambria" w:eastAsia="Cambria" w:hAnsi="Cambria" w:hint="cs"/>
                <w:color w:val="000000"/>
                <w:sz w:val="24"/>
                <w:szCs w:val="24"/>
                <w:rtl/>
              </w:rPr>
              <w:t>السابع</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AEB12O328</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التربية العملية المشاهدة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D04156"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السابع </w:t>
            </w:r>
          </w:p>
        </w:tc>
        <w:tc>
          <w:tcPr>
            <w:tcW w:w="1467" w:type="dxa"/>
          </w:tcPr>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p>
        </w:tc>
        <w:tc>
          <w:tcPr>
            <w:tcW w:w="1414" w:type="dxa"/>
          </w:tcPr>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hint="cs"/>
                <w:color w:val="000000"/>
                <w:sz w:val="24"/>
                <w:szCs w:val="24"/>
                <w:rtl/>
                <w:lang w:bidi="ar-IQ"/>
              </w:rPr>
              <w:t xml:space="preserve">اخلاقيات المهنة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Default="00D04156"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tl/>
              </w:rPr>
            </w:pPr>
            <w:r>
              <w:rPr>
                <w:rFonts w:ascii="Cambria" w:eastAsia="Cambria" w:hAnsi="Cambria" w:hint="cs"/>
                <w:color w:val="000000"/>
                <w:sz w:val="24"/>
                <w:szCs w:val="24"/>
                <w:rtl/>
              </w:rPr>
              <w:t>السابع</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tc>
        <w:tc>
          <w:tcPr>
            <w:tcW w:w="1414"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hint="cs"/>
                <w:color w:val="000000"/>
                <w:sz w:val="24"/>
                <w:szCs w:val="24"/>
                <w:rtl/>
                <w:lang w:bidi="ar-IQ"/>
              </w:rPr>
              <w:t xml:space="preserve">الفلسفة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AEB12SEP326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نصوص فنية انكليزي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tl/>
              </w:rPr>
            </w:pPr>
            <w:r>
              <w:rPr>
                <w:rFonts w:ascii="Cambria" w:eastAsia="Cambria" w:hAnsi="Cambria" w:hint="cs"/>
                <w:color w:val="000000"/>
                <w:sz w:val="24"/>
                <w:szCs w:val="24"/>
                <w:rtl/>
              </w:rPr>
              <w:t xml:space="preserve">السابع </w:t>
            </w:r>
          </w:p>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AEB12STM415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طرائق تدريس الفنون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السابع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نظريات الابداع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السابع </w:t>
            </w:r>
          </w:p>
        </w:tc>
        <w:tc>
          <w:tcPr>
            <w:tcW w:w="1467"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AEB12M414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الجداريات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السابع</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AEB12CIS216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علم التواصل والمعلوماتية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MS Mincho" w:eastAsia="MS Mincho" w:hAnsi="MS Mincho" w:cs="MS Mincho"/>
                <w:sz w:val="24"/>
                <w:szCs w:val="24"/>
                <w:rtl/>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الثامن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AEB12GR422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مشروع بحث التخرج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الثامن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DA2B02"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AEB12TP421</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التطبيق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bl>
    <w:p w:rsidR="00F72EB4" w:rsidRPr="002D1D1D" w:rsidRDefault="00F72EB4">
      <w:pPr>
        <w:pStyle w:val="1"/>
        <w:shd w:val="clear" w:color="auto" w:fill="FFFFFF"/>
        <w:spacing w:after="200"/>
        <w:rPr>
          <w:rFonts w:ascii="Calibri" w:eastAsia="Calibri" w:hAnsi="Calibri" w:cstheme="minorBidi"/>
          <w:sz w:val="22"/>
          <w:szCs w:val="22"/>
          <w:lang w:bidi="ar-IQ"/>
        </w:rPr>
      </w:pPr>
    </w:p>
    <w:p w:rsidR="00F72EB4" w:rsidRPr="00E066D5" w:rsidRDefault="00C65FD0">
      <w:pPr>
        <w:pStyle w:val="1"/>
        <w:numPr>
          <w:ilvl w:val="0"/>
          <w:numId w:val="4"/>
        </w:numPr>
        <w:shd w:val="clear" w:color="auto" w:fill="FFFFFF"/>
        <w:tabs>
          <w:tab w:val="left" w:pos="-346"/>
          <w:tab w:val="center" w:pos="4320"/>
        </w:tabs>
        <w:spacing w:after="200"/>
        <w:ind w:left="-886" w:firstLine="0"/>
        <w:jc w:val="center"/>
        <w:rPr>
          <w:color w:val="993300"/>
          <w:sz w:val="32"/>
          <w:szCs w:val="32"/>
        </w:rPr>
      </w:pPr>
      <w:r>
        <w:rPr>
          <w:rFonts w:ascii="Cambria" w:eastAsia="Cambria" w:hAnsi="Cambria"/>
          <w:b/>
          <w:color w:val="000000"/>
          <w:sz w:val="24"/>
          <w:szCs w:val="24"/>
          <w:rtl/>
        </w:rPr>
        <w:t xml:space="preserve">يرجى وضع </w:t>
      </w:r>
      <w:r w:rsidR="00E8396F">
        <w:rPr>
          <w:rFonts w:ascii="Cambria" w:eastAsia="Cambria" w:hAnsi="Cambria" w:hint="cs"/>
          <w:b/>
          <w:color w:val="000000"/>
          <w:sz w:val="24"/>
          <w:szCs w:val="24"/>
          <w:rtl/>
        </w:rPr>
        <w:t>إشارة</w:t>
      </w:r>
      <w:r>
        <w:rPr>
          <w:rFonts w:ascii="Cambria" w:eastAsia="Cambria" w:hAnsi="Cambria"/>
          <w:b/>
          <w:color w:val="000000"/>
          <w:sz w:val="24"/>
          <w:szCs w:val="24"/>
          <w:rtl/>
        </w:rPr>
        <w:t xml:space="preserve"> في المربعات المقابلة لمخرجات التعلم الفردية من البرنامج الخاضعة للتقييم</w:t>
      </w:r>
    </w:p>
    <w:p w:rsidR="00E066D5" w:rsidRDefault="00E066D5" w:rsidP="00E066D5">
      <w:pPr>
        <w:pStyle w:val="1"/>
        <w:shd w:val="clear" w:color="auto" w:fill="FFFFFF"/>
        <w:tabs>
          <w:tab w:val="left" w:pos="-346"/>
          <w:tab w:val="center" w:pos="4320"/>
        </w:tabs>
        <w:spacing w:after="200"/>
        <w:jc w:val="center"/>
        <w:rPr>
          <w:rFonts w:ascii="Cambria" w:eastAsia="Cambria" w:hAnsi="Cambria"/>
          <w:b/>
          <w:color w:val="000000"/>
          <w:sz w:val="24"/>
          <w:szCs w:val="24"/>
          <w:rtl/>
        </w:rPr>
      </w:pPr>
    </w:p>
    <w:p w:rsidR="00E066D5" w:rsidRDefault="00E066D5" w:rsidP="00E066D5">
      <w:pPr>
        <w:pStyle w:val="1"/>
        <w:shd w:val="clear" w:color="auto" w:fill="FFFFFF"/>
        <w:tabs>
          <w:tab w:val="left" w:pos="-346"/>
          <w:tab w:val="center" w:pos="4320"/>
        </w:tabs>
        <w:spacing w:after="200"/>
        <w:jc w:val="center"/>
        <w:rPr>
          <w:rFonts w:ascii="Cambria" w:eastAsia="Cambria" w:hAnsi="Cambria"/>
          <w:b/>
          <w:color w:val="000000"/>
          <w:sz w:val="24"/>
          <w:szCs w:val="24"/>
          <w:rtl/>
        </w:rPr>
      </w:pPr>
    </w:p>
    <w:p w:rsidR="00E066D5" w:rsidRDefault="00E066D5" w:rsidP="00E066D5">
      <w:pPr>
        <w:pStyle w:val="1"/>
        <w:shd w:val="clear" w:color="auto" w:fill="FFFFFF"/>
        <w:tabs>
          <w:tab w:val="left" w:pos="-346"/>
          <w:tab w:val="center" w:pos="4320"/>
        </w:tabs>
        <w:spacing w:after="200"/>
        <w:jc w:val="center"/>
        <w:rPr>
          <w:rFonts w:ascii="Cambria" w:eastAsia="Cambria" w:hAnsi="Cambria"/>
          <w:b/>
          <w:color w:val="000000"/>
          <w:sz w:val="24"/>
          <w:szCs w:val="24"/>
          <w:rtl/>
        </w:rPr>
      </w:pPr>
    </w:p>
    <w:p w:rsidR="00E066D5" w:rsidRDefault="00E066D5" w:rsidP="00E066D5">
      <w:pPr>
        <w:pStyle w:val="1"/>
        <w:shd w:val="clear" w:color="auto" w:fill="FFFFFF"/>
        <w:tabs>
          <w:tab w:val="left" w:pos="-346"/>
          <w:tab w:val="center" w:pos="4320"/>
        </w:tabs>
        <w:spacing w:after="200"/>
        <w:jc w:val="center"/>
        <w:rPr>
          <w:rFonts w:ascii="Cambria" w:eastAsia="Cambria" w:hAnsi="Cambria"/>
          <w:b/>
          <w:color w:val="000000"/>
          <w:sz w:val="24"/>
          <w:szCs w:val="24"/>
          <w:rtl/>
        </w:rPr>
      </w:pPr>
    </w:p>
    <w:p w:rsidR="00E066D5" w:rsidRDefault="00E066D5" w:rsidP="00E066D5">
      <w:pPr>
        <w:pStyle w:val="1"/>
        <w:shd w:val="clear" w:color="auto" w:fill="FFFFFF"/>
        <w:tabs>
          <w:tab w:val="left" w:pos="-346"/>
          <w:tab w:val="center" w:pos="4320"/>
        </w:tabs>
        <w:spacing w:after="200"/>
        <w:jc w:val="center"/>
        <w:rPr>
          <w:color w:val="993300"/>
          <w:sz w:val="32"/>
          <w:szCs w:val="32"/>
        </w:rPr>
        <w:sectPr w:rsidR="00E066D5">
          <w:pgSz w:w="15840" w:h="12240" w:orient="landscape"/>
          <w:pgMar w:top="2659" w:right="1797" w:bottom="2659" w:left="1797" w:header="709" w:footer="709" w:gutter="0"/>
          <w:cols w:space="720"/>
        </w:sectPr>
      </w:pPr>
    </w:p>
    <w:p w:rsidR="0005626E" w:rsidRPr="007B4A44" w:rsidRDefault="0005626E">
      <w:pPr>
        <w:pStyle w:val="1"/>
        <w:shd w:val="clear" w:color="auto" w:fill="FFFFFF"/>
        <w:spacing w:after="200"/>
        <w:jc w:val="center"/>
        <w:rPr>
          <w:rFonts w:ascii="Simplified Arabic" w:hAnsi="Simplified Arabic" w:cs="Simplified Arabic"/>
          <w:b/>
          <w:sz w:val="28"/>
          <w:szCs w:val="28"/>
          <w:rtl/>
        </w:rPr>
      </w:pPr>
    </w:p>
    <w:p w:rsidR="00E066D5" w:rsidRPr="00E066D5" w:rsidRDefault="007B4A44"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52"/>
          <w:szCs w:val="52"/>
          <w:rtl/>
          <w:lang w:bidi="ar-IQ"/>
        </w:rPr>
      </w:pPr>
      <w:r w:rsidRPr="00E066D5">
        <w:rPr>
          <w:rFonts w:hint="cs"/>
          <w:bCs/>
          <w:sz w:val="52"/>
          <w:szCs w:val="52"/>
          <w:rtl/>
          <w:lang w:bidi="ar-IQ"/>
        </w:rPr>
        <w:t>نموذج وصف المقرر</w:t>
      </w:r>
    </w:p>
    <w:p w:rsidR="00E066D5" w:rsidRDefault="00E066D5">
      <w:pPr>
        <w:pStyle w:val="1"/>
        <w:shd w:val="clear" w:color="auto" w:fill="FFFFFF"/>
        <w:spacing w:after="200"/>
        <w:jc w:val="center"/>
        <w:rPr>
          <w:b/>
          <w:sz w:val="32"/>
          <w:szCs w:val="32"/>
          <w:rtl/>
          <w:lang w:bidi="ar-IQ"/>
        </w:rPr>
      </w:pPr>
    </w:p>
    <w:p w:rsidR="00E066D5" w:rsidRDefault="00E066D5">
      <w:pPr>
        <w:pStyle w:val="1"/>
        <w:shd w:val="clear" w:color="auto" w:fill="FFFFFF"/>
        <w:spacing w:after="200"/>
        <w:jc w:val="center"/>
        <w:rPr>
          <w:b/>
          <w:sz w:val="32"/>
          <w:szCs w:val="32"/>
          <w:rtl/>
          <w:lang w:bidi="ar-IQ"/>
        </w:rPr>
      </w:pPr>
    </w:p>
    <w:p w:rsidR="00E066D5" w:rsidRDefault="00E066D5">
      <w:pPr>
        <w:pStyle w:val="1"/>
        <w:shd w:val="clear" w:color="auto" w:fill="FFFFFF"/>
        <w:spacing w:after="200"/>
        <w:jc w:val="center"/>
        <w:rPr>
          <w:b/>
          <w:sz w:val="32"/>
          <w:szCs w:val="32"/>
          <w:rtl/>
          <w:lang w:bidi="ar-IQ"/>
        </w:rPr>
      </w:pP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rPr>
          <w:b/>
          <w:sz w:val="120"/>
          <w:szCs w:val="120"/>
          <w:rtl/>
          <w:lang w:bidi="ar-IQ"/>
        </w:rPr>
      </w:pP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 xml:space="preserve">مناهج الفصل الدراسي الاول </w:t>
      </w:r>
    </w:p>
    <w:p w:rsid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المرحلة الاولى</w:t>
      </w: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 xml:space="preserve"> </w:t>
      </w:r>
    </w:p>
    <w:p w:rsidR="00E066D5" w:rsidRDefault="00E066D5">
      <w:pPr>
        <w:pStyle w:val="1"/>
        <w:shd w:val="clear" w:color="auto" w:fill="FFFFFF"/>
        <w:spacing w:after="200"/>
        <w:jc w:val="center"/>
        <w:rPr>
          <w:b/>
          <w:sz w:val="32"/>
          <w:szCs w:val="32"/>
          <w:rtl/>
          <w:lang w:bidi="ar-IQ"/>
        </w:rPr>
      </w:pPr>
    </w:p>
    <w:p w:rsidR="00E066D5" w:rsidRDefault="00E066D5">
      <w:pPr>
        <w:pStyle w:val="1"/>
        <w:shd w:val="clear" w:color="auto" w:fill="FFFFFF"/>
        <w:spacing w:after="200"/>
        <w:jc w:val="center"/>
        <w:rPr>
          <w:b/>
          <w:sz w:val="32"/>
          <w:szCs w:val="32"/>
          <w:rtl/>
          <w:lang w:bidi="ar-IQ"/>
        </w:rPr>
      </w:pPr>
    </w:p>
    <w:p w:rsidR="00E066D5" w:rsidRDefault="00E066D5">
      <w:pPr>
        <w:pStyle w:val="1"/>
        <w:shd w:val="clear" w:color="auto" w:fill="FFFFFF"/>
        <w:spacing w:after="200"/>
        <w:jc w:val="center"/>
        <w:rPr>
          <w:b/>
          <w:sz w:val="32"/>
          <w:szCs w:val="32"/>
          <w:rtl/>
          <w:lang w:bidi="ar-IQ"/>
        </w:rPr>
      </w:pPr>
    </w:p>
    <w:p w:rsidR="007B4A44" w:rsidRPr="00D24ECA" w:rsidRDefault="00E066D5" w:rsidP="00E066D5">
      <w:pPr>
        <w:pStyle w:val="1"/>
        <w:shd w:val="clear" w:color="auto" w:fill="FFFFFF"/>
        <w:spacing w:after="200"/>
        <w:jc w:val="center"/>
        <w:rPr>
          <w:bCs/>
          <w:sz w:val="32"/>
          <w:szCs w:val="32"/>
          <w:rtl/>
          <w:lang w:bidi="ar-IQ"/>
        </w:rPr>
      </w:pPr>
      <w:r>
        <w:rPr>
          <w:b/>
          <w:sz w:val="32"/>
          <w:szCs w:val="32"/>
          <w:rtl/>
          <w:lang w:bidi="ar-IQ"/>
        </w:rPr>
        <w:lastRenderedPageBreak/>
        <w:br/>
      </w:r>
      <w:r w:rsidR="007B4A44" w:rsidRPr="00D24ECA">
        <w:rPr>
          <w:rFonts w:hint="cs"/>
          <w:bCs/>
          <w:sz w:val="32"/>
          <w:szCs w:val="32"/>
          <w:rtl/>
          <w:lang w:bidi="ar-IQ"/>
        </w:rPr>
        <w:t xml:space="preserve">الفصل الدراسي الاول / مادة التخطيط </w:t>
      </w:r>
      <w:r w:rsidR="00D24ECA">
        <w:rPr>
          <w:rFonts w:hint="cs"/>
          <w:bCs/>
          <w:sz w:val="32"/>
          <w:szCs w:val="32"/>
          <w:rtl/>
          <w:lang w:bidi="ar-IQ"/>
        </w:rPr>
        <w:t xml:space="preserve">/ المرحلة الاولى </w:t>
      </w:r>
    </w:p>
    <w:tbl>
      <w:tblPr>
        <w:tblStyle w:val="LightList-Accent5"/>
        <w:tblW w:w="9722" w:type="dxa"/>
        <w:tblLook w:val="01E0" w:firstRow="1" w:lastRow="1" w:firstColumn="1" w:lastColumn="1" w:noHBand="0" w:noVBand="0"/>
      </w:tblPr>
      <w:tblGrid>
        <w:gridCol w:w="4338"/>
        <w:gridCol w:w="2070"/>
        <w:gridCol w:w="1350"/>
        <w:gridCol w:w="1150"/>
        <w:gridCol w:w="814"/>
      </w:tblGrid>
      <w:tr w:rsidR="00F11131" w:rsidRPr="00592E55" w:rsidTr="00592E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sz w:val="28"/>
                <w:szCs w:val="28"/>
              </w:rPr>
            </w:pPr>
            <w:r w:rsidRPr="00592E55">
              <w:rPr>
                <w:rFonts w:asciiTheme="majorBidi" w:hAnsiTheme="majorBidi" w:cstheme="majorBidi"/>
                <w:sz w:val="28"/>
                <w:szCs w:val="28"/>
                <w:rtl/>
              </w:rPr>
              <w:t>التوصيف المفردة الدراسية</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Pr>
            </w:pPr>
            <w:r w:rsidRPr="00592E55">
              <w:rPr>
                <w:rFonts w:asciiTheme="majorBidi" w:hAnsiTheme="majorBidi" w:cstheme="majorBidi"/>
                <w:sz w:val="28"/>
                <w:szCs w:val="28"/>
                <w:rtl/>
              </w:rPr>
              <w:t>المفردات المفردات الدراسية</w:t>
            </w:r>
          </w:p>
        </w:tc>
        <w:tc>
          <w:tcPr>
            <w:tcW w:w="1350" w:type="dxa"/>
          </w:tcPr>
          <w:p w:rsidR="00442A57" w:rsidRPr="00592E55" w:rsidRDefault="00442A57" w:rsidP="00592E55">
            <w:pPr>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592E55">
              <w:rPr>
                <w:rFonts w:asciiTheme="majorBidi" w:hAnsiTheme="majorBidi" w:cstheme="majorBidi"/>
                <w:sz w:val="28"/>
                <w:szCs w:val="28"/>
                <w:rtl/>
              </w:rPr>
              <w:t>اسم المادة</w:t>
            </w: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sz w:val="28"/>
                <w:szCs w:val="28"/>
              </w:rPr>
            </w:pPr>
            <w:r w:rsidRPr="00592E55">
              <w:rPr>
                <w:rFonts w:asciiTheme="majorBidi" w:hAnsiTheme="majorBidi" w:cstheme="majorBidi"/>
                <w:sz w:val="28"/>
                <w:szCs w:val="28"/>
                <w:rtl/>
              </w:rPr>
              <w:t>ت</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مفهوم التخطيط في فن الرسم يشير إلى العملية المنظمة التي يقوم بها الفنان قبل البدء في التنفيذ الفعلي للعمل الفني. إنه بمثابة وضع خريطة طريق أو تصور مسبق للوحة أو الرسمة، مع الأخذ في الاعتبار العناصر المختلفة التي ستشكل العمل النهائي</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lang w:bidi="ar-IQ"/>
              </w:rPr>
              <w:t>مفهوم التخطيط نبذة مختصرة.</w:t>
            </w:r>
          </w:p>
          <w:p w:rsidR="00442A57" w:rsidRPr="00592E55" w:rsidRDefault="00442A57" w:rsidP="00592E55">
            <w:pPr>
              <w:ind w:left="1" w:hanging="3"/>
              <w:jc w:val="lowKashida"/>
              <w:rPr>
                <w:rFonts w:asciiTheme="majorBidi" w:hAnsiTheme="majorBidi" w:cstheme="majorBidi"/>
                <w:sz w:val="28"/>
                <w:szCs w:val="28"/>
                <w:rtl/>
                <w:lang w:bidi="ar-IQ"/>
              </w:rPr>
            </w:pP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92E55">
              <w:rPr>
                <w:rFonts w:asciiTheme="majorBidi" w:hAnsiTheme="majorBidi" w:cstheme="majorBidi"/>
                <w:sz w:val="28"/>
                <w:szCs w:val="28"/>
                <w:rtl/>
                <w:lang w:bidi="ar-IQ"/>
              </w:rPr>
              <w:t>التخطيط</w:t>
            </w:r>
          </w:p>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الأول</w:t>
            </w:r>
          </w:p>
          <w:p w:rsidR="00442A57" w:rsidRPr="00592E55" w:rsidRDefault="00442A57" w:rsidP="00592E55">
            <w:pPr>
              <w:ind w:left="1" w:hanging="3"/>
              <w:jc w:val="lowKashida"/>
              <w:rPr>
                <w:rFonts w:asciiTheme="majorBidi" w:hAnsiTheme="majorBidi" w:cstheme="majorBidi"/>
                <w:sz w:val="28"/>
                <w:szCs w:val="28"/>
                <w:rtl/>
              </w:rPr>
            </w:pP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تخطيط حياة جامدة في الرسم هو عملية تنظيم وترتيب العناصر المختارة (مثل الفاكهة، الأواني، الزهور، الكتب، إلخ) قبل البدء في رسمها. يهدف هذا التخطيط إلى إنشاء تكوين بصري جذاب ومثير للاهتمام، مع الأخذ في الاعتبار عدة جوانب فنية.</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lang w:bidi="ar-IQ"/>
              </w:rPr>
              <w:t>تخطيط حياة جامدة</w:t>
            </w:r>
          </w:p>
          <w:p w:rsidR="00442A57" w:rsidRPr="00592E55" w:rsidRDefault="00442A57" w:rsidP="00592E55">
            <w:pPr>
              <w:ind w:left="1" w:hanging="3"/>
              <w:jc w:val="lowKashida"/>
              <w:rPr>
                <w:rFonts w:asciiTheme="majorBidi" w:hAnsiTheme="majorBidi" w:cstheme="majorBidi"/>
                <w:sz w:val="28"/>
                <w:szCs w:val="28"/>
                <w:rtl/>
                <w:lang w:bidi="ar-IQ"/>
              </w:rPr>
            </w:pP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الثاني</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2</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دراسة الطبيعة في الرسم هي عملية فنية تركز على مراقبة وتسجيل العناصر والمرئيات الموجودة في العالم الطبيعي. إنها تتجاوز مجرد النسخ الفوتوغرافي وتهدف إلى فهم جوهر الطبيعة، أشكالها، ألوانها، أنسجتها، وتفاعلات الضوء والظل عليها. تعتبر دراسة الطبيعة أساسًا قويًا لتطوير مهارات الرسم وتعزيز الإبداع لدى الفنانين</w:t>
            </w:r>
            <w:r w:rsidRPr="00592E55">
              <w:rPr>
                <w:rFonts w:asciiTheme="majorBidi" w:hAnsiTheme="majorBidi" w:cstheme="majorBidi"/>
                <w:b w:val="0"/>
                <w:bCs w:val="0"/>
                <w:sz w:val="28"/>
                <w:szCs w:val="28"/>
              </w:rPr>
              <w:t>.</w:t>
            </w:r>
          </w:p>
          <w:p w:rsidR="00442A57" w:rsidRPr="00592E55" w:rsidRDefault="00442A57" w:rsidP="00592E55">
            <w:pPr>
              <w:ind w:left="1" w:hanging="3"/>
              <w:jc w:val="lowKashida"/>
              <w:rPr>
                <w:rFonts w:asciiTheme="majorBidi" w:hAnsiTheme="majorBidi" w:cstheme="majorBidi"/>
                <w:b w:val="0"/>
                <w:bCs w:val="0"/>
                <w:sz w:val="28"/>
                <w:szCs w:val="28"/>
                <w:rtl/>
              </w:rPr>
            </w:pP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rPr>
              <w:t xml:space="preserve">دراسة الطبيعة في الرسم </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الثالث</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3</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التخطيطات السريعة باستخدام قلم الرصاص هي أساس حيوي في عملية الرسم، سواء كنت فنانًا مبتدئًا أو محترفًا. إنها طريقة فعالة لاستكشاف الأفكار، دراسة التكوين، والتقاط الجوهر الأساسي للموضوع بسرعة.</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lang w:bidi="ar-IQ"/>
              </w:rPr>
              <w:t>تخطيطات سريعة باستخدام ( قلم الرصاص ).</w:t>
            </w:r>
          </w:p>
          <w:p w:rsidR="00442A57" w:rsidRPr="00592E55" w:rsidRDefault="00442A57" w:rsidP="00592E55">
            <w:pPr>
              <w:ind w:left="1" w:hanging="3"/>
              <w:jc w:val="lowKashida"/>
              <w:rPr>
                <w:rFonts w:asciiTheme="majorBidi" w:hAnsiTheme="majorBidi" w:cstheme="majorBidi"/>
                <w:sz w:val="28"/>
                <w:szCs w:val="28"/>
                <w:rtl/>
                <w:lang w:bidi="ar-IQ"/>
              </w:rPr>
            </w:pP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الرابع</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4</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التخطيطات السريعة باستخدام قلم الفحم هي طريقة ديناميكية ومعبرة لاستكشاف الأفكار، التقاط الجوهر، ودراسة القيم اللونية بسرعة. يمنح الفحم الفنان قدرة فريدة على إنشاء خطوط جريئة، ظلال غنية، وتدرجات ناعمة بسهولة</w:t>
            </w:r>
            <w:r w:rsidRPr="00592E55">
              <w:rPr>
                <w:rFonts w:asciiTheme="majorBidi" w:hAnsiTheme="majorBidi" w:cstheme="majorBidi"/>
                <w:b w:val="0"/>
                <w:bCs w:val="0"/>
                <w:sz w:val="28"/>
                <w:szCs w:val="28"/>
              </w:rPr>
              <w:t>.</w:t>
            </w: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Pr>
            </w:pPr>
            <w:r w:rsidRPr="00592E55">
              <w:rPr>
                <w:rFonts w:asciiTheme="majorBidi" w:hAnsiTheme="majorBidi" w:cstheme="majorBidi"/>
                <w:b w:val="0"/>
                <w:bCs w:val="0"/>
                <w:sz w:val="28"/>
                <w:szCs w:val="28"/>
                <w:rtl/>
              </w:rPr>
              <w:t xml:space="preserve">التخطيطات السريعة باستخدام الحبر الصيني في الرسم هي وسيلة قوية لإنشاء رسومات ديناميكية ومعبرة تتميز بالحدة والتباين. يتيح </w:t>
            </w:r>
            <w:r w:rsidRPr="00592E55">
              <w:rPr>
                <w:rFonts w:asciiTheme="majorBidi" w:hAnsiTheme="majorBidi" w:cstheme="majorBidi"/>
                <w:b w:val="0"/>
                <w:bCs w:val="0"/>
                <w:sz w:val="28"/>
                <w:szCs w:val="28"/>
                <w:rtl/>
              </w:rPr>
              <w:lastRenderedPageBreak/>
              <w:t>الحبر الصيني الحصول على خطوط واضحة وظلال غنية بسرعة، مما يجعله مثاليًا لالتقاط الجوهر والانطباعات الأولية للموضوع</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lang w:bidi="ar-IQ"/>
              </w:rPr>
            </w:pPr>
            <w:r w:rsidRPr="00592E55">
              <w:rPr>
                <w:rFonts w:asciiTheme="majorBidi" w:hAnsiTheme="majorBidi" w:cstheme="majorBidi"/>
                <w:sz w:val="28"/>
                <w:szCs w:val="28"/>
                <w:rtl/>
                <w:lang w:bidi="ar-IQ"/>
              </w:rPr>
              <w:t xml:space="preserve">تخطيطات سريعة باستخدام ( مادة </w:t>
            </w:r>
            <w:r w:rsidRPr="00592E55">
              <w:rPr>
                <w:rFonts w:asciiTheme="majorBidi" w:hAnsiTheme="majorBidi" w:cstheme="majorBidi"/>
                <w:sz w:val="28"/>
                <w:szCs w:val="28"/>
                <w:rtl/>
                <w:lang w:bidi="ar-IQ"/>
              </w:rPr>
              <w:lastRenderedPageBreak/>
              <w:t>الحبر الصيني )</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p w:rsidR="00442A57" w:rsidRPr="00592E55" w:rsidRDefault="00442A57" w:rsidP="00592E55">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الخامس</w:t>
            </w: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السادس</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5</w:t>
            </w: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Pr>
            </w:pPr>
            <w:r w:rsidRPr="00592E55">
              <w:rPr>
                <w:rFonts w:asciiTheme="majorBidi" w:hAnsiTheme="majorBidi" w:cstheme="majorBidi"/>
                <w:b w:val="0"/>
                <w:bCs w:val="0"/>
                <w:sz w:val="28"/>
                <w:szCs w:val="28"/>
                <w:rtl/>
              </w:rPr>
              <w:t>6</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lastRenderedPageBreak/>
              <w:t>التخطيطات السريعة باستخدام لون واحد بدرجات متعددة هي تقنية قوية وفعالة لإنشاء رسومات سريعة تركز على الشكل، الحجم، والعمق من خلال تلاعبات القيم اللونية. بدلاً من الاعتماد على ألوان متعددة، تستخدم هذه الطريقة تدرجات مختلفة من نفس اللون (مثل الرمادي الفاتح إلى الأسود باستخدام الرصاص أو الفحم، أو درجات مختلفة من الأزرق باستخدام الألوان المائية أو الأكريليك المخفف.</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تخطيطات سريعة باستخدام مادة ( اللون الواحد ) بدرجات متعددة</w:t>
            </w: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 xml:space="preserve">الاسبوع السابع </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F11131"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7</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NormalWeb"/>
              <w:bidi/>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يعتبر رسم التماثيل بقلم الرصاص مع التركيز على الخطوط الأساسية طريقة ممتازة لتطوير فهمك للشكل، النسب، والحجم. إليك كيفية القيام بتخطيطات سريعة وفعالة للتماثيل في أوضاع مختلفة مع التركيز على الخطوط الأساسية</w:t>
            </w:r>
            <w:r w:rsidRPr="00592E55">
              <w:rPr>
                <w:rFonts w:asciiTheme="majorBidi" w:hAnsiTheme="majorBidi" w:cstheme="majorBidi"/>
                <w:b w:val="0"/>
                <w:bCs w:val="0"/>
                <w:sz w:val="28"/>
                <w:szCs w:val="28"/>
                <w:rtl/>
                <w:lang w:bidi="ar-IQ"/>
              </w:rPr>
              <w:t xml:space="preserve"> </w:t>
            </w:r>
            <w:r w:rsidRPr="00592E55">
              <w:rPr>
                <w:rFonts w:asciiTheme="majorBidi" w:hAnsiTheme="majorBidi" w:cstheme="majorBidi"/>
                <w:b w:val="0"/>
                <w:bCs w:val="0"/>
                <w:sz w:val="28"/>
                <w:szCs w:val="28"/>
                <w:rtl/>
              </w:rPr>
              <w:t xml:space="preserve">الهدف من هذه التخطيطات هو التقاط الهيكل العام للتمثال، وضعه في الفضاء، ونقل إحساس بالحجم والكتلة باستخدام أقل عدد ممكن من الخطوط. ستركز على الخطوط التي تحدد الشكل الخارجي، المحاور الرئيسية، وأي انحناءات أو تغييرات مهمة في الاتجاه الفني </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lang w:bidi="ar-IQ"/>
              </w:rPr>
              <w:t>تخطيطات بقلم الرصاص مع استخدام نموذج (تمثال ) بوضعيات          مختلفة مع التاكيد على رسم الخطوط الاساسية للتمثال .</w:t>
            </w:r>
          </w:p>
          <w:p w:rsidR="00442A57" w:rsidRPr="00592E55" w:rsidRDefault="00442A57" w:rsidP="00592E55">
            <w:pPr>
              <w:ind w:left="1" w:hanging="3"/>
              <w:jc w:val="lowKashida"/>
              <w:rPr>
                <w:rFonts w:asciiTheme="majorBidi" w:hAnsiTheme="majorBidi" w:cstheme="majorBidi"/>
                <w:sz w:val="28"/>
                <w:szCs w:val="28"/>
                <w:rtl/>
                <w:lang w:bidi="ar-IQ"/>
              </w:rPr>
            </w:pP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الثامن</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F11131"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8</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تخطيط الرأس في الرسم هو عملية أساسية تهدف إلى إنشاء هيكل دقيق ومتناسب للرأس قبل إضافة التفاصيل. سواء كنت ترسم بورتريه أو شخصية خيالية، فإن البدء بتخطيط جيد يضمن أن الميزات ستوضع بشكل صحيح وتعبر عن الشكل المطلوب. هناك عدة طرق لتخطيط الرأس، ولكن الطريقة الكلاسيكية والفعالة هي استخدام ما يسمى بـطريقة اللومي أو طريقة الدائرة والخطوط.</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دراسة الظل والضوء والنسب وتقسيم الوجه</w:t>
            </w: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التاسع</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F11131"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9</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دراسة الظل والضوء والنسب وتقسيم الوجه هي عناصر أساسية لخلق رسم واقعي ومقنع للرأس ،ويساعد تقسيم الوجه بخطوط إرشادية في تحديد مواقع الميزات وضمان تناسقها والظل والضوء هما ما يمنحان الرسم عمقًا وشكلًا ثلاثي الأبعاد. فهم كيفية سقوط الضوء على الوجه أمر بالغ الأهمية.</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تخطيط الرأس</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العاشر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10</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NormalWeb"/>
              <w:bidi/>
              <w:ind w:left="1" w:hanging="3"/>
              <w:jc w:val="lowKashida"/>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 xml:space="preserve">دراسة جسم الإنسان بشكل مبسط بقلم الرصاص </w:t>
            </w:r>
            <w:r w:rsidRPr="00592E55">
              <w:rPr>
                <w:rFonts w:asciiTheme="majorBidi" w:hAnsiTheme="majorBidi" w:cstheme="majorBidi"/>
                <w:b w:val="0"/>
                <w:bCs w:val="0"/>
                <w:sz w:val="28"/>
                <w:szCs w:val="28"/>
                <w:rtl/>
              </w:rPr>
              <w:lastRenderedPageBreak/>
              <w:t>هي خطوة أساسية لتعلم رسم الشكل البشري</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lastRenderedPageBreak/>
              <w:t xml:space="preserve">دراسة جسم الانسان </w:t>
            </w:r>
            <w:r w:rsidRPr="00592E55">
              <w:rPr>
                <w:rFonts w:asciiTheme="majorBidi" w:hAnsiTheme="majorBidi" w:cstheme="majorBidi"/>
                <w:sz w:val="28"/>
                <w:szCs w:val="28"/>
                <w:rtl/>
                <w:lang w:bidi="ar-IQ"/>
              </w:rPr>
              <w:lastRenderedPageBreak/>
              <w:t>بشكل مبسط بقلم الرصاص</w:t>
            </w: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 xml:space="preserve">الحادي </w:t>
            </w:r>
            <w:r w:rsidRPr="00592E55">
              <w:rPr>
                <w:rFonts w:asciiTheme="majorBidi" w:hAnsiTheme="majorBidi" w:cstheme="majorBidi"/>
                <w:sz w:val="28"/>
                <w:szCs w:val="28"/>
                <w:rtl/>
              </w:rPr>
              <w:lastRenderedPageBreak/>
              <w:t>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lastRenderedPageBreak/>
              <w:t>11</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lastRenderedPageBreak/>
              <w:t>دراسة الحركة في أعضاء جسم الإنسان في الرسم هي جانب حيوي لإضفاء الحيوية والديناميكية على شخصياتك</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دراسة الحركة في اعضاء جسم الانسان</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الثاني 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12</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دراسة التمثال في فن الرسم مع التركيز على الظل والضوء والحركة والنسب والتمييز بين نوعية المواد هي عملية تحليلية وفنية تهدف إلى فهم التمثال وتمثيله بشكل مقنع على سطح ثنائي الأبعاد</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دراسة التمثال مع التاكيد على الظل والضوء والحركة والنسب والتمييز بين نوع</w:t>
            </w:r>
            <w:r w:rsidR="00592E55">
              <w:rPr>
                <w:rFonts w:asciiTheme="majorBidi" w:hAnsiTheme="majorBidi" w:cstheme="majorBidi"/>
                <w:sz w:val="28"/>
                <w:szCs w:val="28"/>
                <w:rtl/>
                <w:lang w:bidi="ar-IQ"/>
              </w:rPr>
              <w:t>ية المواد المعمول منها التمثال</w:t>
            </w:r>
            <w:r w:rsidR="00592E55">
              <w:rPr>
                <w:rFonts w:asciiTheme="majorBidi" w:hAnsiTheme="majorBidi" w:cstheme="majorBidi" w:hint="cs"/>
                <w:sz w:val="28"/>
                <w:szCs w:val="28"/>
                <w:rtl/>
                <w:lang w:bidi="ar-IQ"/>
              </w:rPr>
              <w:t>.</w:t>
            </w: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الثالث 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13</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دراسة الموديل الحي، الملابس، والتشريح هي ثلاثة جوانب أساسية ومترابطة لتطوير مهاراتك في رسم الشكل البشري</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دراسة ال</w:t>
            </w:r>
            <w:r w:rsidR="00592E55">
              <w:rPr>
                <w:rFonts w:asciiTheme="majorBidi" w:hAnsiTheme="majorBidi" w:cstheme="majorBidi"/>
                <w:sz w:val="28"/>
                <w:szCs w:val="28"/>
                <w:rtl/>
                <w:lang w:bidi="ar-IQ"/>
              </w:rPr>
              <w:t>موديل الحي ، الملابس ، التشريح</w:t>
            </w:r>
            <w:r w:rsidR="00592E55">
              <w:rPr>
                <w:rFonts w:asciiTheme="majorBidi" w:hAnsiTheme="majorBidi" w:cstheme="majorBidi" w:hint="cs"/>
                <w:sz w:val="28"/>
                <w:szCs w:val="28"/>
                <w:rtl/>
                <w:lang w:bidi="ar-IQ"/>
              </w:rPr>
              <w:t>.</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الرابع 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14</w:t>
            </w:r>
          </w:p>
        </w:tc>
      </w:tr>
      <w:tr w:rsidR="00442A57" w:rsidRPr="00592E55" w:rsidTr="00592E5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يمتحن الطالب في المادة العلمية نظرياً وعملياً</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lang w:bidi="ar-IQ"/>
              </w:rPr>
              <w:t>امتحان نهائي .</w:t>
            </w:r>
          </w:p>
        </w:tc>
        <w:tc>
          <w:tcPr>
            <w:tcW w:w="1350" w:type="dxa"/>
          </w:tcPr>
          <w:p w:rsidR="00442A57" w:rsidRPr="00592E55" w:rsidRDefault="00442A57" w:rsidP="00592E55">
            <w:pPr>
              <w:pStyle w:val="1"/>
              <w:shd w:val="clear" w:color="auto" w:fill="FFFFFF"/>
              <w:spacing w:after="200"/>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lang w:bidi="ar-IQ"/>
              </w:rPr>
              <w:t>الاسبوع الخامس 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15</w:t>
            </w:r>
          </w:p>
        </w:tc>
      </w:tr>
    </w:tbl>
    <w:p w:rsidR="00442A57" w:rsidRDefault="00442A57" w:rsidP="007B4A44">
      <w:pPr>
        <w:pStyle w:val="1"/>
        <w:shd w:val="clear" w:color="auto" w:fill="FFFFFF"/>
        <w:spacing w:after="200"/>
        <w:rPr>
          <w:b/>
          <w:sz w:val="32"/>
          <w:szCs w:val="32"/>
          <w:rtl/>
          <w:lang w:bidi="ar-IQ"/>
        </w:rPr>
      </w:pPr>
    </w:p>
    <w:p w:rsidR="00442A57" w:rsidRDefault="00442A57" w:rsidP="007B4A44">
      <w:pPr>
        <w:pStyle w:val="1"/>
        <w:shd w:val="clear" w:color="auto" w:fill="FFFFFF"/>
        <w:spacing w:after="200"/>
        <w:rPr>
          <w:b/>
          <w:sz w:val="32"/>
          <w:szCs w:val="32"/>
          <w:rtl/>
          <w:lang w:bidi="ar-IQ"/>
        </w:rPr>
      </w:pPr>
    </w:p>
    <w:p w:rsidR="00442A57" w:rsidRDefault="00442A57"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592E55" w:rsidRDefault="00592E55" w:rsidP="007B4A44">
      <w:pPr>
        <w:pStyle w:val="1"/>
        <w:shd w:val="clear" w:color="auto" w:fill="FFFFFF"/>
        <w:spacing w:after="200"/>
        <w:rPr>
          <w:b/>
          <w:sz w:val="32"/>
          <w:szCs w:val="32"/>
          <w:rtl/>
          <w:lang w:bidi="ar-IQ"/>
        </w:rPr>
      </w:pPr>
    </w:p>
    <w:p w:rsidR="00D24ECA" w:rsidRDefault="00D24ECA" w:rsidP="007B4A44">
      <w:pPr>
        <w:pStyle w:val="1"/>
        <w:shd w:val="clear" w:color="auto" w:fill="FFFFFF"/>
        <w:spacing w:after="200"/>
        <w:rPr>
          <w:b/>
          <w:sz w:val="32"/>
          <w:szCs w:val="32"/>
          <w:rtl/>
          <w:lang w:bidi="ar-IQ"/>
        </w:rPr>
      </w:pPr>
    </w:p>
    <w:p w:rsidR="00592E55" w:rsidRDefault="00592E55" w:rsidP="007B4A44">
      <w:pPr>
        <w:pStyle w:val="1"/>
        <w:shd w:val="clear" w:color="auto" w:fill="FFFFFF"/>
        <w:spacing w:after="200"/>
        <w:rPr>
          <w:b/>
          <w:sz w:val="32"/>
          <w:szCs w:val="32"/>
          <w:rtl/>
          <w:lang w:bidi="ar-IQ"/>
        </w:rPr>
      </w:pPr>
    </w:p>
    <w:p w:rsidR="00E066D5" w:rsidRDefault="00E066D5"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387B3A" w:rsidRPr="00592E55" w:rsidRDefault="004E6A95" w:rsidP="00592E55">
      <w:pPr>
        <w:pStyle w:val="1"/>
        <w:shd w:val="clear" w:color="auto" w:fill="FFFFFF"/>
        <w:spacing w:after="200"/>
        <w:rPr>
          <w:bCs/>
          <w:sz w:val="32"/>
          <w:szCs w:val="32"/>
          <w:rtl/>
          <w:lang w:bidi="ar-IQ"/>
        </w:rPr>
      </w:pPr>
      <w:r w:rsidRPr="00592E55">
        <w:rPr>
          <w:rFonts w:hint="cs"/>
          <w:bCs/>
          <w:sz w:val="32"/>
          <w:szCs w:val="32"/>
          <w:rtl/>
          <w:lang w:bidi="ar-IQ"/>
        </w:rPr>
        <w:lastRenderedPageBreak/>
        <w:t>الفصل الدر</w:t>
      </w:r>
      <w:r w:rsidR="00592E55" w:rsidRPr="00592E55">
        <w:rPr>
          <w:rFonts w:hint="cs"/>
          <w:bCs/>
          <w:sz w:val="32"/>
          <w:szCs w:val="32"/>
          <w:rtl/>
          <w:lang w:bidi="ar-IQ"/>
        </w:rPr>
        <w:t xml:space="preserve">اسي الاول / مادة التذوق الفني / المرحلة  </w:t>
      </w:r>
      <w:r w:rsidRPr="00592E55">
        <w:rPr>
          <w:rFonts w:hint="cs"/>
          <w:bCs/>
          <w:sz w:val="32"/>
          <w:szCs w:val="32"/>
          <w:rtl/>
          <w:lang w:bidi="ar-IQ"/>
        </w:rPr>
        <w:t>الاولى</w:t>
      </w:r>
    </w:p>
    <w:tbl>
      <w:tblPr>
        <w:tblStyle w:val="LightList-Accent5"/>
        <w:bidiVisual/>
        <w:tblW w:w="5240" w:type="pct"/>
        <w:tblLook w:val="01E0" w:firstRow="1" w:lastRow="1" w:firstColumn="1" w:lastColumn="1" w:noHBand="0" w:noVBand="0"/>
      </w:tblPr>
      <w:tblGrid>
        <w:gridCol w:w="712"/>
        <w:gridCol w:w="994"/>
        <w:gridCol w:w="907"/>
        <w:gridCol w:w="1692"/>
        <w:gridCol w:w="4982"/>
      </w:tblGrid>
      <w:tr w:rsidR="00387B3A" w:rsidRPr="00592E55" w:rsidTr="00E066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E97358">
            <w:pPr>
              <w:spacing w:line="360" w:lineRule="auto"/>
              <w:ind w:left="1" w:right="-450"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E97358">
            <w:pPr>
              <w:spacing w:line="360"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الاسبوع</w:t>
            </w:r>
          </w:p>
        </w:tc>
        <w:tc>
          <w:tcPr>
            <w:tcW w:w="488" w:type="pct"/>
          </w:tcPr>
          <w:p w:rsidR="00387B3A" w:rsidRPr="00592E55" w:rsidRDefault="00387B3A" w:rsidP="00E97358">
            <w:pPr>
              <w:spacing w:line="360"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92E55">
              <w:rPr>
                <w:rFonts w:asciiTheme="majorBidi" w:hAnsiTheme="majorBidi" w:cstheme="majorBidi"/>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E97358">
            <w:pPr>
              <w:spacing w:line="360"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E97358">
            <w:pPr>
              <w:spacing w:line="360"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وصف المفردات</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الأول</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الأولى</w:t>
            </w: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Chars="0" w:left="0" w:firstLineChars="0" w:firstLine="0"/>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مادة التذوق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التذوق الفني هو مادة ومفهوم يُعنى بفهم وتقدير الأعمال الفنية والجمالية، وهو عملية تفاعلية تقوم على الاتصال والتواصل بين العمل الفني والمتلقي. يتجاوز التذوق الفني مجرد المشاهدة السطحية، ليمثل رؤية تأملية عميقة تستثير المشاعر والأفكار وتُحدث تبادلاً وجدانياً وفكرياً ونفسياً. يعتبر التذوق الفني ذا أهمية بالغة في إثراء حياة الإنسان وتنمية شخصيته، كما أنه يلعب دوراً أساسياً في تطور الثقافة والحضارة الإنسانية</w:t>
            </w:r>
            <w:r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الثاني</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pStyle w:val="query-text-line"/>
              <w:bidi/>
              <w:spacing w:line="276" w:lineRule="auto"/>
              <w:jc w:val="lowKashida"/>
              <w:rPr>
                <w:rFonts w:asciiTheme="majorBidi" w:hAnsiTheme="majorBidi" w:cstheme="majorBidi"/>
                <w:sz w:val="28"/>
                <w:szCs w:val="28"/>
              </w:rPr>
            </w:pPr>
            <w:r w:rsidRPr="00592E55">
              <w:rPr>
                <w:rFonts w:asciiTheme="majorBidi" w:hAnsiTheme="majorBidi" w:cstheme="majorBidi"/>
                <w:sz w:val="28"/>
                <w:szCs w:val="28"/>
                <w:rtl/>
              </w:rPr>
              <w:t>الاسس</w:t>
            </w:r>
          </w:p>
          <w:p w:rsidR="00387B3A" w:rsidRPr="00592E55" w:rsidRDefault="00387B3A" w:rsidP="00592E55">
            <w:pPr>
              <w:pStyle w:val="query-text-line"/>
              <w:bidi/>
              <w:spacing w:line="276" w:lineRule="auto"/>
              <w:jc w:val="lowKashida"/>
              <w:rPr>
                <w:rFonts w:asciiTheme="majorBidi" w:hAnsiTheme="majorBidi" w:cstheme="majorBidi"/>
                <w:sz w:val="28"/>
                <w:szCs w:val="28"/>
                <w:rtl/>
              </w:rPr>
            </w:pPr>
            <w:r w:rsidRPr="00592E55">
              <w:rPr>
                <w:rFonts w:asciiTheme="majorBidi" w:hAnsiTheme="majorBidi" w:cstheme="majorBidi"/>
                <w:sz w:val="28"/>
                <w:szCs w:val="28"/>
                <w:rtl/>
              </w:rPr>
              <w:t>العامة للتذوق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يعتمد التذوق الفني على مجموعة من الأسس والمبادئ العامة التي توجه عملية فهم وتقدير الأعمال الفنية. هذه الأسس متشابكة وتعمل معًا لتشكيل تجربة التذوق لدى المتلقي</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الثالث</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علاقة التذوق الفني بالابداع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before="100" w:beforeAutospacing="1" w:after="100" w:afterAutospacing="1"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يرتبط التذوق الفني والإبداع الفني بعلاقة وثيقة وتكاملية، حيث يؤثر كل منهما في الآخر ويتغذى عليه. فلا يمكن الحديث عن إبداع فني حقيقي بمعزل عن قدرة على التذوق والتمييز، كما أن التذوق العميق للفن يمثل دافعاً ومصدراً هاماً للإلهام الإبداعي</w:t>
            </w:r>
            <w:r w:rsidR="004E6A95"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الرابع</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علاقة التذوق الفني بالمتلقي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علاقة التذوق الفني بالمتلقي هي علاقة معقدة ومتنوعة، لأنها تتأثر بعدد من العوامل النفسية، الثقافية، والاجتماعية التي تحدد كيف يختبر الشخص العمل الفني. التذوق الفني ليس مجرد إعجاب أو استحسان، بل هو عملية عاطفية، عقلية، وثقافية تتداخل فيها عناصر متعددة</w:t>
            </w:r>
            <w:r w:rsidRPr="00592E55">
              <w:rPr>
                <w:rFonts w:asciiTheme="majorBidi" w:hAnsiTheme="majorBidi" w:cstheme="majorBidi"/>
                <w:b w:val="0"/>
                <w:bCs w:val="0"/>
                <w:sz w:val="28"/>
                <w:szCs w:val="28"/>
              </w:rPr>
              <w:t>.</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الخامس</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تقويم مفهوم العام للفن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مفهوم الفن هو مفهوم متعدد الأبعاد ويعتمد على السياقات الثقافية، الفلسفية، والتاريخية التي يتم من خلالها تفسيره. على مر العصور، تطور مفهوم الفن، وأخذ أبعادًا متنوعة، كما تعددت النظريات والمفاهيم التي تفسر الفن. لذلك، يمكننا تقويم المفهوم العام للفن عبر النظر إلى بعض المحاور الرئيسية التي تحدد كيفية فهمنا لهذا المصطلح</w:t>
            </w:r>
            <w:r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السادس</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 xml:space="preserve">العوامل المساعدة للتذوق </w:t>
            </w:r>
            <w:r w:rsidRPr="00592E55">
              <w:rPr>
                <w:rFonts w:asciiTheme="majorBidi" w:hAnsiTheme="majorBidi" w:cstheme="majorBidi"/>
                <w:sz w:val="28"/>
                <w:szCs w:val="28"/>
                <w:rtl/>
                <w:lang w:bidi="ar-IQ"/>
              </w:rPr>
              <w:lastRenderedPageBreak/>
              <w:t>الفني والعوامل المعوقة للتذوق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lastRenderedPageBreak/>
              <w:t xml:space="preserve">تذوق الفن هو تجربة حسية وعاطفية وفكرية معقدة تتطلب من المتلقي أن يكون منفتحًا ومتوصلًا إلى </w:t>
            </w:r>
            <w:r w:rsidRPr="00592E55">
              <w:rPr>
                <w:rFonts w:asciiTheme="majorBidi" w:hAnsiTheme="majorBidi" w:cstheme="majorBidi"/>
                <w:b w:val="0"/>
                <w:bCs w:val="0"/>
                <w:sz w:val="28"/>
                <w:szCs w:val="28"/>
                <w:rtl/>
              </w:rPr>
              <w:lastRenderedPageBreak/>
              <w:t>مجموعة من العوامل التي تساعده على الاستمتاع والفهم الأفضل للعمل الفني. ومع ذلك، هناك أيضًا بعض العوامل التي قد تعوق هذا التذوق وتمنع المتلقي من التفاعل الكامل مع العمل الفني. في هذا السياق</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lastRenderedPageBreak/>
              <w:t>7</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السابع</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تصنيف الفنون التشكيلية ( الرسم ) وعلاقتها بالتعبير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الفنون التشكيلية تعتبر واحدة من أهم وأوسع مجالات التعبير الفني، وتشتمل على العديد من الأنواع والتقنيات التي تسمح للفنان بالتعبير عن أفكاره ومشاعره ورؤيته للعالم. فيما يلي تصنيف للفنون التشكيلية، مع تسليط الضوء على علاقتها بالتعبير الفني</w:t>
            </w:r>
            <w:r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الثامن</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تصنيف الفنون التشكيلية ( النحت) وعلاقتها بالتعبير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النحت هو واحد من أقدم وأعظم أشكال الفنون التشكيلية. يعود تاريخه إلى العصور القديمة ويعتبر وسيلة قوية للتعبير الفني، حيث يجسد الفنان أفكاره، مشاعره، ورؤيته من خلال الأبعاد الثلاثة (الطول، العرض، والعمق). يعتمد النحت على المواد الصلبة مثل الحجر، الخشب، المعدن، الطين، أو حتى مواد حديثة مثل البلاستيك والخرسانة. سوف نتناول علاقة النحت بالتعبير الفني من عدة جوانب</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الاسبوع التاسع</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rPr>
            </w:pPr>
            <w:r w:rsidRPr="00592E55">
              <w:rPr>
                <w:rFonts w:asciiTheme="majorBidi" w:hAnsiTheme="majorBidi" w:cstheme="majorBidi"/>
                <w:sz w:val="28"/>
                <w:szCs w:val="28"/>
                <w:rtl/>
              </w:rPr>
              <w:t xml:space="preserve">الفنون المسرحية( النص المسرحي </w:t>
            </w:r>
            <w:r w:rsidRPr="00592E55">
              <w:rPr>
                <w:rFonts w:asciiTheme="majorBidi" w:hAnsiTheme="majorBidi" w:cstheme="majorBidi"/>
                <w:sz w:val="28"/>
                <w:szCs w:val="28"/>
              </w:rPr>
              <w:t xml:space="preserve">) </w:t>
            </w:r>
            <w:r w:rsidRPr="00592E55">
              <w:rPr>
                <w:rFonts w:asciiTheme="majorBidi" w:hAnsiTheme="majorBidi" w:cstheme="majorBidi"/>
                <w:sz w:val="28"/>
                <w:szCs w:val="28"/>
                <w:rtl/>
              </w:rPr>
              <w:t>وعلاقتها بالتعبير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Style w:val="Strong"/>
                <w:rFonts w:asciiTheme="majorBidi" w:hAnsiTheme="majorBidi" w:cstheme="majorBidi"/>
                <w:sz w:val="28"/>
                <w:szCs w:val="28"/>
                <w:rtl/>
              </w:rPr>
              <w:t>الفنون المسرحية</w:t>
            </w:r>
            <w:r w:rsidRPr="00592E55">
              <w:rPr>
                <w:rFonts w:asciiTheme="majorBidi" w:hAnsiTheme="majorBidi" w:cstheme="majorBidi"/>
                <w:b w:val="0"/>
                <w:bCs w:val="0"/>
                <w:sz w:val="28"/>
                <w:szCs w:val="28"/>
                <w:rtl/>
              </w:rPr>
              <w:t xml:space="preserve"> تعتبر من أبرز وأشد أنواع التعبير الفني حيوية وواقعية، حيث تمزج بين النصوص الأدبية، الأداء الحركي، الإضاءة، الصوت، والموسيقى لتقديم تجربة حسية وعاطفية متكاملة للجمهور. النص المسرحي، باعتباره الأساس الذي يبني عليه العمل المسرحي، له علاقة وثيقة بالتعبير الفني، حيث يُعد الوسيلة الرئيسية التي من خلالها يعبر الكاتب والمخرج والممثل عن أفكارهم ومشاعرهم ورؤاهم. لنلقِ نظرة على </w:t>
            </w:r>
            <w:r w:rsidRPr="00592E55">
              <w:rPr>
                <w:rStyle w:val="Strong"/>
                <w:rFonts w:asciiTheme="majorBidi" w:hAnsiTheme="majorBidi" w:cstheme="majorBidi"/>
                <w:sz w:val="28"/>
                <w:szCs w:val="28"/>
                <w:rtl/>
              </w:rPr>
              <w:t>علاقة النص المسرحي بالتعبير الفني</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الاسبوع العاشر</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الفنون المسرحية( الاخراج   ) وعلاقتها بالتعبير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Style w:val="Strong"/>
                <w:rFonts w:asciiTheme="majorBidi" w:hAnsiTheme="majorBidi" w:cstheme="majorBidi"/>
                <w:sz w:val="28"/>
                <w:szCs w:val="28"/>
                <w:rtl/>
              </w:rPr>
              <w:t>لإخراج المسرحي</w:t>
            </w:r>
            <w:r w:rsidRPr="00592E55">
              <w:rPr>
                <w:rFonts w:asciiTheme="majorBidi" w:hAnsiTheme="majorBidi" w:cstheme="majorBidi"/>
                <w:b w:val="0"/>
                <w:bCs w:val="0"/>
                <w:sz w:val="28"/>
                <w:szCs w:val="28"/>
                <w:rtl/>
              </w:rPr>
              <w:t xml:space="preserve"> هو أحد الجوانب الأكثر تأثيرًا في الفنون المسرحية، حيث يشكل الجسر بين </w:t>
            </w:r>
            <w:r w:rsidRPr="00592E55">
              <w:rPr>
                <w:rStyle w:val="Strong"/>
                <w:rFonts w:asciiTheme="majorBidi" w:hAnsiTheme="majorBidi" w:cstheme="majorBidi"/>
                <w:sz w:val="28"/>
                <w:szCs w:val="28"/>
                <w:rtl/>
              </w:rPr>
              <w:t>النص المسرحي</w:t>
            </w:r>
            <w:r w:rsidRPr="00592E55">
              <w:rPr>
                <w:rFonts w:asciiTheme="majorBidi" w:hAnsiTheme="majorBidi" w:cstheme="majorBidi"/>
                <w:b w:val="0"/>
                <w:bCs w:val="0"/>
                <w:sz w:val="28"/>
                <w:szCs w:val="28"/>
                <w:rtl/>
              </w:rPr>
              <w:t xml:space="preserve"> والأداء الفعلي على خشبة المسرح. يقوم </w:t>
            </w:r>
            <w:r w:rsidRPr="00592E55">
              <w:rPr>
                <w:rStyle w:val="Strong"/>
                <w:rFonts w:asciiTheme="majorBidi" w:hAnsiTheme="majorBidi" w:cstheme="majorBidi"/>
                <w:sz w:val="28"/>
                <w:szCs w:val="28"/>
                <w:rtl/>
              </w:rPr>
              <w:t>المخرج المسرحي</w:t>
            </w:r>
            <w:r w:rsidRPr="00592E55">
              <w:rPr>
                <w:rFonts w:asciiTheme="majorBidi" w:hAnsiTheme="majorBidi" w:cstheme="majorBidi"/>
                <w:b w:val="0"/>
                <w:bCs w:val="0"/>
                <w:sz w:val="28"/>
                <w:szCs w:val="28"/>
                <w:rtl/>
              </w:rPr>
              <w:t xml:space="preserve"> بتحويل النص المكتوب إلى تجربة حية ومؤثرة للجمهور، ويعمل على تفعيل مختلف العناصر الفنية (مثل الإضاءة، الديكور، الصوت، حركة الممثلين) بما يخدم الرسالة الفنية للعمل المسرحي. إذًا، الإخراج ليس مجرد عملية تنسيق بين الممثلين والعناصر المسرحية، بل هو في جوهره </w:t>
            </w:r>
            <w:r w:rsidRPr="00592E55">
              <w:rPr>
                <w:rStyle w:val="Strong"/>
                <w:rFonts w:asciiTheme="majorBidi" w:hAnsiTheme="majorBidi" w:cstheme="majorBidi"/>
                <w:sz w:val="28"/>
                <w:szCs w:val="28"/>
                <w:rtl/>
              </w:rPr>
              <w:t xml:space="preserve">تعبير </w:t>
            </w:r>
            <w:r w:rsidRPr="00592E55">
              <w:rPr>
                <w:rStyle w:val="Strong"/>
                <w:rFonts w:asciiTheme="majorBidi" w:hAnsiTheme="majorBidi" w:cstheme="majorBidi"/>
                <w:sz w:val="28"/>
                <w:szCs w:val="28"/>
                <w:rtl/>
              </w:rPr>
              <w:lastRenderedPageBreak/>
              <w:t>فني بحد ذاته</w:t>
            </w:r>
            <w:r w:rsidRPr="00592E55">
              <w:rPr>
                <w:rFonts w:asciiTheme="majorBidi" w:hAnsiTheme="majorBidi" w:cstheme="majorBidi"/>
                <w:b w:val="0"/>
                <w:bCs w:val="0"/>
                <w:sz w:val="28"/>
                <w:szCs w:val="28"/>
              </w:rPr>
              <w:t>.</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lastRenderedPageBreak/>
              <w:t>11</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الحادي عشر</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rPr>
              <w:t>الفنون السمعية والحركية وارتباطها بالابداع الفني</w:t>
            </w:r>
            <w:r w:rsidRPr="00592E55">
              <w:rPr>
                <w:rFonts w:asciiTheme="majorBidi" w:hAnsiTheme="majorBidi" w:cstheme="majorBidi"/>
                <w:sz w:val="28"/>
                <w:szCs w:val="28"/>
              </w:rPr>
              <w:t xml:space="preserve">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Style w:val="Strong"/>
                <w:rFonts w:asciiTheme="majorBidi" w:hAnsiTheme="majorBidi" w:cstheme="majorBidi"/>
                <w:sz w:val="28"/>
                <w:szCs w:val="28"/>
                <w:rtl/>
              </w:rPr>
              <w:t>الفنون السمعية والحركية</w:t>
            </w:r>
            <w:r w:rsidRPr="00592E55">
              <w:rPr>
                <w:rFonts w:asciiTheme="majorBidi" w:hAnsiTheme="majorBidi" w:cstheme="majorBidi"/>
                <w:b w:val="0"/>
                <w:bCs w:val="0"/>
                <w:sz w:val="28"/>
                <w:szCs w:val="28"/>
                <w:rtl/>
              </w:rPr>
              <w:t xml:space="preserve"> تعتبر من أبرز مجالات التعبير الفني التي تجمع بين الحسَّين السمعي والحركي في خلق تجارب فنية غنية ومؤثرة. هذه الفنون تستند إلى استخدام </w:t>
            </w:r>
            <w:r w:rsidRPr="00592E55">
              <w:rPr>
                <w:rStyle w:val="Strong"/>
                <w:rFonts w:asciiTheme="majorBidi" w:hAnsiTheme="majorBidi" w:cstheme="majorBidi"/>
                <w:sz w:val="28"/>
                <w:szCs w:val="28"/>
                <w:rtl/>
              </w:rPr>
              <w:t>الصوت</w:t>
            </w:r>
            <w:r w:rsidRPr="00592E55">
              <w:rPr>
                <w:rFonts w:asciiTheme="majorBidi" w:hAnsiTheme="majorBidi" w:cstheme="majorBidi"/>
                <w:b w:val="0"/>
                <w:bCs w:val="0"/>
                <w:sz w:val="28"/>
                <w:szCs w:val="28"/>
                <w:rtl/>
              </w:rPr>
              <w:t xml:space="preserve"> و</w:t>
            </w:r>
            <w:r w:rsidRPr="00592E55">
              <w:rPr>
                <w:rStyle w:val="Strong"/>
                <w:rFonts w:asciiTheme="majorBidi" w:hAnsiTheme="majorBidi" w:cstheme="majorBidi"/>
                <w:sz w:val="28"/>
                <w:szCs w:val="28"/>
                <w:rtl/>
              </w:rPr>
              <w:t>الحركة</w:t>
            </w:r>
            <w:r w:rsidRPr="00592E55">
              <w:rPr>
                <w:rFonts w:asciiTheme="majorBidi" w:hAnsiTheme="majorBidi" w:cstheme="majorBidi"/>
                <w:b w:val="0"/>
                <w:bCs w:val="0"/>
                <w:sz w:val="28"/>
                <w:szCs w:val="28"/>
                <w:rtl/>
              </w:rPr>
              <w:t xml:space="preserve"> كوسائل رئيسية للتعبير عن الأفكار والمشاعر والرؤى، سواء كان ذلك من خلال </w:t>
            </w:r>
            <w:r w:rsidRPr="00592E55">
              <w:rPr>
                <w:rStyle w:val="Strong"/>
                <w:rFonts w:asciiTheme="majorBidi" w:hAnsiTheme="majorBidi" w:cstheme="majorBidi"/>
                <w:sz w:val="28"/>
                <w:szCs w:val="28"/>
                <w:rtl/>
              </w:rPr>
              <w:t>الموسيقى</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الرقص</w:t>
            </w:r>
            <w:r w:rsidRPr="00592E55">
              <w:rPr>
                <w:rFonts w:asciiTheme="majorBidi" w:hAnsiTheme="majorBidi" w:cstheme="majorBidi"/>
                <w:b w:val="0"/>
                <w:bCs w:val="0"/>
                <w:sz w:val="28"/>
                <w:szCs w:val="28"/>
                <w:rtl/>
              </w:rPr>
              <w:t xml:space="preserve">، أو حتى </w:t>
            </w:r>
            <w:r w:rsidRPr="00592E55">
              <w:rPr>
                <w:rStyle w:val="Strong"/>
                <w:rFonts w:asciiTheme="majorBidi" w:hAnsiTheme="majorBidi" w:cstheme="majorBidi"/>
                <w:sz w:val="28"/>
                <w:szCs w:val="28"/>
                <w:rtl/>
              </w:rPr>
              <w:t>الأداء الحركي</w:t>
            </w:r>
            <w:r w:rsidRPr="00592E55">
              <w:rPr>
                <w:rFonts w:asciiTheme="majorBidi" w:hAnsiTheme="majorBidi" w:cstheme="majorBidi"/>
                <w:b w:val="0"/>
                <w:bCs w:val="0"/>
                <w:sz w:val="28"/>
                <w:szCs w:val="28"/>
                <w:rtl/>
              </w:rPr>
              <w:t xml:space="preserve"> في الفنون المعاصرة. ارتباط هذه الفنون بـ </w:t>
            </w:r>
            <w:r w:rsidRPr="00592E55">
              <w:rPr>
                <w:rStyle w:val="Strong"/>
                <w:rFonts w:asciiTheme="majorBidi" w:hAnsiTheme="majorBidi" w:cstheme="majorBidi"/>
                <w:sz w:val="28"/>
                <w:szCs w:val="28"/>
                <w:rtl/>
              </w:rPr>
              <w:t>الإبداع الفني</w:t>
            </w:r>
            <w:r w:rsidRPr="00592E55">
              <w:rPr>
                <w:rFonts w:asciiTheme="majorBidi" w:hAnsiTheme="majorBidi" w:cstheme="majorBidi"/>
                <w:b w:val="0"/>
                <w:bCs w:val="0"/>
                <w:sz w:val="28"/>
                <w:szCs w:val="28"/>
                <w:rtl/>
              </w:rPr>
              <w:t xml:space="preserve"> يعكس قدرة الفنان على تجاوز الحدود التقليدية للوسائل الفنية الأخرى (مثل الرسم أو النحت) ليخلق نوعًا من </w:t>
            </w:r>
            <w:r w:rsidRPr="00592E55">
              <w:rPr>
                <w:rStyle w:val="Strong"/>
                <w:rFonts w:asciiTheme="majorBidi" w:hAnsiTheme="majorBidi" w:cstheme="majorBidi"/>
                <w:sz w:val="28"/>
                <w:szCs w:val="28"/>
                <w:rtl/>
              </w:rPr>
              <w:t>الاندماج بين الحواس</w:t>
            </w:r>
            <w:r w:rsidRPr="00592E55">
              <w:rPr>
                <w:rFonts w:asciiTheme="majorBidi" w:hAnsiTheme="majorBidi" w:cstheme="majorBidi"/>
                <w:b w:val="0"/>
                <w:bCs w:val="0"/>
                <w:sz w:val="28"/>
                <w:szCs w:val="28"/>
                <w:rtl/>
              </w:rPr>
              <w:t>، مما يعزز القدرة على التأثير في الجمهور بشكل أعمق</w:t>
            </w:r>
            <w:r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الثاني عشر</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تصنيف الفنون الموسيقية وعلاقتها بالأداء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Style w:val="Strong"/>
                <w:rFonts w:asciiTheme="majorBidi" w:hAnsiTheme="majorBidi" w:cstheme="majorBidi"/>
                <w:sz w:val="28"/>
                <w:szCs w:val="28"/>
                <w:rtl/>
              </w:rPr>
              <w:t>الفنون الموسيقية</w:t>
            </w:r>
            <w:r w:rsidRPr="00592E55">
              <w:rPr>
                <w:rFonts w:asciiTheme="majorBidi" w:hAnsiTheme="majorBidi" w:cstheme="majorBidi"/>
                <w:b w:val="0"/>
                <w:bCs w:val="0"/>
                <w:sz w:val="28"/>
                <w:szCs w:val="28"/>
                <w:rtl/>
              </w:rPr>
              <w:t xml:space="preserve"> هي أحد أقدم وأغنى أشكال التعبير الفني التي تعبر عن الأفكار والمشاعر عبر الأصوات والإيقاعات. وتتمثل الفنون الموسيقية في </w:t>
            </w:r>
            <w:r w:rsidRPr="00592E55">
              <w:rPr>
                <w:rStyle w:val="Strong"/>
                <w:rFonts w:asciiTheme="majorBidi" w:hAnsiTheme="majorBidi" w:cstheme="majorBidi"/>
                <w:sz w:val="28"/>
                <w:szCs w:val="28"/>
                <w:rtl/>
              </w:rPr>
              <w:t>الآلات الموسيقية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الغناء</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الموسيقى الكلاسيكية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الموسيقى الشعبية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الموسيقى الحديثة</w:t>
            </w:r>
            <w:r w:rsidRPr="00592E55">
              <w:rPr>
                <w:rFonts w:asciiTheme="majorBidi" w:hAnsiTheme="majorBidi" w:cstheme="majorBidi"/>
                <w:b w:val="0"/>
                <w:bCs w:val="0"/>
                <w:sz w:val="28"/>
                <w:szCs w:val="28"/>
                <w:rtl/>
              </w:rPr>
              <w:t xml:space="preserve">، وغيرها. يرتبط </w:t>
            </w:r>
            <w:r w:rsidRPr="00592E55">
              <w:rPr>
                <w:rStyle w:val="Strong"/>
                <w:rFonts w:asciiTheme="majorBidi" w:hAnsiTheme="majorBidi" w:cstheme="majorBidi"/>
                <w:sz w:val="28"/>
                <w:szCs w:val="28"/>
                <w:rtl/>
              </w:rPr>
              <w:t>الأداء الفني الموسيقي</w:t>
            </w:r>
            <w:r w:rsidRPr="00592E55">
              <w:rPr>
                <w:rFonts w:asciiTheme="majorBidi" w:hAnsiTheme="majorBidi" w:cstheme="majorBidi"/>
                <w:b w:val="0"/>
                <w:bCs w:val="0"/>
                <w:sz w:val="28"/>
                <w:szCs w:val="28"/>
                <w:rtl/>
              </w:rPr>
              <w:t xml:space="preserve"> ارتباطًا وثيقًا بنوع الموسيقى الذي يتم أداؤه، وهو يتضمن كيفية عزف الآلات، توقيت الإيقاعات، وتفسير اللحن من قبل العازف أو المغني. كل هذه الجوانب تشكل الأبعاد التي تساهم في </w:t>
            </w:r>
            <w:r w:rsidRPr="00592E55">
              <w:rPr>
                <w:rStyle w:val="Strong"/>
                <w:rFonts w:asciiTheme="majorBidi" w:hAnsiTheme="majorBidi" w:cstheme="majorBidi"/>
                <w:sz w:val="28"/>
                <w:szCs w:val="28"/>
                <w:rtl/>
              </w:rPr>
              <w:t>التعبير الفني</w:t>
            </w:r>
            <w:r w:rsidRPr="00592E55">
              <w:rPr>
                <w:rFonts w:asciiTheme="majorBidi" w:hAnsiTheme="majorBidi" w:cstheme="majorBidi"/>
                <w:b w:val="0"/>
                <w:bCs w:val="0"/>
                <w:sz w:val="28"/>
                <w:szCs w:val="28"/>
              </w:rPr>
              <w:t>.</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الثالث عشر</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تصنيف الفنون الت</w:t>
            </w:r>
            <w:r w:rsidR="004E6A95" w:rsidRPr="00592E55">
              <w:rPr>
                <w:rFonts w:asciiTheme="majorBidi" w:hAnsiTheme="majorBidi" w:cstheme="majorBidi"/>
                <w:sz w:val="28"/>
                <w:szCs w:val="28"/>
                <w:rtl/>
                <w:lang w:bidi="ar-IQ"/>
              </w:rPr>
              <w:t>صميمية وارتباطها بالاداء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Style w:val="Strong"/>
                <w:rFonts w:asciiTheme="majorBidi" w:hAnsiTheme="majorBidi" w:cstheme="majorBidi"/>
                <w:sz w:val="28"/>
                <w:szCs w:val="28"/>
                <w:rtl/>
              </w:rPr>
              <w:t>الفنون التصميمية</w:t>
            </w:r>
            <w:r w:rsidRPr="00592E55">
              <w:rPr>
                <w:rFonts w:asciiTheme="majorBidi" w:hAnsiTheme="majorBidi" w:cstheme="majorBidi"/>
                <w:b w:val="0"/>
                <w:bCs w:val="0"/>
                <w:sz w:val="28"/>
                <w:szCs w:val="28"/>
                <w:rtl/>
              </w:rPr>
              <w:t xml:space="preserve"> هي مجموعة من الفنون التي تركز على </w:t>
            </w:r>
            <w:r w:rsidRPr="00592E55">
              <w:rPr>
                <w:rStyle w:val="Strong"/>
                <w:rFonts w:asciiTheme="majorBidi" w:hAnsiTheme="majorBidi" w:cstheme="majorBidi"/>
                <w:sz w:val="28"/>
                <w:szCs w:val="28"/>
                <w:rtl/>
              </w:rPr>
              <w:t>التصميم والإبداع البصري</w:t>
            </w:r>
            <w:r w:rsidRPr="00592E55">
              <w:rPr>
                <w:rFonts w:asciiTheme="majorBidi" w:hAnsiTheme="majorBidi" w:cstheme="majorBidi"/>
                <w:b w:val="0"/>
                <w:bCs w:val="0"/>
                <w:sz w:val="28"/>
                <w:szCs w:val="28"/>
                <w:rtl/>
              </w:rPr>
              <w:t xml:space="preserve"> باستخدام </w:t>
            </w:r>
            <w:r w:rsidRPr="00592E55">
              <w:rPr>
                <w:rStyle w:val="Strong"/>
                <w:rFonts w:asciiTheme="majorBidi" w:hAnsiTheme="majorBidi" w:cstheme="majorBidi"/>
                <w:sz w:val="28"/>
                <w:szCs w:val="28"/>
                <w:rtl/>
              </w:rPr>
              <w:t>الأشكال</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الألوان</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المواد</w:t>
            </w:r>
            <w:r w:rsidRPr="00592E55">
              <w:rPr>
                <w:rFonts w:asciiTheme="majorBidi" w:hAnsiTheme="majorBidi" w:cstheme="majorBidi"/>
                <w:b w:val="0"/>
                <w:bCs w:val="0"/>
                <w:sz w:val="28"/>
                <w:szCs w:val="28"/>
                <w:rtl/>
              </w:rPr>
              <w:t>، و</w:t>
            </w:r>
            <w:r w:rsidRPr="00592E55">
              <w:rPr>
                <w:rStyle w:val="Strong"/>
                <w:rFonts w:asciiTheme="majorBidi" w:hAnsiTheme="majorBidi" w:cstheme="majorBidi"/>
                <w:sz w:val="28"/>
                <w:szCs w:val="28"/>
                <w:rtl/>
              </w:rPr>
              <w:t>التقنيات</w:t>
            </w:r>
            <w:r w:rsidRPr="00592E55">
              <w:rPr>
                <w:rFonts w:asciiTheme="majorBidi" w:hAnsiTheme="majorBidi" w:cstheme="majorBidi"/>
                <w:b w:val="0"/>
                <w:bCs w:val="0"/>
                <w:sz w:val="28"/>
                <w:szCs w:val="28"/>
              </w:rPr>
              <w:t xml:space="preserve">. </w:t>
            </w:r>
            <w:r w:rsidRPr="00592E55">
              <w:rPr>
                <w:rFonts w:asciiTheme="majorBidi" w:hAnsiTheme="majorBidi" w:cstheme="majorBidi"/>
                <w:b w:val="0"/>
                <w:bCs w:val="0"/>
                <w:sz w:val="28"/>
                <w:szCs w:val="28"/>
                <w:rtl/>
              </w:rPr>
              <w:t xml:space="preserve">تشمل الفنون التصميمية العديد من المجالات مثل </w:t>
            </w:r>
            <w:r w:rsidRPr="00592E55">
              <w:rPr>
                <w:rStyle w:val="Strong"/>
                <w:rFonts w:asciiTheme="majorBidi" w:hAnsiTheme="majorBidi" w:cstheme="majorBidi"/>
                <w:sz w:val="28"/>
                <w:szCs w:val="28"/>
                <w:rtl/>
              </w:rPr>
              <w:t>التصميم الجرافيكي</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الاسبوع الرابع عشر</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دراسة نماذج مختارة (مسرحية ، سمعية ، موسيقية ، تشكيلية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 xml:space="preserve">دراسة نماذج مختارة من </w:t>
            </w:r>
            <w:r w:rsidRPr="00592E55">
              <w:rPr>
                <w:rStyle w:val="Strong"/>
                <w:rFonts w:asciiTheme="majorBidi" w:hAnsiTheme="majorBidi" w:cstheme="majorBidi"/>
                <w:sz w:val="28"/>
                <w:szCs w:val="28"/>
                <w:rtl/>
              </w:rPr>
              <w:t>الفنون المسرحية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السمعية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الموسيقية</w:t>
            </w:r>
            <w:r w:rsidRPr="00592E55">
              <w:rPr>
                <w:rFonts w:asciiTheme="majorBidi" w:hAnsiTheme="majorBidi" w:cstheme="majorBidi"/>
                <w:b w:val="0"/>
                <w:bCs w:val="0"/>
                <w:sz w:val="28"/>
                <w:szCs w:val="28"/>
                <w:rtl/>
              </w:rPr>
              <w:t xml:space="preserve">، و </w:t>
            </w:r>
            <w:r w:rsidRPr="00592E55">
              <w:rPr>
                <w:rStyle w:val="Strong"/>
                <w:rFonts w:asciiTheme="majorBidi" w:hAnsiTheme="majorBidi" w:cstheme="majorBidi"/>
                <w:sz w:val="28"/>
                <w:szCs w:val="28"/>
                <w:rtl/>
              </w:rPr>
              <w:t>التشكيلية</w:t>
            </w:r>
            <w:r w:rsidRPr="00592E55">
              <w:rPr>
                <w:rFonts w:asciiTheme="majorBidi" w:hAnsiTheme="majorBidi" w:cstheme="majorBidi"/>
                <w:b w:val="0"/>
                <w:bCs w:val="0"/>
                <w:sz w:val="28"/>
                <w:szCs w:val="28"/>
                <w:rtl/>
              </w:rPr>
              <w:t xml:space="preserve"> تتيح لنا فهم كيف يتم التعبير عن الأفكار والمشاعر من خلال مختلف الأشكال الفنية. في هذه الدراسة، سنتناول نماذج من كل مجال لفهم كيفية استخدام هذه الفنون في التعبير الفني</w:t>
            </w:r>
            <w:r w:rsidRPr="00592E55">
              <w:rPr>
                <w:rFonts w:asciiTheme="majorBidi" w:hAnsiTheme="majorBidi" w:cstheme="majorBidi"/>
                <w:b w:val="0"/>
                <w:bCs w:val="0"/>
                <w:sz w:val="28"/>
                <w:szCs w:val="28"/>
              </w:rPr>
              <w:t>.</w:t>
            </w:r>
          </w:p>
        </w:tc>
      </w:tr>
      <w:tr w:rsidR="00387B3A" w:rsidRPr="00592E55" w:rsidTr="00E066D5">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الاسبوع الخامس عشر</w:t>
            </w:r>
          </w:p>
        </w:tc>
        <w:tc>
          <w:tcPr>
            <w:tcW w:w="488" w:type="pct"/>
          </w:tcPr>
          <w:p w:rsidR="00387B3A" w:rsidRPr="00592E55" w:rsidRDefault="00387B3A" w:rsidP="00592E55">
            <w:pPr>
              <w:spacing w:line="276" w:lineRule="auto"/>
              <w:ind w:left="1" w:hanging="3"/>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امتحان نظري وعملي في التذوق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p>
        </w:tc>
      </w:tr>
    </w:tbl>
    <w:p w:rsidR="00387B3A" w:rsidRDefault="00387B3A"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CC4950" w:rsidRDefault="00CC4950" w:rsidP="00094263">
      <w:pPr>
        <w:pStyle w:val="1"/>
        <w:shd w:val="clear" w:color="auto" w:fill="FFFFFF"/>
        <w:spacing w:after="200"/>
        <w:rPr>
          <w:b/>
          <w:sz w:val="32"/>
          <w:szCs w:val="32"/>
          <w:rtl/>
          <w:lang w:bidi="ar-IQ"/>
        </w:rPr>
      </w:pPr>
      <w:r>
        <w:rPr>
          <w:rFonts w:hint="cs"/>
          <w:b/>
          <w:sz w:val="32"/>
          <w:szCs w:val="32"/>
          <w:rtl/>
          <w:lang w:bidi="ar-IQ"/>
        </w:rPr>
        <w:t xml:space="preserve">الفصل الدراسي الاول / مادة علم عناصر الفن </w:t>
      </w:r>
    </w:p>
    <w:p w:rsidR="00CC4950" w:rsidRDefault="00CC4950" w:rsidP="00094263">
      <w:pPr>
        <w:pStyle w:val="1"/>
        <w:shd w:val="clear" w:color="auto" w:fill="FFFFFF"/>
        <w:spacing w:after="200"/>
        <w:rPr>
          <w:b/>
          <w:sz w:val="32"/>
          <w:szCs w:val="32"/>
          <w:rtl/>
          <w:lang w:bidi="ar-IQ"/>
        </w:rPr>
      </w:pPr>
      <w:r>
        <w:rPr>
          <w:rFonts w:hint="cs"/>
          <w:b/>
          <w:sz w:val="32"/>
          <w:szCs w:val="32"/>
          <w:rtl/>
          <w:lang w:bidi="ar-IQ"/>
        </w:rPr>
        <w:t xml:space="preserve">الاسبوع الاول : مفهوم عام عن علم عناصر الفن والعناصر البنائية في الفن . </w:t>
      </w:r>
    </w:p>
    <w:p w:rsidR="00CC4950" w:rsidRDefault="00CC4950" w:rsidP="00094263">
      <w:pPr>
        <w:pStyle w:val="1"/>
        <w:shd w:val="clear" w:color="auto" w:fill="FFFFFF"/>
        <w:spacing w:after="200"/>
        <w:rPr>
          <w:b/>
          <w:sz w:val="32"/>
          <w:szCs w:val="32"/>
          <w:rtl/>
          <w:lang w:bidi="ar-IQ"/>
        </w:rPr>
      </w:pPr>
      <w:r>
        <w:rPr>
          <w:rFonts w:hint="cs"/>
          <w:b/>
          <w:sz w:val="32"/>
          <w:szCs w:val="32"/>
          <w:rtl/>
          <w:lang w:bidi="ar-IQ"/>
        </w:rPr>
        <w:t>الاسبوع الثاني : النقطة  ، مفهومها واهميتها وتوظيفها في العمل الفني .</w:t>
      </w:r>
    </w:p>
    <w:p w:rsidR="00CC4950" w:rsidRDefault="00CC4950" w:rsidP="00094263">
      <w:pPr>
        <w:pStyle w:val="1"/>
        <w:shd w:val="clear" w:color="auto" w:fill="FFFFFF"/>
        <w:spacing w:after="200"/>
        <w:rPr>
          <w:b/>
          <w:sz w:val="32"/>
          <w:szCs w:val="32"/>
          <w:rtl/>
          <w:lang w:bidi="ar-IQ"/>
        </w:rPr>
      </w:pPr>
      <w:r>
        <w:rPr>
          <w:rFonts w:hint="cs"/>
          <w:b/>
          <w:sz w:val="32"/>
          <w:szCs w:val="32"/>
          <w:rtl/>
          <w:lang w:bidi="ar-IQ"/>
        </w:rPr>
        <w:t>الاسبوع الثالث : الخط ، تكوينات الخط انواع الخطوط تشكيلات الخط وتكوين الهيئة والقيمة الضوئية للخط .</w:t>
      </w:r>
    </w:p>
    <w:p w:rsidR="00CC4950" w:rsidRDefault="00CC4950" w:rsidP="00094263">
      <w:pPr>
        <w:pStyle w:val="1"/>
        <w:shd w:val="clear" w:color="auto" w:fill="FFFFFF"/>
        <w:spacing w:after="200"/>
        <w:rPr>
          <w:b/>
          <w:sz w:val="32"/>
          <w:szCs w:val="32"/>
          <w:rtl/>
          <w:lang w:bidi="ar-IQ"/>
        </w:rPr>
      </w:pPr>
      <w:r>
        <w:rPr>
          <w:rFonts w:hint="cs"/>
          <w:b/>
          <w:sz w:val="32"/>
          <w:szCs w:val="32"/>
          <w:rtl/>
          <w:lang w:bidi="ar-IQ"/>
        </w:rPr>
        <w:t xml:space="preserve">الاسبوع الرابع : اللون ، طبيعة اللون ومكوناته ، الالوان الضوئية الاساسية ، والالوان الصبغية الاساسية انعكاس الالوان والتاثير النفسي . </w:t>
      </w:r>
    </w:p>
    <w:p w:rsidR="00CC4950" w:rsidRDefault="00CC4950" w:rsidP="00CC4950">
      <w:pPr>
        <w:pStyle w:val="1"/>
        <w:shd w:val="clear" w:color="auto" w:fill="FFFFFF"/>
        <w:spacing w:after="200"/>
        <w:rPr>
          <w:b/>
          <w:sz w:val="32"/>
          <w:szCs w:val="32"/>
          <w:rtl/>
          <w:lang w:bidi="ar-IQ"/>
        </w:rPr>
      </w:pPr>
      <w:r>
        <w:rPr>
          <w:rFonts w:hint="cs"/>
          <w:b/>
          <w:sz w:val="32"/>
          <w:szCs w:val="32"/>
          <w:rtl/>
          <w:lang w:bidi="ar-IQ"/>
        </w:rPr>
        <w:t xml:space="preserve">الاسبوع الخامس : ( الفضاء والفراغ ) مفهوم الفضاء والفراغ . </w:t>
      </w:r>
    </w:p>
    <w:p w:rsidR="00CC4950" w:rsidRDefault="00CC4950" w:rsidP="00CC4950">
      <w:pPr>
        <w:pStyle w:val="1"/>
        <w:shd w:val="clear" w:color="auto" w:fill="FFFFFF"/>
        <w:spacing w:after="200"/>
        <w:rPr>
          <w:b/>
          <w:sz w:val="32"/>
          <w:szCs w:val="32"/>
          <w:rtl/>
          <w:lang w:bidi="ar-IQ"/>
        </w:rPr>
      </w:pPr>
      <w:r>
        <w:rPr>
          <w:rFonts w:hint="cs"/>
          <w:b/>
          <w:sz w:val="32"/>
          <w:szCs w:val="32"/>
          <w:rtl/>
          <w:lang w:bidi="ar-IQ"/>
        </w:rPr>
        <w:t xml:space="preserve">الاسبوع السادس : المساحة ومفهوم الطبيعة . </w:t>
      </w:r>
    </w:p>
    <w:p w:rsidR="00CC4950" w:rsidRDefault="00CC4950" w:rsidP="00CC4950">
      <w:pPr>
        <w:pStyle w:val="1"/>
        <w:shd w:val="clear" w:color="auto" w:fill="FFFFFF"/>
        <w:spacing w:after="200"/>
        <w:rPr>
          <w:b/>
          <w:sz w:val="32"/>
          <w:szCs w:val="32"/>
          <w:rtl/>
          <w:lang w:bidi="ar-IQ"/>
        </w:rPr>
      </w:pPr>
      <w:r>
        <w:rPr>
          <w:rFonts w:hint="cs"/>
          <w:b/>
          <w:sz w:val="32"/>
          <w:szCs w:val="32"/>
          <w:rtl/>
          <w:lang w:bidi="ar-IQ"/>
        </w:rPr>
        <w:t xml:space="preserve">الاسبوع السابع : حركة الاشكال في الفضاء والفراغ . </w:t>
      </w:r>
    </w:p>
    <w:p w:rsidR="00CC4950" w:rsidRDefault="00CC4950" w:rsidP="00CC4950">
      <w:pPr>
        <w:pStyle w:val="1"/>
        <w:shd w:val="clear" w:color="auto" w:fill="FFFFFF"/>
        <w:spacing w:after="200"/>
        <w:rPr>
          <w:b/>
          <w:sz w:val="32"/>
          <w:szCs w:val="32"/>
          <w:rtl/>
          <w:lang w:bidi="ar-IQ"/>
        </w:rPr>
      </w:pPr>
      <w:r>
        <w:rPr>
          <w:rFonts w:hint="cs"/>
          <w:b/>
          <w:sz w:val="32"/>
          <w:szCs w:val="32"/>
          <w:rtl/>
          <w:lang w:bidi="ar-IQ"/>
        </w:rPr>
        <w:t xml:space="preserve">الاسبوع الثامن : مفهوم الحيز والحركة . </w:t>
      </w:r>
    </w:p>
    <w:p w:rsidR="00CC4950" w:rsidRDefault="00CC4950" w:rsidP="00CC4950">
      <w:pPr>
        <w:pStyle w:val="1"/>
        <w:shd w:val="clear" w:color="auto" w:fill="FFFFFF"/>
        <w:spacing w:after="200"/>
        <w:rPr>
          <w:b/>
          <w:sz w:val="32"/>
          <w:szCs w:val="32"/>
          <w:rtl/>
          <w:lang w:bidi="ar-IQ"/>
        </w:rPr>
      </w:pPr>
      <w:r>
        <w:rPr>
          <w:rFonts w:hint="cs"/>
          <w:b/>
          <w:sz w:val="32"/>
          <w:szCs w:val="32"/>
          <w:rtl/>
          <w:lang w:bidi="ar-IQ"/>
        </w:rPr>
        <w:t xml:space="preserve">الاسبوع التاسع : ( الظل والضوء ) ما هو الضوء ، مصادره ، ماهي قيمة الضوء ، كيف يتكون الضوء . </w:t>
      </w:r>
    </w:p>
    <w:p w:rsidR="00CC4950" w:rsidRDefault="00CC4950" w:rsidP="00CC4950">
      <w:pPr>
        <w:pStyle w:val="1"/>
        <w:shd w:val="clear" w:color="auto" w:fill="FFFFFF"/>
        <w:spacing w:after="200"/>
        <w:rPr>
          <w:b/>
          <w:sz w:val="32"/>
          <w:szCs w:val="32"/>
          <w:rtl/>
          <w:lang w:bidi="ar-IQ"/>
        </w:rPr>
      </w:pPr>
      <w:r>
        <w:rPr>
          <w:rFonts w:hint="cs"/>
          <w:b/>
          <w:sz w:val="32"/>
          <w:szCs w:val="32"/>
          <w:rtl/>
          <w:lang w:bidi="ar-IQ"/>
        </w:rPr>
        <w:t xml:space="preserve">الاسبوع العاشر : الملمس مفهومه علاقة الملمس بالسطوح وخواصة وتاثيره </w:t>
      </w:r>
      <w:r w:rsidR="00B7735D">
        <w:rPr>
          <w:rFonts w:hint="cs"/>
          <w:b/>
          <w:sz w:val="32"/>
          <w:szCs w:val="32"/>
          <w:rtl/>
          <w:lang w:bidi="ar-IQ"/>
        </w:rPr>
        <w:t xml:space="preserve">في الاعمال الفنية ( المسرحية والتسكيلية ) </w:t>
      </w:r>
    </w:p>
    <w:p w:rsidR="00B7735D" w:rsidRDefault="00B7735D" w:rsidP="00CC4950">
      <w:pPr>
        <w:pStyle w:val="1"/>
        <w:shd w:val="clear" w:color="auto" w:fill="FFFFFF"/>
        <w:spacing w:after="200"/>
        <w:rPr>
          <w:b/>
          <w:sz w:val="32"/>
          <w:szCs w:val="32"/>
          <w:rtl/>
          <w:lang w:bidi="ar-IQ"/>
        </w:rPr>
      </w:pPr>
      <w:r>
        <w:rPr>
          <w:rFonts w:hint="cs"/>
          <w:b/>
          <w:sz w:val="32"/>
          <w:szCs w:val="32"/>
          <w:rtl/>
          <w:lang w:bidi="ar-IQ"/>
        </w:rPr>
        <w:t xml:space="preserve">الاسبوع الحادي عشر : الحجم والكتلة مفهومهما فيزيائياً وعلاقتهما بالحجم والكتلة . </w:t>
      </w:r>
    </w:p>
    <w:p w:rsidR="00B7735D" w:rsidRDefault="00B7735D" w:rsidP="00CC4950">
      <w:pPr>
        <w:pStyle w:val="1"/>
        <w:shd w:val="clear" w:color="auto" w:fill="FFFFFF"/>
        <w:spacing w:after="200"/>
        <w:rPr>
          <w:b/>
          <w:sz w:val="32"/>
          <w:szCs w:val="32"/>
          <w:rtl/>
          <w:lang w:bidi="ar-IQ"/>
        </w:rPr>
      </w:pPr>
      <w:r>
        <w:rPr>
          <w:rFonts w:hint="cs"/>
          <w:b/>
          <w:sz w:val="32"/>
          <w:szCs w:val="32"/>
          <w:rtl/>
          <w:lang w:bidi="ar-IQ"/>
        </w:rPr>
        <w:t xml:space="preserve">الاسبوع الثاني عشر : الخامات مفهوم الخامات وتنوعها في العمل الفني وكيفية تحقيقها للملمس واللون . </w:t>
      </w:r>
    </w:p>
    <w:p w:rsidR="00B7735D" w:rsidRDefault="00B7735D" w:rsidP="00CC4950">
      <w:pPr>
        <w:pStyle w:val="1"/>
        <w:shd w:val="clear" w:color="auto" w:fill="FFFFFF"/>
        <w:spacing w:after="200"/>
        <w:rPr>
          <w:b/>
          <w:sz w:val="32"/>
          <w:szCs w:val="32"/>
          <w:rtl/>
          <w:lang w:bidi="ar-IQ"/>
        </w:rPr>
      </w:pPr>
      <w:r>
        <w:rPr>
          <w:rFonts w:hint="cs"/>
          <w:b/>
          <w:sz w:val="32"/>
          <w:szCs w:val="32"/>
          <w:rtl/>
          <w:lang w:bidi="ar-IQ"/>
        </w:rPr>
        <w:t>الاسبوع الثالث عشر : تطبيقات عملية للطالب على كيفية توظيف العناصر الاساسية في الاعمال الفنية .</w:t>
      </w:r>
    </w:p>
    <w:p w:rsidR="00B7735D" w:rsidRDefault="00B7735D" w:rsidP="00CC4950">
      <w:pPr>
        <w:pStyle w:val="1"/>
        <w:shd w:val="clear" w:color="auto" w:fill="FFFFFF"/>
        <w:spacing w:after="200"/>
        <w:rPr>
          <w:b/>
          <w:sz w:val="32"/>
          <w:szCs w:val="32"/>
          <w:rtl/>
          <w:lang w:bidi="ar-IQ"/>
        </w:rPr>
      </w:pPr>
      <w:r>
        <w:rPr>
          <w:rFonts w:hint="cs"/>
          <w:b/>
          <w:sz w:val="32"/>
          <w:szCs w:val="32"/>
          <w:rtl/>
          <w:lang w:bidi="ar-IQ"/>
        </w:rPr>
        <w:t xml:space="preserve">الاسبوع الرابع عشر : تطبيقات عملية للطالب على توظيف العناصر الاساسية باستخدام الحاسوب . </w:t>
      </w:r>
    </w:p>
    <w:p w:rsidR="00B7735D" w:rsidRDefault="00B7735D" w:rsidP="00CC4950">
      <w:pPr>
        <w:pStyle w:val="1"/>
        <w:shd w:val="clear" w:color="auto" w:fill="FFFFFF"/>
        <w:spacing w:after="200"/>
        <w:rPr>
          <w:b/>
          <w:sz w:val="32"/>
          <w:szCs w:val="32"/>
          <w:rtl/>
          <w:lang w:bidi="ar-IQ"/>
        </w:rPr>
      </w:pPr>
      <w:r>
        <w:rPr>
          <w:rFonts w:hint="cs"/>
          <w:b/>
          <w:sz w:val="32"/>
          <w:szCs w:val="32"/>
          <w:rtl/>
          <w:lang w:bidi="ar-IQ"/>
        </w:rPr>
        <w:t xml:space="preserve">الاسبوع الخامس عشر : امتحان نهائي . </w:t>
      </w:r>
    </w:p>
    <w:p w:rsidR="002D1D1D" w:rsidRDefault="002D1D1D" w:rsidP="00CC4950">
      <w:pPr>
        <w:pStyle w:val="1"/>
        <w:shd w:val="clear" w:color="auto" w:fill="FFFFFF"/>
        <w:spacing w:after="200"/>
        <w:rPr>
          <w:b/>
          <w:sz w:val="32"/>
          <w:szCs w:val="32"/>
          <w:rtl/>
          <w:lang w:bidi="ar-IQ"/>
        </w:rPr>
      </w:pPr>
    </w:p>
    <w:p w:rsidR="00DE6D53" w:rsidRDefault="00DE6D53" w:rsidP="00CC4950">
      <w:pPr>
        <w:pStyle w:val="1"/>
        <w:shd w:val="clear" w:color="auto" w:fill="FFFFFF"/>
        <w:spacing w:after="200"/>
        <w:rPr>
          <w:b/>
          <w:sz w:val="32"/>
          <w:szCs w:val="32"/>
          <w:rtl/>
          <w:lang w:bidi="ar-IQ"/>
        </w:rPr>
      </w:pPr>
    </w:p>
    <w:p w:rsidR="00442A57" w:rsidRDefault="00442A57" w:rsidP="00CC4950">
      <w:pPr>
        <w:pStyle w:val="1"/>
        <w:shd w:val="clear" w:color="auto" w:fill="FFFFFF"/>
        <w:spacing w:after="200"/>
        <w:rPr>
          <w:b/>
          <w:sz w:val="32"/>
          <w:szCs w:val="32"/>
          <w:rtl/>
          <w:lang w:bidi="ar-IQ"/>
        </w:rPr>
      </w:pPr>
    </w:p>
    <w:p w:rsidR="002D1D1D" w:rsidRPr="002D1D1D" w:rsidRDefault="002D1D1D" w:rsidP="002D1D1D">
      <w:pPr>
        <w:pStyle w:val="1"/>
        <w:shd w:val="clear" w:color="auto" w:fill="FFFFFF"/>
        <w:spacing w:after="200"/>
        <w:rPr>
          <w:b/>
          <w:sz w:val="32"/>
          <w:szCs w:val="32"/>
          <w:rtl/>
          <w:lang w:bidi="ar-IQ"/>
        </w:rPr>
      </w:pPr>
      <w:r w:rsidRPr="002D1D1D">
        <w:rPr>
          <w:b/>
          <w:sz w:val="32"/>
          <w:szCs w:val="32"/>
          <w:rtl/>
          <w:lang w:bidi="ar-IQ"/>
        </w:rPr>
        <w:t xml:space="preserve">. الفصل الدراسي </w:t>
      </w:r>
      <w:r w:rsidRPr="002D1D1D">
        <w:rPr>
          <w:rFonts w:hint="cs"/>
          <w:b/>
          <w:sz w:val="32"/>
          <w:szCs w:val="32"/>
          <w:rtl/>
          <w:lang w:bidi="ar-IQ"/>
        </w:rPr>
        <w:t>الاول</w:t>
      </w:r>
      <w:r w:rsidRPr="002D1D1D">
        <w:rPr>
          <w:b/>
          <w:sz w:val="32"/>
          <w:szCs w:val="32"/>
          <w:rtl/>
          <w:lang w:bidi="ar-IQ"/>
        </w:rPr>
        <w:t xml:space="preserve"> / مادة تاريخ الفنون</w:t>
      </w:r>
    </w:p>
    <w:p w:rsidR="002D1D1D" w:rsidRPr="002D1D1D" w:rsidRDefault="002D1D1D" w:rsidP="002D1D1D">
      <w:pPr>
        <w:pStyle w:val="1"/>
        <w:rPr>
          <w:b/>
          <w:sz w:val="32"/>
          <w:szCs w:val="32"/>
          <w:rtl/>
          <w:lang w:bidi="ar-IQ"/>
        </w:rPr>
      </w:pPr>
      <w:r w:rsidRPr="002D1D1D">
        <w:rPr>
          <w:b/>
          <w:sz w:val="32"/>
          <w:szCs w:val="32"/>
          <w:rtl/>
          <w:lang w:bidi="ar-IQ"/>
        </w:rPr>
        <w:t>الاسبوع الاول : فنون الانسان في العصر الحجري القديم، وفنون العصر الشبيه بالتاريخي .</w:t>
      </w:r>
    </w:p>
    <w:p w:rsidR="002D1D1D" w:rsidRPr="002D1D1D" w:rsidRDefault="002D1D1D" w:rsidP="002D1D1D">
      <w:pPr>
        <w:pStyle w:val="1"/>
        <w:rPr>
          <w:b/>
          <w:sz w:val="32"/>
          <w:szCs w:val="32"/>
          <w:rtl/>
          <w:lang w:bidi="ar-IQ"/>
        </w:rPr>
      </w:pPr>
      <w:r w:rsidRPr="002D1D1D">
        <w:rPr>
          <w:b/>
          <w:sz w:val="32"/>
          <w:szCs w:val="32"/>
          <w:rtl/>
          <w:lang w:bidi="ar-IQ"/>
        </w:rPr>
        <w:t>الاسبوع الثاني : فنون بلاد الرافدين: فنون العصر الأكدى وعصر الانبعاث السومري الأكدي .</w:t>
      </w:r>
    </w:p>
    <w:p w:rsidR="002D1D1D" w:rsidRPr="002D1D1D" w:rsidRDefault="002D1D1D" w:rsidP="002D1D1D">
      <w:pPr>
        <w:pStyle w:val="1"/>
        <w:rPr>
          <w:b/>
          <w:sz w:val="32"/>
          <w:szCs w:val="32"/>
          <w:rtl/>
          <w:lang w:bidi="ar-IQ"/>
        </w:rPr>
      </w:pPr>
      <w:r w:rsidRPr="002D1D1D">
        <w:rPr>
          <w:b/>
          <w:sz w:val="32"/>
          <w:szCs w:val="32"/>
          <w:rtl/>
          <w:lang w:bidi="ar-IQ"/>
        </w:rPr>
        <w:t>الاسبوع الثالث : فنون العصر البابلي القديم، العصر البابلي الوسيط، الفنون الاشورية</w:t>
      </w:r>
    </w:p>
    <w:p w:rsidR="002D1D1D" w:rsidRPr="002D1D1D" w:rsidRDefault="002D1D1D" w:rsidP="002D1D1D">
      <w:pPr>
        <w:pStyle w:val="1"/>
        <w:rPr>
          <w:b/>
          <w:sz w:val="32"/>
          <w:szCs w:val="32"/>
          <w:rtl/>
          <w:lang w:bidi="ar-IQ"/>
        </w:rPr>
      </w:pPr>
      <w:r w:rsidRPr="002D1D1D">
        <w:rPr>
          <w:b/>
          <w:sz w:val="32"/>
          <w:szCs w:val="32"/>
          <w:rtl/>
          <w:lang w:bidi="ar-IQ"/>
        </w:rPr>
        <w:t xml:space="preserve">الاسبوع الرابع : الفنون البابلية الحديثة – فنون الانسان في بلاد النيل . </w:t>
      </w:r>
    </w:p>
    <w:p w:rsidR="002D1D1D" w:rsidRPr="002D1D1D" w:rsidRDefault="002D1D1D" w:rsidP="002D1D1D">
      <w:pPr>
        <w:pStyle w:val="1"/>
        <w:rPr>
          <w:b/>
          <w:sz w:val="32"/>
          <w:szCs w:val="32"/>
          <w:rtl/>
          <w:lang w:bidi="ar-IQ"/>
        </w:rPr>
      </w:pPr>
      <w:r w:rsidRPr="002D1D1D">
        <w:rPr>
          <w:b/>
          <w:sz w:val="32"/>
          <w:szCs w:val="32"/>
          <w:rtl/>
          <w:lang w:bidi="ar-IQ"/>
        </w:rPr>
        <w:t xml:space="preserve">الاسبوع الخامس : الفن المصري القديم، فنون الدولة القديمة والحديثة </w:t>
      </w:r>
    </w:p>
    <w:p w:rsidR="002D1D1D" w:rsidRPr="002D1D1D" w:rsidRDefault="002D1D1D" w:rsidP="002D1D1D">
      <w:pPr>
        <w:pStyle w:val="1"/>
        <w:rPr>
          <w:b/>
          <w:sz w:val="32"/>
          <w:szCs w:val="32"/>
          <w:rtl/>
          <w:lang w:bidi="ar-IQ"/>
        </w:rPr>
      </w:pPr>
      <w:r w:rsidRPr="002D1D1D">
        <w:rPr>
          <w:b/>
          <w:sz w:val="32"/>
          <w:szCs w:val="32"/>
          <w:rtl/>
          <w:lang w:bidi="ar-IQ"/>
        </w:rPr>
        <w:t>الاسبوع السادس : مفهوم العصر الاغريقي ومميزاته في الفنون التشكيلية والمسرحية</w:t>
      </w:r>
    </w:p>
    <w:p w:rsidR="002D1D1D" w:rsidRPr="002D1D1D" w:rsidRDefault="002D1D1D" w:rsidP="002D1D1D">
      <w:pPr>
        <w:pStyle w:val="1"/>
        <w:rPr>
          <w:b/>
          <w:sz w:val="32"/>
          <w:szCs w:val="32"/>
          <w:rtl/>
          <w:lang w:bidi="ar-IQ"/>
        </w:rPr>
      </w:pPr>
      <w:r w:rsidRPr="002D1D1D">
        <w:rPr>
          <w:b/>
          <w:sz w:val="32"/>
          <w:szCs w:val="32"/>
          <w:rtl/>
          <w:lang w:bidi="ar-IQ"/>
        </w:rPr>
        <w:t>الاسبوع السابع : امتحان الشهر الاول .</w:t>
      </w:r>
    </w:p>
    <w:p w:rsidR="002D1D1D" w:rsidRPr="002D1D1D" w:rsidRDefault="002D1D1D" w:rsidP="002D1D1D">
      <w:pPr>
        <w:pStyle w:val="1"/>
        <w:rPr>
          <w:b/>
          <w:sz w:val="32"/>
          <w:szCs w:val="32"/>
          <w:rtl/>
          <w:lang w:bidi="ar-IQ"/>
        </w:rPr>
      </w:pPr>
      <w:r w:rsidRPr="002D1D1D">
        <w:rPr>
          <w:b/>
          <w:sz w:val="32"/>
          <w:szCs w:val="32"/>
          <w:rtl/>
          <w:lang w:bidi="ar-IQ"/>
        </w:rPr>
        <w:t xml:space="preserve">الاسبوع الثامن : الفنون المسرحية والتشكيلية في العصر الاغريقي – الفنون المسرحية والتشكيلية في القرون الوسطى . </w:t>
      </w:r>
    </w:p>
    <w:p w:rsidR="002D1D1D" w:rsidRPr="002D1D1D" w:rsidRDefault="002D1D1D" w:rsidP="002D1D1D">
      <w:pPr>
        <w:pStyle w:val="1"/>
        <w:rPr>
          <w:b/>
          <w:sz w:val="32"/>
          <w:szCs w:val="32"/>
          <w:rtl/>
          <w:lang w:bidi="ar-IQ"/>
        </w:rPr>
      </w:pPr>
      <w:r w:rsidRPr="002D1D1D">
        <w:rPr>
          <w:b/>
          <w:sz w:val="32"/>
          <w:szCs w:val="32"/>
          <w:rtl/>
          <w:lang w:bidi="ar-IQ"/>
        </w:rPr>
        <w:t xml:space="preserve">الاسبوع التاسع : فنون القرن السابع عشر (مسرحيا وتشكيليا) . </w:t>
      </w:r>
    </w:p>
    <w:p w:rsidR="002D1D1D" w:rsidRPr="002D1D1D" w:rsidRDefault="002D1D1D" w:rsidP="002D1D1D">
      <w:pPr>
        <w:pStyle w:val="1"/>
        <w:rPr>
          <w:b/>
          <w:sz w:val="32"/>
          <w:szCs w:val="32"/>
          <w:rtl/>
          <w:lang w:bidi="ar-IQ"/>
        </w:rPr>
      </w:pPr>
      <w:r w:rsidRPr="002D1D1D">
        <w:rPr>
          <w:b/>
          <w:sz w:val="32"/>
          <w:szCs w:val="32"/>
          <w:rtl/>
          <w:lang w:bidi="ar-IQ"/>
        </w:rPr>
        <w:t xml:space="preserve">الاسبوع العاشر : فنون الباروك – فنون الروكوكو – الكلاسيكية الجديدة – المدرسة الرومانسية – المدرسة الواقعية – المدرسة الانطباعية – التنقيطية – المدرسة الوحشية – المدرسة التكعيبية  . </w:t>
      </w:r>
    </w:p>
    <w:p w:rsidR="002D1D1D" w:rsidRPr="002D1D1D" w:rsidRDefault="002D1D1D" w:rsidP="002D1D1D">
      <w:pPr>
        <w:pStyle w:val="1"/>
        <w:rPr>
          <w:b/>
          <w:sz w:val="32"/>
          <w:szCs w:val="32"/>
          <w:rtl/>
          <w:lang w:bidi="ar-IQ"/>
        </w:rPr>
      </w:pPr>
      <w:r w:rsidRPr="002D1D1D">
        <w:rPr>
          <w:b/>
          <w:sz w:val="32"/>
          <w:szCs w:val="32"/>
          <w:rtl/>
          <w:lang w:bidi="ar-IQ"/>
        </w:rPr>
        <w:t xml:space="preserve">الاسبوع الحادي عشر : مدارس الفن الحديث في الفنون التشكيلية والمسرحية . </w:t>
      </w:r>
    </w:p>
    <w:p w:rsidR="002D1D1D" w:rsidRPr="002D1D1D" w:rsidRDefault="002D1D1D" w:rsidP="002D1D1D">
      <w:pPr>
        <w:pStyle w:val="1"/>
        <w:rPr>
          <w:b/>
          <w:sz w:val="32"/>
          <w:szCs w:val="32"/>
          <w:rtl/>
          <w:lang w:bidi="ar-IQ"/>
        </w:rPr>
      </w:pPr>
      <w:r w:rsidRPr="002D1D1D">
        <w:rPr>
          <w:b/>
          <w:sz w:val="32"/>
          <w:szCs w:val="32"/>
          <w:rtl/>
          <w:lang w:bidi="ar-IQ"/>
        </w:rPr>
        <w:t>الاسبوع الثاني عشر : مذهب الكلاسيكي الحديث – المذهب الرومانسي</w:t>
      </w:r>
    </w:p>
    <w:p w:rsidR="002D1D1D" w:rsidRPr="002D1D1D" w:rsidRDefault="002D1D1D" w:rsidP="002D1D1D">
      <w:pPr>
        <w:pStyle w:val="1"/>
        <w:rPr>
          <w:b/>
          <w:sz w:val="32"/>
          <w:szCs w:val="32"/>
          <w:rtl/>
          <w:lang w:bidi="ar-IQ"/>
        </w:rPr>
      </w:pPr>
      <w:r w:rsidRPr="002D1D1D">
        <w:rPr>
          <w:b/>
          <w:sz w:val="32"/>
          <w:szCs w:val="32"/>
          <w:rtl/>
          <w:lang w:bidi="ar-IQ"/>
        </w:rPr>
        <w:t>الاسبوع الثالث عشر : الاساليب الفنية المعاصرة للفنون التشكيلية والمسرحية .</w:t>
      </w:r>
    </w:p>
    <w:p w:rsidR="002D1D1D" w:rsidRPr="002D1D1D" w:rsidRDefault="002D1D1D" w:rsidP="002D1D1D">
      <w:pPr>
        <w:pStyle w:val="1"/>
        <w:rPr>
          <w:b/>
          <w:sz w:val="32"/>
          <w:szCs w:val="32"/>
          <w:rtl/>
          <w:lang w:bidi="ar-IQ"/>
        </w:rPr>
      </w:pPr>
      <w:r w:rsidRPr="002D1D1D">
        <w:rPr>
          <w:b/>
          <w:sz w:val="32"/>
          <w:szCs w:val="32"/>
          <w:rtl/>
          <w:lang w:bidi="ar-IQ"/>
        </w:rPr>
        <w:t>الاسبوع الرابع عشر : فنون  بعد الحداثة للفن التشكيلي والمسرحي</w:t>
      </w:r>
    </w:p>
    <w:p w:rsidR="002D1D1D" w:rsidRDefault="002D1D1D" w:rsidP="002D1D1D">
      <w:pPr>
        <w:pStyle w:val="1"/>
        <w:shd w:val="clear" w:color="auto" w:fill="FFFFFF"/>
        <w:spacing w:after="200"/>
        <w:rPr>
          <w:b/>
          <w:sz w:val="32"/>
          <w:szCs w:val="32"/>
          <w:rtl/>
          <w:lang w:bidi="ar-IQ"/>
        </w:rPr>
      </w:pPr>
      <w:r w:rsidRPr="002D1D1D">
        <w:rPr>
          <w:b/>
          <w:sz w:val="32"/>
          <w:szCs w:val="32"/>
          <w:rtl/>
          <w:lang w:bidi="ar-IQ"/>
        </w:rPr>
        <w:t>الاسبوع الخامس عشر : امتحان الشهر الثاني</w:t>
      </w:r>
    </w:p>
    <w:p w:rsidR="002D1D1D" w:rsidRDefault="002D1D1D" w:rsidP="002D1D1D">
      <w:pPr>
        <w:pStyle w:val="1"/>
        <w:shd w:val="clear" w:color="auto" w:fill="FFFFFF"/>
        <w:spacing w:after="200"/>
        <w:rPr>
          <w:b/>
          <w:sz w:val="32"/>
          <w:szCs w:val="32"/>
          <w:rtl/>
          <w:lang w:bidi="ar-IQ"/>
        </w:rPr>
      </w:pPr>
    </w:p>
    <w:p w:rsidR="00442A57" w:rsidRDefault="00442A57" w:rsidP="002D1D1D">
      <w:pPr>
        <w:pStyle w:val="1"/>
        <w:shd w:val="clear" w:color="auto" w:fill="FFFFFF"/>
        <w:spacing w:after="200"/>
        <w:rPr>
          <w:b/>
          <w:sz w:val="32"/>
          <w:szCs w:val="32"/>
          <w:rtl/>
          <w:lang w:bidi="ar-IQ"/>
        </w:rPr>
      </w:pPr>
    </w:p>
    <w:p w:rsidR="00442A57" w:rsidRDefault="00442A57" w:rsidP="002D1D1D">
      <w:pPr>
        <w:pStyle w:val="1"/>
        <w:shd w:val="clear" w:color="auto" w:fill="FFFFFF"/>
        <w:spacing w:after="200"/>
        <w:rPr>
          <w:b/>
          <w:sz w:val="32"/>
          <w:szCs w:val="32"/>
          <w:rtl/>
          <w:lang w:bidi="ar-IQ"/>
        </w:rPr>
      </w:pPr>
    </w:p>
    <w:p w:rsidR="00442A57" w:rsidRDefault="00442A57" w:rsidP="002D1D1D">
      <w:pPr>
        <w:pStyle w:val="1"/>
        <w:shd w:val="clear" w:color="auto" w:fill="FFFFFF"/>
        <w:spacing w:after="200"/>
        <w:rPr>
          <w:b/>
          <w:sz w:val="32"/>
          <w:szCs w:val="32"/>
          <w:rtl/>
          <w:lang w:bidi="ar-IQ"/>
        </w:rPr>
      </w:pPr>
    </w:p>
    <w:p w:rsidR="00442A57" w:rsidRDefault="00442A57" w:rsidP="002D1D1D">
      <w:pPr>
        <w:pStyle w:val="1"/>
        <w:shd w:val="clear" w:color="auto" w:fill="FFFFFF"/>
        <w:spacing w:after="200"/>
        <w:rPr>
          <w:b/>
          <w:sz w:val="32"/>
          <w:szCs w:val="32"/>
          <w:rtl/>
          <w:lang w:bidi="ar-IQ"/>
        </w:rPr>
      </w:pPr>
    </w:p>
    <w:p w:rsidR="00442A57" w:rsidRDefault="00442A57" w:rsidP="002D1D1D">
      <w:pPr>
        <w:pStyle w:val="1"/>
        <w:shd w:val="clear" w:color="auto" w:fill="FFFFFF"/>
        <w:spacing w:after="200"/>
        <w:rPr>
          <w:b/>
          <w:sz w:val="32"/>
          <w:szCs w:val="32"/>
          <w:rtl/>
          <w:lang w:bidi="ar-IQ"/>
        </w:rPr>
      </w:pPr>
    </w:p>
    <w:p w:rsidR="00442A57" w:rsidRDefault="00442A57" w:rsidP="002D1D1D">
      <w:pPr>
        <w:pStyle w:val="1"/>
        <w:shd w:val="clear" w:color="auto" w:fill="FFFFFF"/>
        <w:spacing w:after="200"/>
        <w:rPr>
          <w:b/>
          <w:sz w:val="32"/>
          <w:szCs w:val="32"/>
          <w:rtl/>
          <w:lang w:bidi="ar-IQ"/>
        </w:rPr>
      </w:pPr>
    </w:p>
    <w:p w:rsidR="00442A57" w:rsidRDefault="00442A57" w:rsidP="00592E55">
      <w:pPr>
        <w:pStyle w:val="1"/>
        <w:shd w:val="clear" w:color="auto" w:fill="FFFFFF"/>
        <w:spacing w:after="200" w:line="276" w:lineRule="auto"/>
        <w:rPr>
          <w:b/>
          <w:sz w:val="32"/>
          <w:szCs w:val="32"/>
          <w:rtl/>
          <w:lang w:bidi="ar-IQ"/>
        </w:rPr>
      </w:pPr>
    </w:p>
    <w:p w:rsidR="00442A57" w:rsidRDefault="00442A57" w:rsidP="002D1D1D">
      <w:pPr>
        <w:pStyle w:val="1"/>
        <w:shd w:val="clear" w:color="auto" w:fill="FFFFFF"/>
        <w:spacing w:after="200"/>
        <w:rPr>
          <w:b/>
          <w:sz w:val="32"/>
          <w:szCs w:val="32"/>
          <w:rtl/>
          <w:lang w:bidi="ar-IQ"/>
        </w:rPr>
      </w:pPr>
    </w:p>
    <w:p w:rsidR="00E13EE2" w:rsidRPr="00C574AF" w:rsidRDefault="00E13EE2" w:rsidP="00C574AF">
      <w:pPr>
        <w:pStyle w:val="1"/>
        <w:shd w:val="clear" w:color="auto" w:fill="FFFFFF"/>
        <w:spacing w:after="200"/>
        <w:rPr>
          <w:bCs/>
          <w:sz w:val="36"/>
          <w:szCs w:val="36"/>
          <w:rtl/>
          <w:lang w:bidi="ar-IQ"/>
        </w:rPr>
      </w:pPr>
      <w:r w:rsidRPr="00C574AF">
        <w:rPr>
          <w:rFonts w:hint="cs"/>
          <w:bCs/>
          <w:sz w:val="36"/>
          <w:szCs w:val="36"/>
          <w:rtl/>
          <w:lang w:bidi="ar-IQ"/>
        </w:rPr>
        <w:t>الفصل الدراسي الاول/</w:t>
      </w:r>
      <w:r w:rsidR="00C574AF" w:rsidRPr="00C574AF">
        <w:rPr>
          <w:rFonts w:hint="cs"/>
          <w:bCs/>
          <w:sz w:val="36"/>
          <w:szCs w:val="36"/>
          <w:rtl/>
          <w:lang w:bidi="ar-IQ"/>
        </w:rPr>
        <w:t xml:space="preserve"> </w:t>
      </w:r>
      <w:r w:rsidRPr="00C574AF">
        <w:rPr>
          <w:rFonts w:hint="cs"/>
          <w:bCs/>
          <w:sz w:val="36"/>
          <w:szCs w:val="36"/>
          <w:rtl/>
          <w:lang w:bidi="ar-IQ"/>
        </w:rPr>
        <w:t xml:space="preserve">مادة اصول ومبادئ التربية الفنية </w:t>
      </w:r>
      <w:r w:rsidR="00592E55">
        <w:rPr>
          <w:rFonts w:hint="cs"/>
          <w:bCs/>
          <w:sz w:val="36"/>
          <w:szCs w:val="36"/>
          <w:rtl/>
          <w:lang w:bidi="ar-IQ"/>
        </w:rPr>
        <w:t xml:space="preserve">/ المرحلة الاولى </w:t>
      </w:r>
    </w:p>
    <w:tbl>
      <w:tblPr>
        <w:tblStyle w:val="-11"/>
        <w:bidiVisual/>
        <w:tblW w:w="0" w:type="auto"/>
        <w:tblLook w:val="01E0" w:firstRow="1" w:lastRow="1" w:firstColumn="1" w:lastColumn="1" w:noHBand="0" w:noVBand="0"/>
      </w:tblPr>
      <w:tblGrid>
        <w:gridCol w:w="583"/>
        <w:gridCol w:w="1015"/>
        <w:gridCol w:w="997"/>
        <w:gridCol w:w="1405"/>
        <w:gridCol w:w="4736"/>
      </w:tblGrid>
      <w:tr w:rsidR="00E97358" w:rsidRPr="00592E55" w:rsidTr="00E97358">
        <w:trPr>
          <w:trHeight w:val="163"/>
        </w:trPr>
        <w:tc>
          <w:tcPr>
            <w:tcW w:w="583"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ت</w:t>
            </w:r>
          </w:p>
        </w:tc>
        <w:tc>
          <w:tcPr>
            <w:tcW w:w="1015"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sz w:val="28"/>
                <w:szCs w:val="28"/>
                <w:rtl/>
                <w:lang w:bidi="ar-IQ"/>
              </w:rPr>
            </w:pPr>
            <w:r w:rsidRPr="00E97358">
              <w:rPr>
                <w:rFonts w:asciiTheme="majorBidi" w:hAnsiTheme="majorBidi" w:cstheme="majorBidi"/>
                <w:b/>
                <w:bCs/>
                <w:sz w:val="28"/>
                <w:szCs w:val="28"/>
                <w:rtl/>
                <w:lang w:bidi="ar-IQ"/>
              </w:rPr>
              <w:t>الاسبوع</w:t>
            </w:r>
          </w:p>
        </w:tc>
        <w:tc>
          <w:tcPr>
            <w:tcW w:w="997"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sz w:val="28"/>
                <w:szCs w:val="28"/>
                <w:rtl/>
                <w:lang w:bidi="ar-IQ"/>
              </w:rPr>
            </w:pPr>
            <w:r w:rsidRPr="00E97358">
              <w:rPr>
                <w:rFonts w:asciiTheme="majorBidi" w:hAnsiTheme="majorBidi" w:cstheme="majorBidi"/>
                <w:b/>
                <w:bCs/>
                <w:sz w:val="28"/>
                <w:szCs w:val="28"/>
                <w:rtl/>
                <w:lang w:bidi="ar-IQ"/>
              </w:rPr>
              <w:t>المرحلة</w:t>
            </w:r>
          </w:p>
        </w:tc>
        <w:tc>
          <w:tcPr>
            <w:tcW w:w="1405"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sz w:val="28"/>
                <w:szCs w:val="28"/>
                <w:rtl/>
                <w:lang w:bidi="ar-IQ"/>
              </w:rPr>
            </w:pPr>
            <w:r w:rsidRPr="00E97358">
              <w:rPr>
                <w:rFonts w:asciiTheme="majorBidi" w:hAnsiTheme="majorBidi" w:cstheme="majorBidi"/>
                <w:b/>
                <w:bCs/>
                <w:sz w:val="28"/>
                <w:szCs w:val="28"/>
                <w:rtl/>
                <w:lang w:bidi="ar-IQ"/>
              </w:rPr>
              <w:t>المفردات</w:t>
            </w:r>
          </w:p>
        </w:tc>
        <w:tc>
          <w:tcPr>
            <w:tcW w:w="4736"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color w:val="FFFFFF" w:themeColor="background1"/>
                <w:sz w:val="28"/>
                <w:szCs w:val="28"/>
                <w:rtl/>
                <w:lang w:bidi="ar-IQ"/>
              </w:rPr>
            </w:pPr>
            <w:r w:rsidRPr="00E97358">
              <w:rPr>
                <w:rFonts w:asciiTheme="majorBidi" w:hAnsiTheme="majorBidi" w:cstheme="majorBidi"/>
                <w:b/>
                <w:bCs/>
                <w:sz w:val="28"/>
                <w:szCs w:val="28"/>
                <w:rtl/>
                <w:lang w:bidi="ar-IQ"/>
              </w:rPr>
              <w:t>وصف المفردات</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1</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مفهوم التربية الفنية ومجالات التربية الفنية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التربية الفنية تهدف الى تنمية القدرات العقلية والابداعية والتذوق الجمالي لدى الفرد من خلال التعبير الفني باستخدام وسائط مختلفة مثل الرسم والنحت والتصميم وغيرها من الفنون ، فهي لا تهتم فقط بانتاج العمل الفني بل تركز على العملية التعليمية التي تنمي الخيال والحس الجمالي والقدرة على التعبير البصري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2</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الثاني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دراسة الافكار والنظريات التي اسهمت في تطوير التربية الفنية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شهدت التربية الفنية تطور كبير عبر الزمن من خلال تاثرها بمجموعة من الافكار والنظريات التربوي والفنية والتي ساعدت في تشكيل اهدافها وممارساتها ومن اهم النظريات اولاً النظرية التعلم البنائي (لجون ديوي) وقد اكد على ان التعلم يجب ان يكون نابعاً من تجارب المتعلم الواقعية وليس فقط من حفظ المعلومات ونظرية الذكاءات المتعددة (لهوارد غارنر) وقد اعتبر ان الذكاء ليس وحدة بل هناك ذكاءات متعددة مثل الذكاء البصري والمكاني والجسدي والحركي ونظرية التعلم بالنمذجة ( البرت باندورا ) التي اعتمدت على ملاحظة وتقليد السلوك الاخرين ونظرية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3</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الثالث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مبادئ التربية الفنية في العصر البدائي</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لم تكن هناك تربية فنية بمفهومها الحديث لان الانسان البدائي لم يكن يعبر عن افكاره ومشاعره واحتياجاته من خلال استخدام الفن الفطري بل كان جزء من حياته اليومية كان الفن وسيلة وظيفية اكثر من كونه جمالية يخدم اغراض الحياتية مثل الصيد والطقوس الدينية والروحية لحمايته من الارواح الشريرة لذا فقد اعتبرت من الاغراض العملية او الرمزية ، لقد اتسم الفن البدائية بالعفوية والتلقائية حيث عبر الانسان عن افكاره بشكل مباشر وبسيط دون الالتزام بالقواعد فلم تكن هناك اساليب فنية </w:t>
            </w:r>
            <w:r w:rsidRPr="00592E55">
              <w:rPr>
                <w:rFonts w:asciiTheme="majorBidi" w:hAnsiTheme="majorBidi" w:cstheme="majorBidi"/>
                <w:sz w:val="28"/>
                <w:szCs w:val="28"/>
                <w:rtl/>
                <w:lang w:bidi="ar-IQ"/>
              </w:rPr>
              <w:lastRenderedPageBreak/>
              <w:t xml:space="preserve">تقليدية بل كانت غريزية وطبيعية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4</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الرابع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الاسس الفكرية والفلسفية لمراحل تطور التربية الفنية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مرت التربية الفنية بعدة مراحل تاريخية تطورت فيها الافكار والاهداف بناء على تحولات الفكرية والفلسفية في المجتمعات والثقافات فكانت من اولى الاسس هي مرحلة البدائية التي ارتيطت بالمعتقدات والاساطير كوسيلة لفهم الظواهر الطبيعية كالوظيفة الطقسية وطبيعة مصادر الالهام التي جعلت من الفن انعكاس مباشر للحياة البيئية كذلك جاء التطور من خلال الفكر الديني والسلطوي الذي استخدم الفن لخدمة الدين والسلطة كون الفن كان تعبير عن الايمان بالديانات وقد خضع الفن لمعايير دينية لتعليم القيم والمعتقدات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5</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الخامس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مفهوم اصول التربية الفنية المعاصرة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تشير كافة المرتكزات النظرية والمنهجية التي استندت اليها التربية الفنية في اعصر الحديث والمعاصر والتي امتزجت بمزيج من الفكر التربوي والفلسفي والفني والنفسي الذي يوجه العملية التعليمية ، ولابد من اعطاء تعريف واضح لمفهوم الترية الفنية المعاصرة وهي كل المبادئ والمفاهيم التربيو والفنية التي تشكل الاساس العلمي والفكري لتعليم الفنون بصورتها الحديثة والتي يراعى فيها متغيرات العصر وتمج بين الابداع الفني والتعبير الذاتي والذكاء البصري والتكنولوجيا الحديثة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6</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السادس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مراحل تطور تعليم الفن بالتعليم العام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مر التعليم الفن في التعليم العام بمراحل متعددة تاثرت بالتطورات الفكرية والتربوية والفنية عبر العصور فكانت المراحل كالاتي اولاً مرحلة الفن كمهارة يدوية وهذا قبل القرن الناسع عشر ومن اهم خصائصة تركيزة على الحرفة والمهارة اليدوية مثل التلوين والحفر والنحت فكان التعليم يوكد على تعليم الفن الى اعداد حرفيين وليس التعبير الابداعي فلم يكن جزء من التعليم العام بل ضمن تدريب خاص او وورش عمل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7</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السابع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امتحان الشهر </w:t>
            </w:r>
            <w:r w:rsidRPr="00592E55">
              <w:rPr>
                <w:rFonts w:asciiTheme="majorBidi" w:hAnsiTheme="majorBidi" w:cstheme="majorBidi"/>
                <w:b/>
                <w:sz w:val="28"/>
                <w:szCs w:val="28"/>
                <w:rtl/>
                <w:lang w:bidi="ar-IQ"/>
              </w:rPr>
              <w:lastRenderedPageBreak/>
              <w:t>الاول</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 xml:space="preserve">امتحان لاختبار الطلبة ما تعلموا من مفردات السته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8</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الثامن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المهارة واهميتها في تعليم الفنون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تعد المهارة هي القدرة على استخدام الادوات والخامات والتقنيات المختلفة بطريقة متقنة ومنضبطة لانتاج عمل فني معبر وجمالي وهي تشمل مجموعة من القدرات المكتسبة التي يطورها المتعلم من خلال التدريب والممارسة وتشمل المهارة الفنية على مجموعة من المهارت مثل مهارة الرسم ومهارة التلةين ومهارة التشكيل ومهارة التصميم ومهارة استخدام التكنولوجيا الرقمي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9</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التاسع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نظرية تصوير جمال الادراك</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يعد مفهوم تصوير جمال الادراك هي توجه في التربية الفنية والفلسفة الجمالية التي تقوم على الادراك البصري الذي يعد مفتاح لفهم وتقدير الجمال الفني في العمل الفني وتعني بالجمال الذي يكمن في طريقة ادراكنا وتفاعلنا الحسي والمعرفي مع النتاج الفني ، فالجمال يصور ويفهم من خلال الادراك الحسي الواعي وليس فقط من خلال قواعد مسبقة او معايير ثابتة فالادراك الحسي يركز على ما يراه الفرد وكيف يراه . وبهذا فالجمال يختلف من شخص الى اخر حسب خبرته واحساسه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10</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العاشر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الحركات الفنية الحديثة الكلاسيكية التعبيرية الوحشية الدادئية السريالية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ظهرت الحركات الفنية الحديثة بين اواخر القرن 19 ومنتصف القرن 20 والتي كانت لها اثر عميق في الفن المعاصر وتعليم الفن تعد الحركات الفنية تعيد احياء القيم الجمالية والتقنية للفن الاغريقي والروماني القديم ومنها الاكلاسيكية فقد اهتمت بالنسب الدقيقة والتشريح الواقعي ومالت الى الموضوعات البطولية والاسطورية والتاريخية التي ركزت على الانظباط والتوازن والتناظر اما التعبيرية فقد نشات في المانيا في اوائل القرن 20 وركزت على التعبير عن المشاعر والانفعالات الداخلية بدا من تمثيل الواقع بدقة واستخدمت الالوان الزاهية او المتوترة والخطوط الحادة وتشوية الاشكال للتعببير عن القلق او الحزن او الغضب ام الوحشية فقد ظهرت في فرنسا عام 1905 واعتمدت </w:t>
            </w:r>
            <w:r w:rsidRPr="00592E55">
              <w:rPr>
                <w:rFonts w:asciiTheme="majorBidi" w:hAnsiTheme="majorBidi" w:cstheme="majorBidi"/>
                <w:sz w:val="28"/>
                <w:szCs w:val="28"/>
                <w:rtl/>
                <w:lang w:bidi="ar-IQ"/>
              </w:rPr>
              <w:lastRenderedPageBreak/>
              <w:t xml:space="preserve">على استخدام الالوان الصارخة وغير الطبيعية بطريقة حرة وجريئة ومن اهم خصائصها استخدامهاللالوان النقية والقوية دون تدرج وتبسيط الشكل والخطوط وتجاهل التمثيل الواقعي والاعتماد على الاحساس اللحضي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11</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الحادي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تاريخ التربية الفنية في العراق والدول العربية</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مرت التربية الفنية في العراق والدول العربية بمراحل متعددة متاثرة بالتغيرات السياسية والثقافية والاجتماعية اضافة الى الاحتكاك بالحضارات الغربية خصوصاً بعد الاستعمار وبداية التحديث التربوي في العالم العربي فالعراق مهد الحضارات ( السومرية البابلية الاشورية ) فالفن كان مرتبط بالمعبد والطقوس والعمارة والزخرفة ولم يكن هناك تربية فنية بالمعنى الحديث بل صناعة فنية متوارثة ام في العهد العثماني وحتى اوائل القرن 20 كان التعليم دينياً تقليدياً في الكتاتيب والمدارس الدينية وكان غياب واضح للتربية الفنية كمادة او كمنهج تعليمي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12</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الثاني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التربية الفنية النظامية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هي عملية تعليم وتعلم مخططة ومنظمة يتم فيها تدريس الفنون ضمن مناهج دراسية رسمية في الموسسات التعليمية كالمدراس والمعاهد والجامعات وفق اهداف ومراحل عمرية محددة اي انها لا تخرج عن نطاق الفن وكمادة تربوية ذات اهداف معرفية وجدانية ومهارية يتم تدريسها ضمن نظام التعليم العام او العالي ومن اهم خصائصها منهجية منظمة وذات اهداف تعليمية واضحة ولمراحل تعليمية متدرجة حسب النمو العقلي والعاطفي للفرد وتقييم مستمر لمستوى الاداء الفني والتطور المهاري وباشراف تربوي وفني لمعلمين متخصيين في الفنون والتربية </w:t>
            </w:r>
          </w:p>
        </w:tc>
      </w:tr>
      <w:tr w:rsidR="00E13EE2" w:rsidRPr="00592E55" w:rsidTr="00E97358">
        <w:trPr>
          <w:trHeight w:val="2687"/>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13</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الثالث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الاتجاهات المعاصرة في التربية الفنية </w:t>
            </w:r>
          </w:p>
        </w:tc>
        <w:tc>
          <w:tcPr>
            <w:tcW w:w="4736" w:type="dxa"/>
          </w:tcPr>
          <w:p w:rsidR="00592E55"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مع تطور العلوم والتكنولوجيا وتغير احتياجات المجتمع وتطور التربية الفنية المعاصرة لتواكب تلك التغيرات وظهرت اتجاهات حديثة تهدف الى جعل الفن اكثر ارتباطاً بالحياة واكثر تاثيراً في شخصية المتعلم واولى هذه الاتجاهات هو الاتجاة المعرفي الذي ركز على الفكر والتحليل الى جانب الانتاج الفني فهو يعززقدرة الفرد على تفسير الاعمال الفنية وفهم رموز والمعاني وربط  الفن بمفاهيم في التاريخ والفلسفة والعلوم الاخرى والاتجتة الثاني النقدي الجمالي فهو بعلم الفرد كيفية التذوق الفني وتحليل الاعمال من حيث الشكل والمضمون ويطور قدرة الفرد على نقد وفهم القيم الجمالية والثقافية والاتجاة الثقافي السياقي الذي يرى بالفن كنتاج اجتماعي وثقافي وفهو يشجع الفرد على دراسة الفنون الشعبية ويربط الفن بالحياة اليومية وثقافة المجتمع المعاصر والتجاة التكنولوجي الرقمي الذي دع الى استخجام البرمجيات والتصميم الرقمي والواقع الافتراضي والفديو ارت الذي يعزز المهارات ىالرقمية ويقرب الفرد من ادوات العصر والاتجاة القائم على التعلم بالمشروع فهو يشجع الطلاب على حل المشكلات الابداعية من خلال مشاريع طويلة الامد فالاتجاهات المعاصرة توسع دور الفن من مجرد مههارة يدوية الى وسيلة تربوية وفكرية وتكنولوجية تساهم في اعداد جيل مبدع وناقد واع ثقافياً ومتكامل الشخصية لتجعل من الفن اداة فعالة في ا</w:t>
            </w:r>
            <w:r w:rsidR="00442A57" w:rsidRPr="00592E55">
              <w:rPr>
                <w:rFonts w:asciiTheme="majorBidi" w:hAnsiTheme="majorBidi" w:cstheme="majorBidi"/>
                <w:sz w:val="28"/>
                <w:szCs w:val="28"/>
                <w:rtl/>
                <w:lang w:bidi="ar-IQ"/>
              </w:rPr>
              <w:t>لتعليم الشامل والتغير الاجتماعي</w:t>
            </w:r>
          </w:p>
        </w:tc>
      </w:tr>
      <w:tr w:rsidR="00E13EE2" w:rsidRPr="00592E55" w:rsidTr="00E97358">
        <w:trPr>
          <w:trHeight w:val="3721"/>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14</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الرابع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كفايات معلم التربية الفينة</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هي مجموعة من المهارات والمعارف السلوكية التي ينبغي ان يمتلكها المعلم حتى يودي دوره التربوي والفني بكفاءة وتشمل كفايات شخصية ومهنية تربوية وتقنية واولى هذه الكفايات هو ضمان جودة التعليم الفني وتحقيق اهداف المنهج بطريقة ابداعية وبناء علاقات فعالة مع الطلاب لتعزيز الذوق الفني والابتكار ومن الكفايات الاخرى هي استخدام الادوات والتقنيات التقليدية والديثة والقدرة على انتاج نماذج تطبيقية لتوضيح الدروس واستخدام مهاراتى الفن الرقمي والتصميم باستخدام البرامج وكذلك كفايات تعليمية وتخطيطية وكفايات تواصلية  وشخصية وكفايات تقيمية فعلى معلم التربية الفينة الناجح يجب ان يجمع بين العلم والمعرفة التربوية والفنية والمهارة اليدوية والرقمية والقدرة على الابداع والتحفيز والوعي الجمالي والتربوي الذي ينمي في ذوقهم وشخصيتهم ؟</w:t>
            </w:r>
          </w:p>
        </w:tc>
      </w:tr>
      <w:tr w:rsidR="00E13EE2" w:rsidRPr="00592E55" w:rsidTr="00E97358">
        <w:trPr>
          <w:trHeight w:val="570"/>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15</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الخامس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امتحان شهر الثاني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وفي يختبر الطلبة في المواد التي درسوها في الاسابيع السابقة </w:t>
            </w:r>
          </w:p>
        </w:tc>
      </w:tr>
    </w:tbl>
    <w:p w:rsidR="00E13EE2" w:rsidRPr="00572611" w:rsidRDefault="00E13EE2" w:rsidP="002D1D1D">
      <w:pPr>
        <w:pStyle w:val="1"/>
        <w:shd w:val="clear" w:color="auto" w:fill="FFFFFF"/>
        <w:spacing w:after="200"/>
        <w:rPr>
          <w:b/>
          <w:sz w:val="32"/>
          <w:szCs w:val="32"/>
          <w:rtl/>
          <w:lang w:bidi="ar-IQ"/>
        </w:rPr>
      </w:pPr>
    </w:p>
    <w:p w:rsidR="00E13EE2" w:rsidRDefault="00E13EE2" w:rsidP="002D1D1D">
      <w:pPr>
        <w:pStyle w:val="1"/>
        <w:shd w:val="clear" w:color="auto" w:fill="FFFFFF"/>
        <w:spacing w:after="200"/>
        <w:rPr>
          <w:b/>
          <w:sz w:val="32"/>
          <w:szCs w:val="32"/>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r>
        <w:rPr>
          <w:bCs/>
          <w:sz w:val="36"/>
          <w:szCs w:val="36"/>
          <w:rtl/>
          <w:lang w:bidi="ar-IQ"/>
        </w:rPr>
        <w:lastRenderedPageBreak/>
        <w:br/>
      </w:r>
    </w:p>
    <w:p w:rsid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مقررات</w:t>
      </w: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 xml:space="preserve"> الفصل الدراسي الثاني</w:t>
      </w:r>
    </w:p>
    <w:p w:rsid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المرحلة الاولى</w:t>
      </w: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E066D5" w:rsidRDefault="00E066D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E066D5" w:rsidP="00C574AF">
      <w:pPr>
        <w:pStyle w:val="1"/>
        <w:shd w:val="clear" w:color="auto" w:fill="FFFFFF"/>
        <w:spacing w:after="200"/>
        <w:rPr>
          <w:bCs/>
          <w:sz w:val="36"/>
          <w:szCs w:val="36"/>
          <w:rtl/>
          <w:lang w:bidi="ar-IQ"/>
        </w:rPr>
      </w:pPr>
      <w:r>
        <w:rPr>
          <w:rFonts w:hint="cs"/>
          <w:bCs/>
          <w:sz w:val="36"/>
          <w:szCs w:val="36"/>
          <w:rtl/>
          <w:lang w:bidi="ar-IQ"/>
        </w:rPr>
        <w:br/>
      </w:r>
    </w:p>
    <w:p w:rsidR="00C574AF" w:rsidRPr="00C574AF" w:rsidRDefault="00C574AF" w:rsidP="00C574AF">
      <w:pPr>
        <w:pStyle w:val="1"/>
        <w:shd w:val="clear" w:color="auto" w:fill="FFFFFF"/>
        <w:spacing w:after="200"/>
        <w:rPr>
          <w:bCs/>
          <w:sz w:val="36"/>
          <w:szCs w:val="36"/>
          <w:rtl/>
          <w:lang w:bidi="ar-IQ"/>
        </w:rPr>
      </w:pPr>
      <w:r w:rsidRPr="00C574AF">
        <w:rPr>
          <w:rFonts w:hint="cs"/>
          <w:bCs/>
          <w:sz w:val="36"/>
          <w:szCs w:val="36"/>
          <w:rtl/>
          <w:lang w:bidi="ar-IQ"/>
        </w:rPr>
        <w:lastRenderedPageBreak/>
        <w:t xml:space="preserve">الفصل </w:t>
      </w:r>
      <w:r>
        <w:rPr>
          <w:rFonts w:hint="cs"/>
          <w:bCs/>
          <w:sz w:val="36"/>
          <w:szCs w:val="36"/>
          <w:rtl/>
          <w:lang w:bidi="ar-IQ"/>
        </w:rPr>
        <w:t>الدراسي الثاني / مادة الفلسفة</w:t>
      </w:r>
    </w:p>
    <w:tbl>
      <w:tblPr>
        <w:tblStyle w:val="LightList-Accent5"/>
        <w:bidiVisual/>
        <w:tblW w:w="0" w:type="auto"/>
        <w:tblLook w:val="01A0" w:firstRow="1" w:lastRow="0" w:firstColumn="1" w:lastColumn="1" w:noHBand="0" w:noVBand="0"/>
      </w:tblPr>
      <w:tblGrid>
        <w:gridCol w:w="701"/>
        <w:gridCol w:w="1017"/>
        <w:gridCol w:w="1004"/>
        <w:gridCol w:w="1413"/>
        <w:gridCol w:w="4727"/>
      </w:tblGrid>
      <w:tr w:rsidR="00E0317F" w:rsidRPr="00E0317F" w:rsidTr="003921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shd w:val="clear" w:color="auto" w:fill="8DB3E2" w:themeFill="text2" w:themeFillTint="66"/>
          </w:tcPr>
          <w:p w:rsidR="00C574AF" w:rsidRPr="00392103" w:rsidRDefault="00C574AF" w:rsidP="00392103">
            <w:pPr>
              <w:spacing w:line="360" w:lineRule="auto"/>
              <w:ind w:left="1" w:right="-450" w:hanging="3"/>
              <w:jc w:val="lowKashida"/>
              <w:textDirection w:val="lrTb"/>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8DB3E2" w:themeFill="text2" w:themeFillTint="66"/>
          </w:tcPr>
          <w:p w:rsidR="00C574AF" w:rsidRPr="00392103" w:rsidRDefault="00C574AF" w:rsidP="00392103">
            <w:pPr>
              <w:spacing w:line="360" w:lineRule="auto"/>
              <w:ind w:left="1" w:right="-450" w:hanging="3"/>
              <w:jc w:val="lowKashida"/>
              <w:textDirection w:val="lrTb"/>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الاسبوع</w:t>
            </w:r>
          </w:p>
        </w:tc>
        <w:tc>
          <w:tcPr>
            <w:tcW w:w="1004" w:type="dxa"/>
            <w:shd w:val="clear" w:color="auto" w:fill="8DB3E2" w:themeFill="text2" w:themeFillTint="66"/>
          </w:tcPr>
          <w:p w:rsidR="00C574AF" w:rsidRPr="00392103" w:rsidRDefault="00C574AF" w:rsidP="00392103">
            <w:pPr>
              <w:spacing w:line="360" w:lineRule="auto"/>
              <w:ind w:left="1" w:right="-450"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413" w:type="dxa"/>
            <w:shd w:val="clear" w:color="auto" w:fill="8DB3E2" w:themeFill="text2" w:themeFillTint="66"/>
          </w:tcPr>
          <w:p w:rsidR="00C574AF" w:rsidRPr="00392103" w:rsidRDefault="00C574AF" w:rsidP="00392103">
            <w:pPr>
              <w:spacing w:line="360" w:lineRule="auto"/>
              <w:ind w:left="1" w:right="-450" w:hanging="3"/>
              <w:jc w:val="lowKashida"/>
              <w:textDirection w:val="lrTb"/>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27" w:type="dxa"/>
            <w:shd w:val="clear" w:color="auto" w:fill="8DB3E2" w:themeFill="text2" w:themeFillTint="66"/>
          </w:tcPr>
          <w:p w:rsidR="00C574AF" w:rsidRPr="00392103" w:rsidRDefault="00C574AF" w:rsidP="00392103">
            <w:pPr>
              <w:spacing w:line="360" w:lineRule="auto"/>
              <w:ind w:left="1" w:right="-450" w:hanging="3"/>
              <w:jc w:val="lowKashida"/>
              <w:textDirection w:val="lrTb"/>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وصف المفردات</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الأول</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الأولى</w:t>
            </w: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ماهية الفلسفة وميادينها</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الفلسفة هي مجال من مجالات التفكير العقلي الذي يهدف إلى فهم وتحليل الأسس والمبادئ التي تقوم عليها المعرفة، الوجود، الأخلاق، العقل، والواقع. يمكن القول أن الفلسفة هي تأمل عقلاني في الأسئلة الكبرى التي تواجه الإنسان عن معنى الحياة، الوجود، والكون. الفلسفة تنطلق من أسئلة أساسية تتعلق بمفهوم الحقيقة، والمعرفة، والعدالة، والجمال، وغاية الإنسان في الحياة. تُعد الفلسفة أداة أساسية لفهم العالم من خلال العقل والنقد، وهي تستند إلى منهج منظم وتحليلي يعزز التفكير النقدي والقدرة على التحليل المنطقي للأفكار. يمكن تقسيم الفلسفة إلى عدة ميادين وفروع، والتي تختلف في مجالات التركيز والأسئلة التي تسعى للإجابة عليها.</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الثاني</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علاقة اللغة بالفلسفة</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علاقة اللغة بـ الفلسفة هي علاقة معقدة وعميقة، حيث أن اللغة تعتبر أداة أساسية في التعبير عن الأفكار الفلسفية وتشكيل المفاهيم التي تُناقش في مختلف فروع الفلسفة. الفلسفة نفسها، كعلم منظم يتعامل مع الأسئلة الكبرى عن الوجود، والمعرفة، والأخلاق، والواقع، لا يمكن أن تُطرح أو تُناقش بدون اللغة. إذ تُعتبر اللغة ليست مجرد وسيلة لنقل المعرفة أو الأفكار، بل هي أيضاً الوسيلة التي تشكل بها هذه الأفكار وتُحدد الطريقة التي نفهم بها العالم.</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الثالث</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تاريخ الفكر الفلسفي (العصور القديمة)</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تاريخ الفكر الفلسفي في العصور القديمة يُعد أساسًا للحضارات الفكرية التي تبعت لاحقًا، حيث نشأت الفلسفة كمحاولة لفهم الكون، الإنسان، والمجتمع بوسائل عقلية بعيدة عن الأساطير والخرافات. وقد مرّ الفكر الفلسفي القديم بعدة مراحل، من الفلسفة الشرقية القديمة، إلى الفلسفة اليونانية التي تُعد الذروة في تاريخ الفلسفة القديمة.</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الأسبوع </w:t>
            </w:r>
            <w:r w:rsidRPr="00E0317F">
              <w:rPr>
                <w:rFonts w:asciiTheme="majorBidi" w:hAnsiTheme="majorBidi" w:cstheme="majorBidi"/>
                <w:b/>
                <w:sz w:val="28"/>
                <w:szCs w:val="28"/>
                <w:rtl/>
                <w:lang w:bidi="ar-IQ"/>
              </w:rPr>
              <w:lastRenderedPageBreak/>
              <w:t>الرابع</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تاريخ الفكر </w:t>
            </w:r>
            <w:r w:rsidRPr="00E0317F">
              <w:rPr>
                <w:rFonts w:asciiTheme="majorBidi" w:hAnsiTheme="majorBidi" w:cstheme="majorBidi"/>
                <w:b/>
                <w:sz w:val="28"/>
                <w:szCs w:val="28"/>
                <w:rtl/>
                <w:lang w:bidi="ar-IQ"/>
              </w:rPr>
              <w:lastRenderedPageBreak/>
              <w:t>الفلسفي (العصور الوسطى)</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 xml:space="preserve">تاريخ الفكر الفلسفي في العصور الوسطى يمثل </w:t>
            </w:r>
            <w:r w:rsidRPr="00E0317F">
              <w:rPr>
                <w:rFonts w:asciiTheme="majorBidi" w:hAnsiTheme="majorBidi" w:cstheme="majorBidi"/>
                <w:bCs w:val="0"/>
                <w:sz w:val="28"/>
                <w:szCs w:val="28"/>
                <w:rtl/>
                <w:lang w:bidi="ar-IQ"/>
              </w:rPr>
              <w:lastRenderedPageBreak/>
              <w:t>مرحلة انتقالية مهمة في تطور الفلسفة، حيث التقت الفلسفة اليونانية مع الديانات السماوية الكبرى (الإسلام، والمسيحية، واليهودية)، وتمحور الفكر الفلسفي حول التوفيق بين العقل والإيمان، أو بين الفلسفة والدين.</w:t>
            </w:r>
          </w:p>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العصور الوسطى (تقريبًا من القرن 5م إلى القرن 15م) ليست "عصور ظلام" كما يُشاع، بل كانت فترة خصبة للتأمل العقلي في ضوء الإيمان، خصوصًا في الفكر الإسلامي والفلسفة المسيحية المدرسية.</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5</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الخامس</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نشأة الفلسفة الاسلامية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نشأت الفلسفة الإسلامية في العصر العباسي، وبشكل خاص بعد ترجمة الأعمال الفلسفية اليونانية القديمة إلى اللغة العربية، في فترة تعد من أكثر الفترات حيوية في تاريخ الفكر الإنساني. كانت هذه الفترة بين القرن 8م والقرن 13م، أي في بداية العصر العباسي، الذي شهد تطورًا علميًا وثقافيًا غير مسبوق. الفلسفة الإسلامية لم تنشأ في فراغ؛ بل كانت امتدادًا للأفكار الفلسفية التي نقلها المسلمون من ثقافات مختلفة، وخاصة من الفلسفة اليونانية.</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السادس</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مفهوم العقل والفكر في الاسلام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في الإسلام، يُعتبر العقل أحد أهم الأدوات الفطرية التي منحها الله للإنسان، ويُعدّ من أكبر نعم الله عليه. فالعقل هو الذي يميز الإنسان عن سائر الكائنات، وهو الأداة التي تُستخدم في التفكير و التدبر و التعلم، بل ويُعتبر أساسيًا لفهم الإيمان و الدين. كما يُعتبر التفكير جزءًا من العبادة والامتثال للأوامر الإلهية.</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السابع</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موقف العلماء المسلمين من الفلسفة </w:t>
            </w:r>
          </w:p>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مدرسة الكندي</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الكندي (حوالي 801 - 873م) هو أول الفلاسفة الإسلاميين الذين جلبوا الفلسفة اليونانية إلى العالم الإسلامي وبدأوا في دمجها مع التعاليم الإسلامية. يُلقب بـ "فيلسوف العرب الأول"، وكان له دور محوري في تأسيس الفلسفة الإسلامية بشكلها العقلاني والمنهجي.</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الأسبوع </w:t>
            </w:r>
            <w:r w:rsidRPr="00E0317F">
              <w:rPr>
                <w:rFonts w:asciiTheme="majorBidi" w:hAnsiTheme="majorBidi" w:cstheme="majorBidi"/>
                <w:b/>
                <w:sz w:val="28"/>
                <w:szCs w:val="28"/>
                <w:rtl/>
                <w:lang w:bidi="ar-IQ"/>
              </w:rPr>
              <w:lastRenderedPageBreak/>
              <w:t>الثامن</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موقف العلماء </w:t>
            </w:r>
            <w:r w:rsidRPr="00E0317F">
              <w:rPr>
                <w:rFonts w:asciiTheme="majorBidi" w:hAnsiTheme="majorBidi" w:cstheme="majorBidi"/>
                <w:b/>
                <w:sz w:val="28"/>
                <w:szCs w:val="28"/>
                <w:rtl/>
                <w:lang w:bidi="ar-IQ"/>
              </w:rPr>
              <w:lastRenderedPageBreak/>
              <w:t>المسلمين من الفلسفة</w:t>
            </w:r>
          </w:p>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مدرسة الفارابي</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lastRenderedPageBreak/>
              <w:t xml:space="preserve">الفارابي (حوالي 872 - 950م) هو أحد أبرز </w:t>
            </w:r>
            <w:r w:rsidRPr="00E0317F">
              <w:rPr>
                <w:rFonts w:asciiTheme="majorBidi" w:hAnsiTheme="majorBidi" w:cstheme="majorBidi"/>
                <w:bCs w:val="0"/>
                <w:sz w:val="28"/>
                <w:szCs w:val="28"/>
                <w:rtl/>
              </w:rPr>
              <w:lastRenderedPageBreak/>
              <w:t>الفلاسفة الإسلاميين وأكثرهم تأثيرًا في تاريخ الفكر الفلسفي. يُلقب بـ "المعلم الثاني" بعد أرسطو، وذلك بسبب تأثيره العميق في الفلسفة الإسلامية، بالإضافة إلى محاولاته الفائقة في دمج الفلسفة اليونانية مع المفاهيم الإسلامية. كانت فلسفته تمثل مزيجًا فريدًا من التعاليم الإسلامية و المنطق الأرسطي، وتهدف إلى الوصول إلى الحقيقة و الخير باستخدام العقل كأداة رئيسية.</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9</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الاسبوع التاسع</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موقف العلماء المسلمين من الفلسفة</w:t>
            </w:r>
          </w:p>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مدرسة الغزالي</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الغزالي (1058 - 1111م) هو واحد من أعظم المفكرين في التاريخ الإسلامي، ويمثل شخصية محورية في الفلسفة الإسلامية. كان الغزالي في البداية فيلسوفًا ومتصوفًا، لكنه تحوّل إلى أكثر من ذلك عندما قام بتطوير أفكار فلسفية ذات تأثير كبير على الفكر الغربي والإسلامي. ينتمي الغزالي إلى المدرسة الأشعرية في علم الكلام (الفلسفة الدينية الإسلامية)، وكان له تأثير كبير على تطور الفلسفة الإسلامية، خاصة في نقده للفلسفة اليونانية والانتقاد القوي لها.</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110</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الاسبوع العاشر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الفلسفة الحديثة (عوامل النشأة)</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rPr>
              <w:t>الفلسفة الحديثة نشأت في أوروبا خلال الفترة التي تلت العصور الوسطى، ومرت بعدة مراحل تاريخية أساسية كان لها دور كبير في تشكيل الفكر الفلسفي المعاصر</w:t>
            </w:r>
            <w:r w:rsidRPr="00E0317F">
              <w:rPr>
                <w:rFonts w:asciiTheme="majorBidi" w:hAnsiTheme="majorBidi" w:cstheme="majorBidi"/>
                <w:bCs w:val="0"/>
                <w:sz w:val="28"/>
                <w:szCs w:val="28"/>
                <w:lang w:bidi="ar-IQ"/>
              </w:rPr>
              <w:t>.</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الحادي 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اعلام الفكر الفلسفي الحديث (هيجل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فلسفة هيجل (1770–1831م) تعد واحدة من أعظم وأعقد الفلسفات في التاريخ الغربي. يعتبر هيجل من أبرز فلاسفة المرحلة المثالية الألمانية في القرن التاسع عشر، وله تأثير هائل على مجالات متعددة من الفلسفة مثل الميتافيزيقا، التاريخ، السياسة، وعلم الدين. فلسفته عُرفت بكونها شاملة ومعقدة، حيث جمع فيها بين المفاهيم العقلانية والديناميكية في إطار واحد.</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112</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الأسبوع الثاني </w:t>
            </w:r>
            <w:r w:rsidRPr="00E0317F">
              <w:rPr>
                <w:rFonts w:asciiTheme="majorBidi" w:hAnsiTheme="majorBidi" w:cstheme="majorBidi"/>
                <w:b/>
                <w:sz w:val="28"/>
                <w:szCs w:val="28"/>
                <w:rtl/>
                <w:lang w:bidi="ar-IQ"/>
              </w:rPr>
              <w:lastRenderedPageBreak/>
              <w:t>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اعلام الفكر الفلسفي الحديث </w:t>
            </w:r>
            <w:r w:rsidRPr="00E0317F">
              <w:rPr>
                <w:rFonts w:asciiTheme="majorBidi" w:hAnsiTheme="majorBidi" w:cstheme="majorBidi"/>
                <w:b/>
                <w:sz w:val="28"/>
                <w:szCs w:val="28"/>
                <w:rtl/>
                <w:lang w:bidi="ar-IQ"/>
              </w:rPr>
              <w:lastRenderedPageBreak/>
              <w:t>(كانت)</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 xml:space="preserve">إيمانويل كانت (1724–1804) هو واحد من أعظم الفلاسفة في العصر الحديث، وله تأثير كبير على الفلسفة الغربية بشكل عام. يعتبر كانت مؤسسًا </w:t>
            </w:r>
            <w:r w:rsidRPr="00E0317F">
              <w:rPr>
                <w:rFonts w:asciiTheme="majorBidi" w:hAnsiTheme="majorBidi" w:cstheme="majorBidi"/>
                <w:bCs w:val="0"/>
                <w:sz w:val="28"/>
                <w:szCs w:val="28"/>
                <w:rtl/>
                <w:lang w:bidi="ar-IQ"/>
              </w:rPr>
              <w:lastRenderedPageBreak/>
              <w:t>لمدرسة الفلسفة النقدية (أو الفلسفة النقدية)، وهو الفيلسوف الذي أحدث تحولًا جذريًا في فهمنا للمعرفة، الأخلاق، وعلاقتنا بالعالم. فلسفته هي رد فعل على الفلسفات العقلانية والتجريبية التي سبقت عصره، وقدم حلولًا وسطًا بين هذه الاتجاهات.</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113</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الثالث 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اعلام الفكر الفلسفي الحديث (سارتر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جان بول سارتر (1905-1980) هو أحد أبرز الفلاسفة في القرن العشرين، وأحد المؤسسين الرئيسيين للوجودية. يُعتبر سارتر واحدًا من الفلاسفة الذين اهتموا بقضايا الفرد، الحرية، والمعنى في الحياة. إلى جانب كونه فيلسوفًا، كان أيضًا كاتبًا، مسرحيًا، وناقدًا اجتماعيًا، وله تأثير كبير في مجالات الأدب والسياسة.</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114</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الاسبوع الرابع 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اعلام الفكر الفلسفي الحديث ( عبد الله العروي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عبد الله العروي هو أحد المفكرين والفلاسفة المغاربة البارزين في الفكر العربي الحديث. يعتبر العروي من الفلاسفة الذين تناولوا العديد من القضايا الجوهرية المتعلقة بالهوية، الثقافة، التاريخ، والحداثة في العالم العربي والإسلامي. ارتبط اسمه بالفكر التاريخي والفلسفي الذي يعكس محاولات لفهم الوضع العربي المعاصر والبحث عن سبل النهوض بالمجتمعات العربية. تمتاز أعماله بتركيزها على العقلانية والتاريخية، كما أن العروي كان من الداعين إلى الحداثة والتجديد في الفكر العربي.</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115</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الاسبوع الخامس 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اعلام الفكر الفلسفي الحديث (محمد اركون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محمد أركون (1928-2010) هو أحد أبرز المفكرين والفلاسفة في العالم العربي في القرن العشرين وأوائل القرن الواحد والعشرين. يُعتبر أركون من المؤسسين الرئيسيين لما يُعرف بـ الفكر النقدي الإسلامي الحديث. لقد كانت أعماله بمثابة محاولة لإعادة قراءة التراث الإسلامي والفكر العربي بشكل عقلاني ونقدي بعيدًا عن الطائفية والجمود التقليدي. وكان أركون ناقدًا جريئًا للعديد من الأنماط الفكرية السائدة في العالم العربي، وركز على إعادة تفسير الدين والتاريخ والفلسفة في ضوء التطورات المعاصرة.</w:t>
            </w:r>
          </w:p>
        </w:tc>
      </w:tr>
    </w:tbl>
    <w:p w:rsidR="005B7C55" w:rsidRDefault="005B7C55" w:rsidP="002D1D1D">
      <w:pPr>
        <w:pStyle w:val="1"/>
        <w:shd w:val="clear" w:color="auto" w:fill="FFFFFF"/>
        <w:spacing w:after="200"/>
        <w:rPr>
          <w:bCs/>
          <w:sz w:val="36"/>
          <w:szCs w:val="36"/>
          <w:rtl/>
          <w:lang w:bidi="ar-IQ"/>
        </w:rPr>
      </w:pPr>
    </w:p>
    <w:p w:rsidR="0045428F" w:rsidRPr="00C574AF" w:rsidRDefault="002D1D1D" w:rsidP="002D1D1D">
      <w:pPr>
        <w:pStyle w:val="1"/>
        <w:shd w:val="clear" w:color="auto" w:fill="FFFFFF"/>
        <w:spacing w:after="200"/>
        <w:rPr>
          <w:bCs/>
          <w:sz w:val="36"/>
          <w:szCs w:val="36"/>
          <w:rtl/>
          <w:lang w:bidi="ar-IQ"/>
        </w:rPr>
      </w:pPr>
      <w:r w:rsidRPr="00C574AF">
        <w:rPr>
          <w:rFonts w:hint="cs"/>
          <w:bCs/>
          <w:sz w:val="36"/>
          <w:szCs w:val="36"/>
          <w:rtl/>
          <w:lang w:bidi="ar-IQ"/>
        </w:rPr>
        <w:t xml:space="preserve">الفصل </w:t>
      </w:r>
      <w:r w:rsidR="00592E55">
        <w:rPr>
          <w:rFonts w:hint="cs"/>
          <w:bCs/>
          <w:sz w:val="36"/>
          <w:szCs w:val="36"/>
          <w:rtl/>
          <w:lang w:bidi="ar-IQ"/>
        </w:rPr>
        <w:t xml:space="preserve">الدراسي </w:t>
      </w:r>
      <w:r w:rsidRPr="00C574AF">
        <w:rPr>
          <w:rFonts w:hint="cs"/>
          <w:bCs/>
          <w:sz w:val="36"/>
          <w:szCs w:val="36"/>
          <w:rtl/>
          <w:lang w:bidi="ar-IQ"/>
        </w:rPr>
        <w:t>الثاني / مادة الاشغال اليدوية</w:t>
      </w:r>
      <w:r w:rsidR="00592E55">
        <w:rPr>
          <w:rFonts w:hint="cs"/>
          <w:bCs/>
          <w:sz w:val="36"/>
          <w:szCs w:val="36"/>
          <w:rtl/>
          <w:lang w:bidi="ar-IQ"/>
        </w:rPr>
        <w:t>/ المرحلة الاولى</w:t>
      </w:r>
    </w:p>
    <w:tbl>
      <w:tblPr>
        <w:tblStyle w:val="TableGrid"/>
        <w:bidiVisual/>
        <w:tblW w:w="0" w:type="auto"/>
        <w:jc w:val="right"/>
        <w:tblLook w:val="04A0" w:firstRow="1" w:lastRow="0" w:firstColumn="1" w:lastColumn="0" w:noHBand="0" w:noVBand="1"/>
      </w:tblPr>
      <w:tblGrid>
        <w:gridCol w:w="588"/>
        <w:gridCol w:w="992"/>
        <w:gridCol w:w="1005"/>
        <w:gridCol w:w="1230"/>
        <w:gridCol w:w="4962"/>
      </w:tblGrid>
      <w:tr w:rsidR="00E02CE3" w:rsidTr="00E02CE3">
        <w:trPr>
          <w:jc w:val="right"/>
        </w:trPr>
        <w:tc>
          <w:tcPr>
            <w:tcW w:w="588" w:type="dxa"/>
          </w:tcPr>
          <w:p w:rsidR="00E02CE3" w:rsidRPr="000458AD" w:rsidRDefault="00E02CE3" w:rsidP="00E02CE3">
            <w:pPr>
              <w:ind w:left="1" w:hanging="3"/>
              <w:jc w:val="center"/>
              <w:rPr>
                <w:sz w:val="28"/>
                <w:szCs w:val="28"/>
                <w:rtl/>
                <w:lang w:bidi="ar-IQ"/>
              </w:rPr>
            </w:pPr>
            <w:r w:rsidRPr="000458AD">
              <w:rPr>
                <w:rFonts w:hint="cs"/>
                <w:sz w:val="28"/>
                <w:szCs w:val="28"/>
                <w:rtl/>
                <w:lang w:bidi="ar-IQ"/>
              </w:rPr>
              <w:t>ت</w:t>
            </w:r>
          </w:p>
        </w:tc>
        <w:tc>
          <w:tcPr>
            <w:tcW w:w="992" w:type="dxa"/>
          </w:tcPr>
          <w:p w:rsidR="00E02CE3" w:rsidRPr="000458AD" w:rsidRDefault="00E02CE3" w:rsidP="00E02CE3">
            <w:pPr>
              <w:ind w:left="1" w:hanging="3"/>
              <w:jc w:val="center"/>
              <w:rPr>
                <w:sz w:val="28"/>
                <w:szCs w:val="28"/>
                <w:rtl/>
                <w:lang w:bidi="ar-IQ"/>
              </w:rPr>
            </w:pPr>
            <w:r w:rsidRPr="000458AD">
              <w:rPr>
                <w:rFonts w:hint="cs"/>
                <w:sz w:val="28"/>
                <w:szCs w:val="28"/>
                <w:rtl/>
                <w:lang w:bidi="ar-IQ"/>
              </w:rPr>
              <w:t>الاسبوع</w:t>
            </w:r>
          </w:p>
        </w:tc>
        <w:tc>
          <w:tcPr>
            <w:tcW w:w="1005" w:type="dxa"/>
          </w:tcPr>
          <w:p w:rsidR="00E02CE3" w:rsidRPr="000458AD" w:rsidRDefault="00E02CE3" w:rsidP="00E02CE3">
            <w:pPr>
              <w:ind w:left="1" w:hanging="3"/>
              <w:jc w:val="center"/>
              <w:rPr>
                <w:sz w:val="28"/>
                <w:szCs w:val="28"/>
                <w:rtl/>
                <w:lang w:bidi="ar-IQ"/>
              </w:rPr>
            </w:pPr>
            <w:r>
              <w:rPr>
                <w:rFonts w:hint="cs"/>
                <w:sz w:val="28"/>
                <w:szCs w:val="28"/>
                <w:rtl/>
                <w:lang w:bidi="ar-IQ"/>
              </w:rPr>
              <w:t xml:space="preserve">المرحلة </w:t>
            </w:r>
          </w:p>
        </w:tc>
        <w:tc>
          <w:tcPr>
            <w:tcW w:w="1230" w:type="dxa"/>
          </w:tcPr>
          <w:p w:rsidR="00E02CE3" w:rsidRPr="000458AD" w:rsidRDefault="00E02CE3" w:rsidP="00E02CE3">
            <w:pPr>
              <w:ind w:left="1" w:hanging="3"/>
              <w:jc w:val="center"/>
              <w:rPr>
                <w:sz w:val="28"/>
                <w:szCs w:val="28"/>
                <w:rtl/>
                <w:lang w:bidi="ar-IQ"/>
              </w:rPr>
            </w:pPr>
            <w:r w:rsidRPr="000458AD">
              <w:rPr>
                <w:rFonts w:hint="cs"/>
                <w:sz w:val="28"/>
                <w:szCs w:val="28"/>
                <w:rtl/>
                <w:lang w:bidi="ar-IQ"/>
              </w:rPr>
              <w:t>المفردات</w:t>
            </w:r>
          </w:p>
        </w:tc>
        <w:tc>
          <w:tcPr>
            <w:tcW w:w="4962" w:type="dxa"/>
          </w:tcPr>
          <w:p w:rsidR="00E02CE3" w:rsidRPr="000458AD" w:rsidRDefault="00E02CE3" w:rsidP="00E02CE3">
            <w:pPr>
              <w:ind w:left="1" w:hanging="3"/>
              <w:jc w:val="center"/>
              <w:rPr>
                <w:sz w:val="28"/>
                <w:szCs w:val="28"/>
                <w:rtl/>
                <w:lang w:bidi="ar-IQ"/>
              </w:rPr>
            </w:pPr>
            <w:r w:rsidRPr="000458AD">
              <w:rPr>
                <w:rFonts w:hint="cs"/>
                <w:sz w:val="28"/>
                <w:szCs w:val="28"/>
                <w:rtl/>
                <w:lang w:bidi="ar-IQ"/>
              </w:rPr>
              <w:t>وصف المفردات</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t>1</w:t>
            </w:r>
          </w:p>
        </w:tc>
        <w:tc>
          <w:tcPr>
            <w:tcW w:w="992" w:type="dxa"/>
          </w:tcPr>
          <w:p w:rsidR="00E02CE3" w:rsidRDefault="00E02CE3" w:rsidP="00E02CE3">
            <w:pPr>
              <w:ind w:left="0" w:hanging="2"/>
              <w:rPr>
                <w:rtl/>
                <w:lang w:bidi="ar-IQ"/>
              </w:rPr>
            </w:pPr>
            <w:r>
              <w:rPr>
                <w:rFonts w:hint="cs"/>
                <w:rtl/>
                <w:lang w:bidi="ar-IQ"/>
              </w:rPr>
              <w:t>1</w:t>
            </w:r>
          </w:p>
        </w:tc>
        <w:tc>
          <w:tcPr>
            <w:tcW w:w="1005" w:type="dxa"/>
          </w:tcPr>
          <w:p w:rsidR="00E02CE3" w:rsidRDefault="00E02CE3" w:rsidP="00E02CE3">
            <w:pPr>
              <w:ind w:left="0" w:hanging="2"/>
              <w:rPr>
                <w:rtl/>
                <w:lang w:bidi="ar-IQ"/>
              </w:rPr>
            </w:pPr>
            <w:r>
              <w:rPr>
                <w:rFonts w:hint="cs"/>
                <w:rtl/>
                <w:lang w:bidi="ar-IQ"/>
              </w:rPr>
              <w:t>الاولى</w:t>
            </w:r>
          </w:p>
        </w:tc>
        <w:tc>
          <w:tcPr>
            <w:tcW w:w="1230" w:type="dxa"/>
          </w:tcPr>
          <w:p w:rsidR="00E02CE3" w:rsidRDefault="00E02CE3" w:rsidP="00E02CE3">
            <w:pPr>
              <w:ind w:left="0" w:hanging="2"/>
              <w:rPr>
                <w:rtl/>
                <w:lang w:bidi="ar-IQ"/>
              </w:rPr>
            </w:pPr>
            <w:r>
              <w:rPr>
                <w:rFonts w:hint="cs"/>
                <w:rtl/>
                <w:lang w:bidi="ar-IQ"/>
              </w:rPr>
              <w:t xml:space="preserve">مفهوم الاشغال الفنية </w:t>
            </w:r>
          </w:p>
        </w:tc>
        <w:tc>
          <w:tcPr>
            <w:tcW w:w="4962" w:type="dxa"/>
          </w:tcPr>
          <w:p w:rsidR="00E02CE3" w:rsidRPr="00CF6634" w:rsidRDefault="00E02CE3" w:rsidP="00E02CE3">
            <w:pPr>
              <w:ind w:left="0" w:hanging="2"/>
              <w:jc w:val="both"/>
              <w:rPr>
                <w:rtl/>
                <w:lang w:bidi="ar-IQ"/>
              </w:rPr>
            </w:pPr>
            <w:r w:rsidRPr="00CF6634">
              <w:rPr>
                <w:rtl/>
              </w:rPr>
              <w:t xml:space="preserve">يشير مفهوم </w:t>
            </w:r>
            <w:r w:rsidRPr="00CF6634">
              <w:rPr>
                <w:rStyle w:val="Strong"/>
              </w:rPr>
              <w:t>"</w:t>
            </w:r>
            <w:r w:rsidRPr="00CF6634">
              <w:rPr>
                <w:rStyle w:val="Strong"/>
                <w:rtl/>
              </w:rPr>
              <w:t>الأشغال الفنية</w:t>
            </w:r>
            <w:r w:rsidRPr="00CF6634">
              <w:rPr>
                <w:rStyle w:val="Strong"/>
              </w:rPr>
              <w:t>"</w:t>
            </w:r>
            <w:r w:rsidRPr="00CF6634">
              <w:t xml:space="preserve"> </w:t>
            </w:r>
            <w:r w:rsidRPr="00CF6634">
              <w:rPr>
                <w:rtl/>
              </w:rPr>
              <w:t xml:space="preserve">إلى الأعمال الإبداعية التي تُنفذ يدويًا، غالبًا باستخدام خامات ومواد متنوعة، بهدف إنتاج أشكال ذات قيمة جمالية ووظيفية، أو تعبيرية. لا تقتصر الأشغال الفنية على مجرد الحرف اليدوية البسيطة، بل تتطلب </w:t>
            </w:r>
            <w:r w:rsidRPr="00CF6634">
              <w:rPr>
                <w:rStyle w:val="Strong"/>
                <w:rtl/>
              </w:rPr>
              <w:t>براعة في التفكير والتوليف الفني بين الخامات</w:t>
            </w:r>
            <w:r w:rsidRPr="00CF6634">
              <w:rPr>
                <w:rtl/>
              </w:rPr>
              <w:t xml:space="preserve"> لإبراز جمالياتها وقيمها</w:t>
            </w:r>
            <w:r w:rsidRPr="00CF6634">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t>2</w:t>
            </w:r>
          </w:p>
        </w:tc>
        <w:tc>
          <w:tcPr>
            <w:tcW w:w="992" w:type="dxa"/>
          </w:tcPr>
          <w:p w:rsidR="00E02CE3" w:rsidRDefault="00E02CE3" w:rsidP="00E02CE3">
            <w:pPr>
              <w:ind w:left="0" w:hanging="2"/>
              <w:rPr>
                <w:rtl/>
                <w:lang w:bidi="ar-IQ"/>
              </w:rPr>
            </w:pPr>
            <w:r>
              <w:rPr>
                <w:rFonts w:hint="cs"/>
                <w:rtl/>
                <w:lang w:bidi="ar-IQ"/>
              </w:rPr>
              <w:t>2</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 xml:space="preserve">المقومات الاساسية للأشغال الفنية </w:t>
            </w:r>
          </w:p>
        </w:tc>
        <w:tc>
          <w:tcPr>
            <w:tcW w:w="4962" w:type="dxa"/>
          </w:tcPr>
          <w:p w:rsidR="00E02CE3" w:rsidRPr="002127FC" w:rsidRDefault="00E02CE3" w:rsidP="00874C29">
            <w:pPr>
              <w:pStyle w:val="ListParagraph"/>
              <w:numPr>
                <w:ilvl w:val="0"/>
                <w:numId w:val="32"/>
              </w:numPr>
              <w:suppressAutoHyphens w:val="0"/>
              <w:spacing w:after="0" w:line="240" w:lineRule="auto"/>
              <w:ind w:leftChars="0" w:left="1" w:right="0" w:firstLineChars="0" w:hanging="3"/>
              <w:jc w:val="both"/>
              <w:textDirection w:val="lrTb"/>
              <w:textAlignment w:val="auto"/>
              <w:outlineLvl w:val="9"/>
              <w:rPr>
                <w:rFonts w:asciiTheme="minorBidi" w:hAnsiTheme="minorBidi"/>
              </w:rPr>
            </w:pPr>
            <w:r w:rsidRPr="002127FC">
              <w:rPr>
                <w:rFonts w:asciiTheme="minorBidi" w:hAnsiTheme="minorBidi"/>
                <w:rtl/>
              </w:rPr>
              <w:t>الخامة والمواد</w:t>
            </w:r>
            <w:r w:rsidRPr="002127FC">
              <w:rPr>
                <w:rFonts w:asciiTheme="minorBidi" w:hAnsiTheme="minorBidi"/>
              </w:rPr>
              <w:t xml:space="preserve"> (Materials)</w:t>
            </w:r>
          </w:p>
          <w:p w:rsidR="00E02CE3" w:rsidRPr="002127FC" w:rsidRDefault="00E02CE3" w:rsidP="00E02CE3">
            <w:pPr>
              <w:ind w:left="0" w:hanging="2"/>
              <w:jc w:val="both"/>
              <w:rPr>
                <w:rFonts w:asciiTheme="minorBidi" w:hAnsiTheme="minorBidi"/>
              </w:rPr>
            </w:pPr>
            <w:r w:rsidRPr="002127FC">
              <w:rPr>
                <w:rFonts w:asciiTheme="minorBidi" w:hAnsiTheme="minorBidi"/>
                <w:rtl/>
              </w:rPr>
              <w:t>تُعد الخامة العنصر الأولي والأكثر أهمية في الأشغال الفنية. هي المادة التي يُصنع منها العمل، وتؤثر بشكل مباشر على شكله النهائي وإحساسه</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تنوع الخامات</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يمكن استخدام خامات طبيعية (مثل الخشب، الجلد، الصوف، الفخار، الأحجار، الأصداف، النباتات المجففة) أو صناعية (مثل البلاستيك، المعادن، الزجاج، الورق المقوى، الخرز، الأقمشة الصناعية</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خصائص الخامة</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لكل خامة خصائصها الفريدة مثل</w:t>
            </w:r>
            <w:r w:rsidRPr="002127FC">
              <w:rPr>
                <w:rFonts w:asciiTheme="minorBidi" w:hAnsiTheme="minorBidi"/>
              </w:rPr>
              <w:t xml:space="preserve">: </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الملمس</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ناعم، خشن، أملس، بارز</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اللون</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طبيعي، أو مُضاف</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الشكل</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مرن، صلب، قابل للتشكيل</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المتانة</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مدى تحملها للظروف وعوامل الزمن</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الشفافية أو العتامة</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مدى نفاذ الضوء منها</w:t>
            </w:r>
            <w:r w:rsidRPr="002127FC">
              <w:rPr>
                <w:rFonts w:asciiTheme="minorBidi" w:hAnsiTheme="minorBidi"/>
              </w:rPr>
              <w:t>.</w:t>
            </w:r>
          </w:p>
          <w:p w:rsidR="00E02CE3" w:rsidRPr="002127FC" w:rsidRDefault="00E02CE3" w:rsidP="00E02CE3">
            <w:pPr>
              <w:ind w:left="0" w:hanging="2"/>
              <w:jc w:val="both"/>
              <w:rPr>
                <w:rFonts w:asciiTheme="minorBidi" w:hAnsiTheme="minorBidi"/>
                <w:rtl/>
                <w:lang w:bidi="ar-IQ"/>
              </w:rPr>
            </w:pPr>
            <w:r w:rsidRPr="002127FC">
              <w:rPr>
                <w:rStyle w:val="Strong"/>
                <w:rFonts w:asciiTheme="minorBidi" w:hAnsiTheme="minorBidi"/>
                <w:rtl/>
              </w:rPr>
              <w:t>اختيار الخامة</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يجب أن يكون اختيار الخامة مناسبًا للفكرة المراد التعبير عنها والتقنية المستخدمة</w:t>
            </w:r>
            <w:r w:rsidRPr="002127FC">
              <w:rPr>
                <w:rFonts w:asciiTheme="minorBidi" w:hAnsiTheme="minorBidi"/>
              </w:rPr>
              <w:t>.</w:t>
            </w:r>
          </w:p>
          <w:p w:rsidR="00E02CE3" w:rsidRPr="002127FC" w:rsidRDefault="00E02CE3" w:rsidP="00874C29">
            <w:pPr>
              <w:pStyle w:val="ListParagraph"/>
              <w:numPr>
                <w:ilvl w:val="0"/>
                <w:numId w:val="32"/>
              </w:numPr>
              <w:suppressAutoHyphens w:val="0"/>
              <w:spacing w:after="0" w:line="240" w:lineRule="auto"/>
              <w:ind w:leftChars="0" w:left="1" w:right="0" w:firstLineChars="0" w:hanging="3"/>
              <w:jc w:val="both"/>
              <w:textDirection w:val="lrTb"/>
              <w:textAlignment w:val="auto"/>
              <w:outlineLvl w:val="9"/>
              <w:rPr>
                <w:rFonts w:asciiTheme="minorBidi" w:hAnsiTheme="minorBidi"/>
              </w:rPr>
            </w:pPr>
            <w:r w:rsidRPr="002127FC">
              <w:rPr>
                <w:rFonts w:asciiTheme="minorBidi" w:hAnsiTheme="minorBidi"/>
                <w:rtl/>
              </w:rPr>
              <w:t>الأدوات</w:t>
            </w:r>
            <w:r w:rsidRPr="002127FC">
              <w:rPr>
                <w:rFonts w:asciiTheme="minorBidi" w:hAnsiTheme="minorBidi"/>
              </w:rPr>
              <w:t xml:space="preserve"> (Tools)</w:t>
            </w:r>
          </w:p>
          <w:p w:rsidR="00E02CE3" w:rsidRPr="002127FC" w:rsidRDefault="00E02CE3" w:rsidP="00E02CE3">
            <w:pPr>
              <w:ind w:left="0" w:hanging="2"/>
              <w:jc w:val="both"/>
              <w:rPr>
                <w:rFonts w:asciiTheme="minorBidi" w:hAnsiTheme="minorBidi"/>
              </w:rPr>
            </w:pPr>
            <w:r w:rsidRPr="002127FC">
              <w:rPr>
                <w:rFonts w:asciiTheme="minorBidi" w:hAnsiTheme="minorBidi"/>
                <w:rtl/>
              </w:rPr>
              <w:t>هي الوسائل التي تُمكن الفنان أو الحرفي من معالجة الخامة وتشكيلها. تختلف الأدوات باختلاف الخامة والتقنية</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أدوات القطع</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مثل المقصات، السكاكين، المناشير، القواطع</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أدوات التشكيل</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مثل الأدوات اليدوية للطين (الملاوي)، المطارق، الملاقط، المكابس</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أدوات الربط والتثبيت</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مثل الإبر والخيوط، المسدسات اللاصقة، الغراء، المسامير، الأسلاك</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أدوات القياس والرسم</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مثل المساطر، الأقلام، الفرجار</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أدوات التشطيب</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مثل أدوات الصنفرة، الفُرش، أدوات التلميع</w:t>
            </w:r>
            <w:r w:rsidRPr="002127FC">
              <w:rPr>
                <w:rFonts w:asciiTheme="minorBidi" w:hAnsiTheme="minorBidi"/>
              </w:rPr>
              <w:t>.</w:t>
            </w:r>
          </w:p>
          <w:p w:rsidR="00E02CE3" w:rsidRPr="002127FC" w:rsidRDefault="00E02CE3" w:rsidP="00E02CE3">
            <w:pPr>
              <w:ind w:left="0" w:hanging="2"/>
              <w:jc w:val="both"/>
              <w:rPr>
                <w:rFonts w:asciiTheme="minorBidi" w:hAnsiTheme="minorBidi"/>
                <w:lang w:bidi="ar-IQ"/>
              </w:rPr>
            </w:pPr>
            <w:r w:rsidRPr="002127FC">
              <w:rPr>
                <w:rStyle w:val="Strong"/>
                <w:rFonts w:asciiTheme="minorBidi" w:hAnsiTheme="minorBidi"/>
                <w:rtl/>
              </w:rPr>
              <w:t>تطور الأدوات</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مع تقدم التكنولوجيا، ظهرت أدوات حديثة (مثل آلات الليزر، الطابعات ثلاثية الأبعاد) تُساهم في توسيع آفاق الأشغال الفنية</w:t>
            </w:r>
            <w:r w:rsidRPr="002127FC">
              <w:rPr>
                <w:rFonts w:asciiTheme="minorBidi" w:hAnsiTheme="minorBidi"/>
              </w:rPr>
              <w:t>.</w:t>
            </w:r>
          </w:p>
          <w:p w:rsidR="00E02CE3" w:rsidRPr="002127FC" w:rsidRDefault="00E02CE3" w:rsidP="00874C29">
            <w:pPr>
              <w:pStyle w:val="ListParagraph"/>
              <w:numPr>
                <w:ilvl w:val="0"/>
                <w:numId w:val="32"/>
              </w:numPr>
              <w:suppressAutoHyphens w:val="0"/>
              <w:spacing w:after="0" w:line="240" w:lineRule="auto"/>
              <w:ind w:leftChars="0" w:left="1" w:right="0" w:firstLineChars="0" w:hanging="3"/>
              <w:jc w:val="both"/>
              <w:textDirection w:val="lrTb"/>
              <w:textAlignment w:val="auto"/>
              <w:outlineLvl w:val="9"/>
              <w:rPr>
                <w:rFonts w:asciiTheme="minorBidi" w:hAnsiTheme="minorBidi"/>
              </w:rPr>
            </w:pPr>
            <w:r w:rsidRPr="002127FC">
              <w:rPr>
                <w:rFonts w:asciiTheme="minorBidi" w:hAnsiTheme="minorBidi"/>
                <w:rtl/>
              </w:rPr>
              <w:t>التقنيات والأساليب</w:t>
            </w:r>
            <w:r w:rsidRPr="002127FC">
              <w:rPr>
                <w:rFonts w:asciiTheme="minorBidi" w:hAnsiTheme="minorBidi"/>
              </w:rPr>
              <w:t xml:space="preserve"> (Techniques &amp; Methods)</w:t>
            </w:r>
          </w:p>
          <w:p w:rsidR="00E02CE3" w:rsidRPr="002127FC" w:rsidRDefault="00E02CE3" w:rsidP="00E02CE3">
            <w:pPr>
              <w:ind w:left="0" w:hanging="2"/>
              <w:jc w:val="both"/>
              <w:rPr>
                <w:rFonts w:asciiTheme="minorBidi" w:hAnsiTheme="minorBidi"/>
              </w:rPr>
            </w:pPr>
            <w:r w:rsidRPr="002127FC">
              <w:rPr>
                <w:rFonts w:asciiTheme="minorBidi" w:hAnsiTheme="minorBidi"/>
                <w:rtl/>
              </w:rPr>
              <w:t>هي الطرق والخطوات المتبعة لتحويل الخامة باستخدام الأدوات إلى عمل فني. تُشكل التقنية جزءًا أساسيًا من الهوية الفنية للعمل</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التشكيل</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مثل التشكيل الحر، التشكيل باليد، النحت، الحفر، الطي (الأوريغامي</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التجميع والتوليف</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دمج خامات أو أجزاء مختلفة معًا (الكولاج، التجميع ثلاثي الأبعاد</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الربط والخياطة</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استخدام الخيوط والإبر لربط الأقمشة أو الجلود أو غيرها (التطريز، الحياكة، النسيج</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الضغط والختم</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استخدام الضغط أو القوالب لإنشاء أشكال أو نقوش</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التلوين والتزيين</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استخدام الأصباغ، الألوان، الزخارف لإضافة الألوان واللمسات الجمالية</w:t>
            </w:r>
            <w:r w:rsidRPr="002127FC">
              <w:rPr>
                <w:rFonts w:asciiTheme="minorBidi" w:hAnsiTheme="minorBidi"/>
              </w:rPr>
              <w:t>.</w:t>
            </w:r>
          </w:p>
          <w:p w:rsidR="00E02CE3" w:rsidRPr="002127FC" w:rsidRDefault="00E02CE3" w:rsidP="00E02CE3">
            <w:pPr>
              <w:ind w:left="0" w:hanging="2"/>
              <w:jc w:val="both"/>
              <w:rPr>
                <w:rFonts w:asciiTheme="minorBidi" w:hAnsiTheme="minorBidi"/>
                <w:lang w:bidi="ar-IQ"/>
              </w:rPr>
            </w:pPr>
            <w:r w:rsidRPr="002127FC">
              <w:rPr>
                <w:rStyle w:val="Strong"/>
                <w:rFonts w:asciiTheme="minorBidi" w:hAnsiTheme="minorBidi"/>
                <w:rtl/>
              </w:rPr>
              <w:lastRenderedPageBreak/>
              <w:t>التجريب</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البحث والتجريب في دمج التقنيات والخامات لابتكار أساليب جديدة</w:t>
            </w:r>
            <w:r w:rsidRPr="002127FC">
              <w:rPr>
                <w:rFonts w:asciiTheme="minorBidi" w:hAnsiTheme="minorBidi"/>
              </w:rPr>
              <w:t>.</w:t>
            </w:r>
          </w:p>
          <w:p w:rsidR="00E02CE3" w:rsidRPr="002127FC" w:rsidRDefault="00E02CE3" w:rsidP="00874C29">
            <w:pPr>
              <w:pStyle w:val="ListParagraph"/>
              <w:numPr>
                <w:ilvl w:val="0"/>
                <w:numId w:val="32"/>
              </w:numPr>
              <w:suppressAutoHyphens w:val="0"/>
              <w:spacing w:after="0" w:line="240" w:lineRule="auto"/>
              <w:ind w:leftChars="0" w:left="1" w:right="0" w:firstLineChars="0" w:hanging="3"/>
              <w:jc w:val="both"/>
              <w:textDirection w:val="lrTb"/>
              <w:textAlignment w:val="auto"/>
              <w:outlineLvl w:val="9"/>
              <w:rPr>
                <w:rFonts w:asciiTheme="minorBidi" w:hAnsiTheme="minorBidi"/>
              </w:rPr>
            </w:pPr>
            <w:r w:rsidRPr="002127FC">
              <w:rPr>
                <w:rFonts w:asciiTheme="minorBidi" w:hAnsiTheme="minorBidi"/>
                <w:rtl/>
              </w:rPr>
              <w:t>الفكرة والموضوع</w:t>
            </w:r>
            <w:r w:rsidRPr="002127FC">
              <w:rPr>
                <w:rFonts w:asciiTheme="minorBidi" w:hAnsiTheme="minorBidi"/>
              </w:rPr>
              <w:t xml:space="preserve"> (Idea &amp; Theme)</w:t>
            </w:r>
          </w:p>
          <w:p w:rsidR="00E02CE3" w:rsidRPr="002127FC" w:rsidRDefault="00E02CE3" w:rsidP="00E02CE3">
            <w:pPr>
              <w:ind w:left="0" w:hanging="2"/>
              <w:jc w:val="both"/>
              <w:rPr>
                <w:rFonts w:asciiTheme="minorBidi" w:hAnsiTheme="minorBidi"/>
              </w:rPr>
            </w:pPr>
            <w:r w:rsidRPr="002127FC">
              <w:rPr>
                <w:rFonts w:asciiTheme="minorBidi" w:hAnsiTheme="minorBidi"/>
                <w:rtl/>
              </w:rPr>
              <w:t>الفكرة هي جوهر العمل الفني، وهي ما يمنحه المعنى والغرض</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المفهوم</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ما الذي يحاول الفنان التعبير عنه؟ هل هي قصة، شعور، مفهوم مجرد، أو وظيفة عملية؟</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الإلهام</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من أين استلهم الفنان عمله؟ هل هو من الطبيعة، الثقافة، الأحداث الاجتماعية، أو تجارب شخصية؟</w:t>
            </w:r>
          </w:p>
          <w:p w:rsidR="00E02CE3" w:rsidRPr="002127FC" w:rsidRDefault="00E02CE3" w:rsidP="00E02CE3">
            <w:pPr>
              <w:ind w:left="0" w:hanging="2"/>
              <w:jc w:val="both"/>
              <w:rPr>
                <w:rFonts w:asciiTheme="minorBidi" w:hAnsiTheme="minorBidi"/>
                <w:rtl/>
                <w:lang w:bidi="ar-IQ"/>
              </w:rPr>
            </w:pPr>
            <w:r w:rsidRPr="002127FC">
              <w:rPr>
                <w:rStyle w:val="Strong"/>
                <w:rFonts w:asciiTheme="minorBidi" w:hAnsiTheme="minorBidi"/>
                <w:rtl/>
              </w:rPr>
              <w:t>الرسالة</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ما هي الرسالة التي يريد الفنان إيصالها من خلال عمله؟</w:t>
            </w:r>
          </w:p>
          <w:p w:rsidR="00E02CE3" w:rsidRPr="002127FC" w:rsidRDefault="00E02CE3" w:rsidP="00874C29">
            <w:pPr>
              <w:pStyle w:val="ListParagraph"/>
              <w:numPr>
                <w:ilvl w:val="0"/>
                <w:numId w:val="32"/>
              </w:numPr>
              <w:suppressAutoHyphens w:val="0"/>
              <w:spacing w:after="0" w:line="240" w:lineRule="auto"/>
              <w:ind w:leftChars="0" w:left="1" w:right="0" w:firstLineChars="0" w:hanging="3"/>
              <w:jc w:val="both"/>
              <w:textDirection w:val="lrTb"/>
              <w:textAlignment w:val="auto"/>
              <w:outlineLvl w:val="9"/>
              <w:rPr>
                <w:rFonts w:asciiTheme="minorBidi" w:hAnsiTheme="minorBidi"/>
              </w:rPr>
            </w:pPr>
            <w:r w:rsidRPr="002127FC">
              <w:rPr>
                <w:rFonts w:asciiTheme="minorBidi" w:hAnsiTheme="minorBidi"/>
                <w:rtl/>
              </w:rPr>
              <w:t>العناصر وأسس التصميم الفني</w:t>
            </w:r>
            <w:r w:rsidRPr="002127FC">
              <w:rPr>
                <w:rFonts w:asciiTheme="minorBidi" w:hAnsiTheme="minorBidi"/>
              </w:rPr>
              <w:t xml:space="preserve"> (Elements &amp; Principles of Design)</w:t>
            </w:r>
          </w:p>
          <w:p w:rsidR="00E02CE3" w:rsidRPr="002127FC" w:rsidRDefault="00E02CE3" w:rsidP="00E02CE3">
            <w:pPr>
              <w:ind w:left="0" w:hanging="2"/>
              <w:jc w:val="both"/>
              <w:rPr>
                <w:rFonts w:asciiTheme="minorBidi" w:hAnsiTheme="minorBidi"/>
              </w:rPr>
            </w:pPr>
            <w:r w:rsidRPr="002127FC">
              <w:rPr>
                <w:rFonts w:asciiTheme="minorBidi" w:hAnsiTheme="minorBidi"/>
                <w:rtl/>
              </w:rPr>
              <w:t>هذه المقومات تُعد بمثابة "قواعد اللعبة" التي تُوجه الفنان لتنظيم عمله بشكل جمالي وفعّال</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العناصر الفنية</w:t>
            </w:r>
            <w:r w:rsidRPr="002127FC">
              <w:rPr>
                <w:rStyle w:val="Strong"/>
                <w:rFonts w:asciiTheme="minorBidi" w:hAnsiTheme="minorBidi"/>
              </w:rPr>
              <w:t>:</w:t>
            </w:r>
            <w:r w:rsidRPr="002127FC">
              <w:rPr>
                <w:rFonts w:asciiTheme="minorBidi" w:hAnsiTheme="minorBidi"/>
              </w:rPr>
              <w:t xml:space="preserve"> </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النقطة والخط</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تُشكل الأساس في الرسم والتخطيط</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الشكل والفراغ</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كيفية تنظيم الأشكال الموجبة (الشيء المصمم) والسالبة (المساحات المحيطة</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اللون والقيمة</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استخدام الألوان وتدرجاتها الضوئية والظل والنور</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الملمس</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الإحساس بالسطح (الملموس أو البصري</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أسس التصميم (مبادئ التنظيم</w:t>
            </w:r>
            <w:r w:rsidRPr="002127FC">
              <w:rPr>
                <w:rStyle w:val="Strong"/>
                <w:rFonts w:asciiTheme="minorBidi" w:hAnsiTheme="minorBidi"/>
              </w:rPr>
              <w:t>):</w:t>
            </w:r>
            <w:r w:rsidRPr="002127FC">
              <w:rPr>
                <w:rFonts w:asciiTheme="minorBidi" w:hAnsiTheme="minorBidi"/>
              </w:rPr>
              <w:t xml:space="preserve"> </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الوحدة والترابط</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كيف تُجمع الأجزاء لخلق عمل متكامل</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التوازن</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توزيع العناصر بشكل متساوٍ بصريًا (متماثل أو غير متماثل</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الإيقاع والتكرار</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تكرار العناصر أو الأنماط لخلق حركة بصرية</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التباين</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استخدام عناصر متناقضة لخلق اهتمام وجذب بصري</w:t>
            </w:r>
            <w:r w:rsidRPr="002127FC">
              <w:rPr>
                <w:rFonts w:asciiTheme="minorBidi" w:hAnsiTheme="minorBidi"/>
              </w:rPr>
              <w:t>.</w:t>
            </w:r>
          </w:p>
          <w:p w:rsidR="00E02CE3" w:rsidRPr="002127FC" w:rsidRDefault="00E02CE3" w:rsidP="00E02CE3">
            <w:pPr>
              <w:ind w:left="0" w:hanging="2"/>
              <w:jc w:val="both"/>
              <w:rPr>
                <w:rFonts w:asciiTheme="minorBidi" w:hAnsiTheme="minorBidi"/>
              </w:rPr>
            </w:pPr>
            <w:r w:rsidRPr="002127FC">
              <w:rPr>
                <w:rStyle w:val="Strong"/>
                <w:rFonts w:asciiTheme="minorBidi" w:hAnsiTheme="minorBidi"/>
                <w:rtl/>
              </w:rPr>
              <w:t>التركيز (نقطة الاهتمام</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تحديد جزء معين يجذب العين أولاً</w:t>
            </w:r>
            <w:r w:rsidRPr="002127FC">
              <w:rPr>
                <w:rFonts w:asciiTheme="minorBidi" w:hAnsiTheme="minorBidi"/>
              </w:rPr>
              <w:t>.</w:t>
            </w:r>
          </w:p>
          <w:p w:rsidR="00E02CE3" w:rsidRPr="002127FC" w:rsidRDefault="00E02CE3" w:rsidP="00E02CE3">
            <w:pPr>
              <w:ind w:left="0" w:hanging="2"/>
              <w:jc w:val="both"/>
              <w:rPr>
                <w:rFonts w:asciiTheme="minorBidi" w:hAnsiTheme="minorBidi"/>
                <w:rtl/>
                <w:lang w:bidi="ar-IQ"/>
              </w:rPr>
            </w:pPr>
            <w:r w:rsidRPr="002127FC">
              <w:rPr>
                <w:rStyle w:val="Strong"/>
                <w:rFonts w:asciiTheme="minorBidi" w:hAnsiTheme="minorBidi"/>
                <w:rtl/>
              </w:rPr>
              <w:t>التناسب</w:t>
            </w:r>
            <w:r w:rsidRPr="002127FC">
              <w:rPr>
                <w:rStyle w:val="Strong"/>
                <w:rFonts w:asciiTheme="minorBidi" w:hAnsiTheme="minorBidi"/>
              </w:rPr>
              <w:t>:</w:t>
            </w:r>
            <w:r w:rsidRPr="002127FC">
              <w:rPr>
                <w:rFonts w:asciiTheme="minorBidi" w:hAnsiTheme="minorBidi"/>
              </w:rPr>
              <w:t xml:space="preserve"> </w:t>
            </w:r>
            <w:r w:rsidRPr="002127FC">
              <w:rPr>
                <w:rFonts w:asciiTheme="minorBidi" w:hAnsiTheme="minorBidi"/>
                <w:rtl/>
              </w:rPr>
              <w:t>العلاقة بين أحجام الأجزاء المختلفة من العمل</w:t>
            </w:r>
            <w:r w:rsidRPr="002127FC">
              <w:rPr>
                <w:rFonts w:asciiTheme="minorBidi" w:hAnsiTheme="minorBidi"/>
              </w:rPr>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lastRenderedPageBreak/>
              <w:t>3</w:t>
            </w:r>
          </w:p>
        </w:tc>
        <w:tc>
          <w:tcPr>
            <w:tcW w:w="992" w:type="dxa"/>
          </w:tcPr>
          <w:p w:rsidR="00E02CE3" w:rsidRDefault="00E02CE3" w:rsidP="00E02CE3">
            <w:pPr>
              <w:ind w:left="0" w:hanging="2"/>
              <w:rPr>
                <w:rtl/>
                <w:lang w:bidi="ar-IQ"/>
              </w:rPr>
            </w:pPr>
            <w:r>
              <w:rPr>
                <w:rFonts w:hint="cs"/>
                <w:rtl/>
                <w:lang w:bidi="ar-IQ"/>
              </w:rPr>
              <w:t>3</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 xml:space="preserve">مفهوم اشغال التوليف في الاشغال الفنية </w:t>
            </w:r>
          </w:p>
        </w:tc>
        <w:tc>
          <w:tcPr>
            <w:tcW w:w="4962" w:type="dxa"/>
          </w:tcPr>
          <w:p w:rsidR="00E02CE3" w:rsidRPr="002127FC" w:rsidRDefault="00E02CE3" w:rsidP="00E02CE3">
            <w:pPr>
              <w:ind w:left="0" w:hanging="2"/>
              <w:jc w:val="both"/>
              <w:rPr>
                <w:rFonts w:asciiTheme="minorBidi" w:hAnsiTheme="minorBidi"/>
                <w:rtl/>
                <w:lang w:bidi="ar-IQ"/>
              </w:rPr>
            </w:pPr>
            <w:r w:rsidRPr="002127FC">
              <w:rPr>
                <w:rFonts w:asciiTheme="minorBidi" w:hAnsiTheme="minorBidi"/>
                <w:rtl/>
              </w:rPr>
              <w:t xml:space="preserve">تُعتبر </w:t>
            </w:r>
            <w:r w:rsidRPr="002127FC">
              <w:rPr>
                <w:rStyle w:val="Strong"/>
                <w:rFonts w:asciiTheme="minorBidi" w:hAnsiTheme="minorBidi"/>
                <w:rtl/>
              </w:rPr>
              <w:t>أشغال التوليف</w:t>
            </w:r>
            <w:r w:rsidRPr="002127FC">
              <w:rPr>
                <w:rStyle w:val="Strong"/>
                <w:rFonts w:asciiTheme="minorBidi" w:hAnsiTheme="minorBidi"/>
              </w:rPr>
              <w:t xml:space="preserve"> (Assemblage Art)</w:t>
            </w:r>
            <w:r w:rsidRPr="002127FC">
              <w:rPr>
                <w:rFonts w:asciiTheme="minorBidi" w:hAnsiTheme="minorBidi"/>
              </w:rPr>
              <w:t xml:space="preserve"> </w:t>
            </w:r>
            <w:r w:rsidRPr="002127FC">
              <w:rPr>
                <w:rFonts w:asciiTheme="minorBidi" w:hAnsiTheme="minorBidi"/>
                <w:rtl/>
              </w:rPr>
              <w:t xml:space="preserve">منهجًا إبداعيًا ومُهمًا ضمن مجال الأشغال الفنية. يُشير مفهوم التوليف إلى </w:t>
            </w:r>
            <w:r w:rsidRPr="002127FC">
              <w:rPr>
                <w:rStyle w:val="Strong"/>
                <w:rFonts w:asciiTheme="minorBidi" w:hAnsiTheme="minorBidi"/>
                <w:rtl/>
              </w:rPr>
              <w:t>تجميع أو دمج خامات ومواد مختلفة، وغالبًا ما تكون مُعاد تدويرها أو ذات استخدام سابق، لإنشاء عمل فني ثلاثي الأبعاد</w:t>
            </w:r>
            <w:r w:rsidRPr="002127FC">
              <w:rPr>
                <w:rFonts w:asciiTheme="minorBidi" w:hAnsiTheme="minorBidi"/>
              </w:rPr>
              <w:t xml:space="preserve">. </w:t>
            </w:r>
            <w:r w:rsidRPr="002127FC">
              <w:rPr>
                <w:rFonts w:asciiTheme="minorBidi" w:hAnsiTheme="minorBidi"/>
                <w:rtl/>
              </w:rPr>
              <w:t>إنه فن بناء عمل جديد من عناصر موجودة بالفعل، والتي تُفقد وظيفتها الأصلية أو تُمنح معنى جديدًا داخل سياق العمل الفني</w:t>
            </w:r>
            <w:r w:rsidRPr="002127FC">
              <w:rPr>
                <w:rFonts w:asciiTheme="minorBidi" w:hAnsiTheme="minorBidi"/>
              </w:rPr>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t>4</w:t>
            </w:r>
          </w:p>
        </w:tc>
        <w:tc>
          <w:tcPr>
            <w:tcW w:w="992" w:type="dxa"/>
          </w:tcPr>
          <w:p w:rsidR="00E02CE3" w:rsidRDefault="00E02CE3" w:rsidP="00E02CE3">
            <w:pPr>
              <w:ind w:left="0" w:hanging="2"/>
              <w:rPr>
                <w:rtl/>
                <w:lang w:bidi="ar-IQ"/>
              </w:rPr>
            </w:pPr>
            <w:r>
              <w:rPr>
                <w:rFonts w:hint="cs"/>
                <w:rtl/>
                <w:lang w:bidi="ar-IQ"/>
              </w:rPr>
              <w:t>4</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التوليف في ضوء الفن المعاصر</w:t>
            </w:r>
          </w:p>
        </w:tc>
        <w:tc>
          <w:tcPr>
            <w:tcW w:w="4962" w:type="dxa"/>
          </w:tcPr>
          <w:p w:rsidR="00E02CE3" w:rsidRPr="002127FC" w:rsidRDefault="00E02CE3" w:rsidP="00E02CE3">
            <w:pPr>
              <w:spacing w:before="100" w:beforeAutospacing="1" w:after="100" w:afterAutospacing="1"/>
              <w:ind w:left="0" w:hanging="2"/>
              <w:jc w:val="both"/>
              <w:rPr>
                <w:rFonts w:asciiTheme="minorBidi" w:eastAsia="Times New Roman" w:hAnsiTheme="minorBidi"/>
                <w:rtl/>
                <w:lang w:bidi="ar-IQ"/>
              </w:rPr>
            </w:pPr>
            <w:r w:rsidRPr="002127FC">
              <w:rPr>
                <w:rFonts w:asciiTheme="minorBidi" w:hAnsiTheme="minorBidi"/>
                <w:rtl/>
              </w:rPr>
              <w:t xml:space="preserve">في سياق الفن المعاصر، يكتسب مفهوم </w:t>
            </w:r>
            <w:r w:rsidRPr="002127FC">
              <w:rPr>
                <w:rStyle w:val="Strong"/>
                <w:rFonts w:asciiTheme="minorBidi" w:hAnsiTheme="minorBidi"/>
                <w:rtl/>
              </w:rPr>
              <w:t>التوليف</w:t>
            </w:r>
            <w:r w:rsidRPr="002127FC">
              <w:rPr>
                <w:rStyle w:val="Strong"/>
                <w:rFonts w:asciiTheme="minorBidi" w:hAnsiTheme="minorBidi"/>
              </w:rPr>
              <w:t xml:space="preserve"> (Assemblage)</w:t>
            </w:r>
            <w:r w:rsidRPr="002127FC">
              <w:rPr>
                <w:rFonts w:asciiTheme="minorBidi" w:hAnsiTheme="minorBidi"/>
              </w:rPr>
              <w:t xml:space="preserve"> </w:t>
            </w:r>
            <w:r w:rsidRPr="002127FC">
              <w:rPr>
                <w:rFonts w:asciiTheme="minorBidi" w:hAnsiTheme="minorBidi"/>
                <w:rtl/>
              </w:rPr>
              <w:t>أبعادًا جديدة تتجاوز مجرد دمج الخامات لتصبح وسيلة قوية للتعبير عن الأفكار الفلسفية، الاجتماعية، والسياسية المعقدة. بينما تعود جذور التوليف إلى الفنون القديمة والفن الحديث (مثل مكعبات بيكاسو ودادا)، فقد ازدهر وتنوع في الفن المعاصر ليصبح سمة مميزة للعديد من الأعمال الفنية</w:t>
            </w:r>
            <w:r w:rsidRPr="002127FC">
              <w:rPr>
                <w:rFonts w:asciiTheme="minorBidi" w:hAnsiTheme="minorBidi"/>
              </w:rPr>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t>5</w:t>
            </w:r>
          </w:p>
        </w:tc>
        <w:tc>
          <w:tcPr>
            <w:tcW w:w="992" w:type="dxa"/>
          </w:tcPr>
          <w:p w:rsidR="00E02CE3" w:rsidRDefault="00E02CE3" w:rsidP="00E02CE3">
            <w:pPr>
              <w:ind w:left="0" w:hanging="2"/>
              <w:rPr>
                <w:rtl/>
                <w:lang w:bidi="ar-IQ"/>
              </w:rPr>
            </w:pPr>
            <w:r>
              <w:rPr>
                <w:rFonts w:hint="cs"/>
                <w:rtl/>
                <w:lang w:bidi="ar-IQ"/>
              </w:rPr>
              <w:t>5</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انواع خامات التوليف ( الطبيعية ، المصنعة )</w:t>
            </w:r>
          </w:p>
        </w:tc>
        <w:tc>
          <w:tcPr>
            <w:tcW w:w="4962" w:type="dxa"/>
          </w:tcPr>
          <w:p w:rsidR="00E02CE3" w:rsidRPr="00977A9C" w:rsidRDefault="00E02CE3" w:rsidP="00E02CE3">
            <w:pPr>
              <w:pStyle w:val="Heading3"/>
              <w:ind w:left="0" w:hanging="2"/>
              <w:jc w:val="both"/>
              <w:outlineLvl w:val="2"/>
              <w:rPr>
                <w:rFonts w:asciiTheme="minorBidi" w:hAnsiTheme="minorBidi" w:cstheme="minorBidi"/>
                <w:b w:val="0"/>
                <w:bCs/>
              </w:rPr>
            </w:pPr>
            <w:r w:rsidRPr="00977A9C">
              <w:rPr>
                <w:rFonts w:asciiTheme="minorBidi" w:hAnsiTheme="minorBidi" w:cstheme="minorBidi"/>
                <w:b w:val="0"/>
              </w:rPr>
              <w:t xml:space="preserve">. </w:t>
            </w:r>
            <w:r w:rsidRPr="00977A9C">
              <w:rPr>
                <w:rFonts w:asciiTheme="minorBidi" w:hAnsiTheme="minorBidi" w:cstheme="minorBidi"/>
                <w:b w:val="0"/>
                <w:rtl/>
              </w:rPr>
              <w:t>الخامات الطبيعية</w:t>
            </w:r>
            <w:r w:rsidRPr="00977A9C">
              <w:rPr>
                <w:rFonts w:asciiTheme="minorBidi" w:hAnsiTheme="minorBidi" w:cstheme="minorBidi"/>
                <w:b w:val="0"/>
              </w:rPr>
              <w:t xml:space="preserve"> (Natural Materials)</w:t>
            </w:r>
          </w:p>
          <w:p w:rsidR="00E02CE3" w:rsidRPr="00977A9C" w:rsidRDefault="00E02CE3" w:rsidP="00E02CE3">
            <w:pPr>
              <w:pStyle w:val="NormalWeb"/>
              <w:bidi/>
              <w:spacing w:before="0" w:beforeAutospacing="0" w:after="0" w:afterAutospacing="0"/>
              <w:ind w:hanging="2"/>
              <w:jc w:val="both"/>
              <w:rPr>
                <w:rFonts w:asciiTheme="minorBidi" w:hAnsiTheme="minorBidi" w:cstheme="minorBidi"/>
                <w:sz w:val="22"/>
                <w:szCs w:val="22"/>
              </w:rPr>
            </w:pPr>
            <w:r w:rsidRPr="00977A9C">
              <w:rPr>
                <w:rFonts w:asciiTheme="minorBidi" w:hAnsiTheme="minorBidi" w:cstheme="minorBidi"/>
                <w:sz w:val="22"/>
                <w:szCs w:val="22"/>
                <w:rtl/>
              </w:rPr>
              <w:t>هي المواد التي تُوجد في البيئة الطبيعية ولا يتدخل الإنسان في تصنيعها أو معالجتها بشكل كبير. غالبًا ما تحمل هذه الخامات ملمسًا عضويًا، ألوانًا ترابية، وشعورًا بالاتصال بالطبيعة أو الزمن</w:t>
            </w:r>
            <w:r w:rsidRPr="00977A9C">
              <w:rPr>
                <w:rFonts w:asciiTheme="minorBidi" w:hAnsiTheme="minorBidi" w:cstheme="minorBidi"/>
                <w:sz w:val="22"/>
                <w:szCs w:val="22"/>
              </w:rPr>
              <w:t>.</w:t>
            </w:r>
          </w:p>
          <w:p w:rsidR="00E02CE3" w:rsidRPr="00977A9C" w:rsidRDefault="00E02CE3" w:rsidP="00E02CE3">
            <w:pPr>
              <w:pStyle w:val="NormalWeb"/>
              <w:bidi/>
              <w:spacing w:before="0" w:beforeAutospacing="0" w:after="240" w:afterAutospacing="0"/>
              <w:ind w:hanging="2"/>
              <w:jc w:val="both"/>
              <w:rPr>
                <w:rFonts w:asciiTheme="minorBidi" w:hAnsiTheme="minorBidi" w:cstheme="minorBidi"/>
                <w:sz w:val="22"/>
                <w:szCs w:val="22"/>
              </w:rPr>
            </w:pPr>
            <w:r w:rsidRPr="00977A9C">
              <w:rPr>
                <w:rStyle w:val="Strong"/>
                <w:rFonts w:asciiTheme="minorBidi" w:hAnsiTheme="minorBidi" w:cstheme="minorBidi"/>
                <w:sz w:val="22"/>
                <w:szCs w:val="22"/>
                <w:rtl/>
              </w:rPr>
              <w:t>أمثلة شائعة</w:t>
            </w:r>
            <w:r w:rsidRPr="00977A9C">
              <w:rPr>
                <w:rStyle w:val="Strong"/>
                <w:rFonts w:asciiTheme="minorBidi" w:hAnsiTheme="minorBidi" w:cstheme="minorBidi"/>
                <w:sz w:val="22"/>
                <w:szCs w:val="22"/>
              </w:rPr>
              <w:t>:</w:t>
            </w:r>
          </w:p>
          <w:p w:rsidR="00E02CE3" w:rsidRPr="00977A9C" w:rsidRDefault="00E02CE3" w:rsidP="00874C29">
            <w:pPr>
              <w:pStyle w:val="ListParagraph"/>
              <w:numPr>
                <w:ilvl w:val="0"/>
                <w:numId w:val="33"/>
              </w:numPr>
              <w:tabs>
                <w:tab w:val="clear" w:pos="720"/>
                <w:tab w:val="num" w:pos="601"/>
              </w:tabs>
              <w:suppressAutoHyphens w:val="0"/>
              <w:spacing w:before="100" w:beforeAutospacing="1" w:after="240" w:line="240" w:lineRule="auto"/>
              <w:ind w:leftChars="0" w:left="1" w:right="0" w:firstLineChars="0" w:hanging="3"/>
              <w:jc w:val="both"/>
              <w:textDirection w:val="lrTb"/>
              <w:textAlignment w:val="auto"/>
              <w:outlineLvl w:val="9"/>
              <w:rPr>
                <w:rFonts w:asciiTheme="minorBidi" w:hAnsiTheme="minorBidi"/>
              </w:rPr>
            </w:pPr>
            <w:r w:rsidRPr="00977A9C">
              <w:rPr>
                <w:rStyle w:val="Strong"/>
                <w:rFonts w:asciiTheme="minorBidi" w:hAnsiTheme="minorBidi"/>
                <w:rtl/>
              </w:rPr>
              <w:t>الأخشاب والأغصان</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pStyle w:val="ListParagraph"/>
              <w:numPr>
                <w:ilvl w:val="1"/>
                <w:numId w:val="33"/>
              </w:numPr>
              <w:suppressAutoHyphens w:val="0"/>
              <w:spacing w:before="100" w:beforeAutospacing="1" w:after="100" w:afterAutospacing="1" w:line="240" w:lineRule="auto"/>
              <w:ind w:leftChars="0" w:left="1" w:right="0" w:firstLineChars="0" w:hanging="3"/>
              <w:jc w:val="both"/>
              <w:textDirection w:val="lrTb"/>
              <w:textAlignment w:val="auto"/>
              <w:outlineLvl w:val="9"/>
              <w:rPr>
                <w:rFonts w:asciiTheme="minorBidi" w:hAnsiTheme="minorBidi"/>
              </w:rPr>
            </w:pPr>
            <w:r w:rsidRPr="00977A9C">
              <w:rPr>
                <w:rStyle w:val="Strong"/>
                <w:rFonts w:asciiTheme="minorBidi" w:hAnsiTheme="minorBidi"/>
                <w:rtl/>
              </w:rPr>
              <w:t>الأخشاب الطافية</w:t>
            </w:r>
            <w:r w:rsidRPr="00977A9C">
              <w:rPr>
                <w:rStyle w:val="Strong"/>
                <w:rFonts w:asciiTheme="minorBidi" w:hAnsiTheme="minorBidi"/>
              </w:rPr>
              <w:t xml:space="preserve"> (Driftwood):</w:t>
            </w:r>
            <w:r w:rsidRPr="00977A9C">
              <w:rPr>
                <w:rFonts w:asciiTheme="minorBidi" w:hAnsiTheme="minorBidi"/>
              </w:rPr>
              <w:t xml:space="preserve"> </w:t>
            </w:r>
            <w:r w:rsidRPr="00977A9C">
              <w:rPr>
                <w:rFonts w:asciiTheme="minorBidi" w:hAnsiTheme="minorBidi"/>
                <w:rtl/>
              </w:rPr>
              <w:t>قطع خشب جرفتها المياه، تتميز بأشكالها غير المنتظمة وملمسها الناعم الناتج عن عوامل التعرية</w:t>
            </w:r>
            <w:r w:rsidRPr="00977A9C">
              <w:rPr>
                <w:rFonts w:asciiTheme="minorBidi" w:hAnsiTheme="minorBidi"/>
              </w:rPr>
              <w:t>.</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أغصان الأشجار والفروع</w:t>
            </w:r>
            <w:r w:rsidRPr="00977A9C">
              <w:rPr>
                <w:rStyle w:val="Strong"/>
                <w:rFonts w:asciiTheme="minorBidi" w:hAnsiTheme="minorBidi"/>
              </w:rPr>
              <w:t>:</w:t>
            </w:r>
            <w:r w:rsidRPr="00977A9C">
              <w:rPr>
                <w:rFonts w:asciiTheme="minorBidi" w:hAnsiTheme="minorBidi"/>
              </w:rPr>
              <w:t xml:space="preserve"> </w:t>
            </w:r>
            <w:r w:rsidRPr="00977A9C">
              <w:rPr>
                <w:rFonts w:asciiTheme="minorBidi" w:hAnsiTheme="minorBidi"/>
                <w:rtl/>
              </w:rPr>
              <w:t>بأشكالها المختلفة وأحجامها المتنوعة</w:t>
            </w:r>
            <w:r w:rsidRPr="00977A9C">
              <w:rPr>
                <w:rFonts w:asciiTheme="minorBidi" w:hAnsiTheme="minorBidi"/>
              </w:rPr>
              <w:t>.</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lastRenderedPageBreak/>
              <w:t>قطع الخشب الخام</w:t>
            </w:r>
            <w:r w:rsidRPr="00977A9C">
              <w:rPr>
                <w:rStyle w:val="Strong"/>
                <w:rFonts w:asciiTheme="minorBidi" w:hAnsiTheme="minorBidi"/>
              </w:rPr>
              <w:t>:</w:t>
            </w:r>
            <w:r w:rsidRPr="00977A9C">
              <w:rPr>
                <w:rFonts w:asciiTheme="minorBidi" w:hAnsiTheme="minorBidi"/>
              </w:rPr>
              <w:t xml:space="preserve"> </w:t>
            </w:r>
            <w:r w:rsidRPr="00977A9C">
              <w:rPr>
                <w:rFonts w:asciiTheme="minorBidi" w:hAnsiTheme="minorBidi"/>
                <w:rtl/>
              </w:rPr>
              <w:t>بقشورها أو دونها، تُعطي إحساسًا بالخشونة والأصالة</w:t>
            </w:r>
            <w:r w:rsidRPr="00977A9C">
              <w:rPr>
                <w:rFonts w:asciiTheme="minorBidi" w:hAnsiTheme="minorBidi"/>
              </w:rPr>
              <w:t>.</w:t>
            </w:r>
          </w:p>
          <w:p w:rsidR="00E02CE3" w:rsidRPr="00977A9C" w:rsidRDefault="00E02CE3" w:rsidP="00874C29">
            <w:pPr>
              <w:numPr>
                <w:ilvl w:val="0"/>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الصخور والأحجار</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الحصى والرمال</w:t>
            </w:r>
            <w:r w:rsidRPr="00977A9C">
              <w:rPr>
                <w:rStyle w:val="Strong"/>
                <w:rFonts w:asciiTheme="minorBidi" w:hAnsiTheme="minorBidi"/>
              </w:rPr>
              <w:t>:</w:t>
            </w:r>
            <w:r w:rsidRPr="00977A9C">
              <w:rPr>
                <w:rFonts w:asciiTheme="minorBidi" w:hAnsiTheme="minorBidi"/>
              </w:rPr>
              <w:t xml:space="preserve"> </w:t>
            </w:r>
            <w:r w:rsidRPr="00977A9C">
              <w:rPr>
                <w:rFonts w:asciiTheme="minorBidi" w:hAnsiTheme="minorBidi"/>
                <w:rtl/>
              </w:rPr>
              <w:t>لتشكيل نسيج أو كخلفية</w:t>
            </w:r>
            <w:r w:rsidRPr="00977A9C">
              <w:rPr>
                <w:rFonts w:asciiTheme="minorBidi" w:hAnsiTheme="minorBidi"/>
              </w:rPr>
              <w:t>.</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الصخور الكبيرة والصغيرة</w:t>
            </w:r>
            <w:r w:rsidRPr="00977A9C">
              <w:rPr>
                <w:rStyle w:val="Strong"/>
                <w:rFonts w:asciiTheme="minorBidi" w:hAnsiTheme="minorBidi"/>
              </w:rPr>
              <w:t>:</w:t>
            </w:r>
            <w:r w:rsidRPr="00977A9C">
              <w:rPr>
                <w:rFonts w:asciiTheme="minorBidi" w:hAnsiTheme="minorBidi"/>
              </w:rPr>
              <w:t xml:space="preserve"> </w:t>
            </w:r>
            <w:r w:rsidRPr="00977A9C">
              <w:rPr>
                <w:rFonts w:asciiTheme="minorBidi" w:hAnsiTheme="minorBidi"/>
                <w:rtl/>
              </w:rPr>
              <w:t>بألوانها وأشكالها الطبيعية</w:t>
            </w:r>
            <w:r w:rsidRPr="00977A9C">
              <w:rPr>
                <w:rFonts w:asciiTheme="minorBidi" w:hAnsiTheme="minorBidi"/>
              </w:rPr>
              <w:t>.</w:t>
            </w:r>
          </w:p>
          <w:p w:rsidR="00E02CE3" w:rsidRPr="00977A9C" w:rsidRDefault="00E02CE3" w:rsidP="00874C29">
            <w:pPr>
              <w:numPr>
                <w:ilvl w:val="0"/>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الأصداف البحرية والقواقع</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Fonts w:asciiTheme="minorBidi" w:hAnsiTheme="minorBidi"/>
                <w:rtl/>
              </w:rPr>
              <w:t>بأشكالها الهندسية المتنوعة، ألوانها، وتفاصيلها الدقيقة</w:t>
            </w:r>
            <w:r w:rsidRPr="00977A9C">
              <w:rPr>
                <w:rFonts w:asciiTheme="minorBidi" w:hAnsiTheme="minorBidi"/>
              </w:rPr>
              <w:t>.</w:t>
            </w:r>
          </w:p>
          <w:p w:rsidR="00E02CE3" w:rsidRPr="00977A9C" w:rsidRDefault="00E02CE3" w:rsidP="00874C29">
            <w:pPr>
              <w:numPr>
                <w:ilvl w:val="0"/>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الريش</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Fonts w:asciiTheme="minorBidi" w:hAnsiTheme="minorBidi"/>
                <w:rtl/>
              </w:rPr>
              <w:t>يُضيف خفة وحركة وملمسًا ناعمًا</w:t>
            </w:r>
            <w:r w:rsidRPr="00977A9C">
              <w:rPr>
                <w:rFonts w:asciiTheme="minorBidi" w:hAnsiTheme="minorBidi"/>
              </w:rPr>
              <w:t>.</w:t>
            </w:r>
          </w:p>
          <w:p w:rsidR="00E02CE3" w:rsidRPr="00977A9C" w:rsidRDefault="00E02CE3" w:rsidP="00874C29">
            <w:pPr>
              <w:numPr>
                <w:ilvl w:val="0"/>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البذور والبقوليات</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Fonts w:asciiTheme="minorBidi" w:hAnsiTheme="minorBidi"/>
                <w:rtl/>
              </w:rPr>
              <w:t>بأشكالها وأحجامها المتنوعة، تُستخدم لخلق أنماط وتفاصيل دقيقة</w:t>
            </w:r>
            <w:r w:rsidRPr="00977A9C">
              <w:rPr>
                <w:rFonts w:asciiTheme="minorBidi" w:hAnsiTheme="minorBidi"/>
              </w:rPr>
              <w:t>.</w:t>
            </w:r>
          </w:p>
          <w:p w:rsidR="00E02CE3" w:rsidRPr="00977A9C" w:rsidRDefault="00E02CE3" w:rsidP="00874C29">
            <w:pPr>
              <w:numPr>
                <w:ilvl w:val="0"/>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الأوراق والأزهار المجففة</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Fonts w:asciiTheme="minorBidi" w:hAnsiTheme="minorBidi"/>
                <w:rtl/>
              </w:rPr>
              <w:t>تُضيف ألوانًا وملمسًا عضويًا، وقد تُعطي إحساسًا بالهشاشة أو فناء الطبيعة</w:t>
            </w:r>
            <w:r w:rsidRPr="00977A9C">
              <w:rPr>
                <w:rFonts w:asciiTheme="minorBidi" w:hAnsiTheme="minorBidi"/>
              </w:rPr>
              <w:t>.</w:t>
            </w:r>
          </w:p>
          <w:p w:rsidR="00E02CE3" w:rsidRPr="00977A9C" w:rsidRDefault="00E02CE3" w:rsidP="00874C29">
            <w:pPr>
              <w:numPr>
                <w:ilvl w:val="0"/>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الشعر والفرو</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Fonts w:asciiTheme="minorBidi" w:hAnsiTheme="minorBidi"/>
                <w:rtl/>
              </w:rPr>
              <w:t>يُستخدم بكميات قليلة لإضافة ملمس محدد أو رمزية</w:t>
            </w:r>
            <w:r w:rsidRPr="00977A9C">
              <w:rPr>
                <w:rFonts w:asciiTheme="minorBidi" w:hAnsiTheme="minorBidi"/>
              </w:rPr>
              <w:t>.</w:t>
            </w:r>
          </w:p>
          <w:p w:rsidR="00E02CE3" w:rsidRPr="00977A9C" w:rsidRDefault="00E02CE3" w:rsidP="00874C29">
            <w:pPr>
              <w:numPr>
                <w:ilvl w:val="0"/>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الطين والتربة</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Fonts w:asciiTheme="minorBidi" w:hAnsiTheme="minorBidi"/>
                <w:rtl/>
              </w:rPr>
              <w:t>يمكن استخدامهما لخلق أساس عضوي أو إضافة لون وملمس ترابي</w:t>
            </w:r>
            <w:r w:rsidRPr="00977A9C">
              <w:rPr>
                <w:rFonts w:asciiTheme="minorBidi" w:hAnsiTheme="minorBidi"/>
              </w:rPr>
              <w:t>.</w:t>
            </w:r>
          </w:p>
          <w:p w:rsidR="00E02CE3" w:rsidRPr="00977A9C" w:rsidRDefault="00E02CE3" w:rsidP="00874C29">
            <w:pPr>
              <w:numPr>
                <w:ilvl w:val="0"/>
                <w:numId w:val="33"/>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العظام أو بقايا الحيوانات</w:t>
            </w:r>
            <w:r w:rsidRPr="00977A9C">
              <w:rPr>
                <w:rStyle w:val="Strong"/>
                <w:rFonts w:asciiTheme="minorBidi" w:hAnsiTheme="minorBidi"/>
              </w:rPr>
              <w:t>:</w:t>
            </w:r>
            <w:r w:rsidRPr="00977A9C">
              <w:rPr>
                <w:rFonts w:asciiTheme="minorBidi" w:hAnsiTheme="minorBidi"/>
              </w:rPr>
              <w:t xml:space="preserve"> </w:t>
            </w:r>
            <w:r w:rsidRPr="00977A9C">
              <w:rPr>
                <w:rFonts w:asciiTheme="minorBidi" w:hAnsiTheme="minorBidi"/>
                <w:rtl/>
              </w:rPr>
              <w:t>في بعض الفنون التجريبية أو الفنية القبلية</w:t>
            </w:r>
          </w:p>
          <w:p w:rsidR="00E02CE3" w:rsidRPr="00977A9C" w:rsidRDefault="00E02CE3" w:rsidP="00E02CE3">
            <w:pPr>
              <w:pStyle w:val="NormalWeb"/>
              <w:bidi/>
              <w:ind w:hanging="2"/>
              <w:jc w:val="both"/>
              <w:rPr>
                <w:rFonts w:asciiTheme="minorBidi" w:hAnsiTheme="minorBidi" w:cstheme="minorBidi"/>
                <w:sz w:val="22"/>
                <w:szCs w:val="22"/>
                <w:rtl/>
                <w:lang w:bidi="ar-IQ"/>
              </w:rPr>
            </w:pPr>
            <w:r w:rsidRPr="00977A9C">
              <w:rPr>
                <w:rStyle w:val="Strong"/>
                <w:rFonts w:asciiTheme="minorBidi" w:hAnsiTheme="minorBidi" w:cstheme="minorBidi"/>
                <w:sz w:val="22"/>
                <w:szCs w:val="22"/>
                <w:rtl/>
              </w:rPr>
              <w:t>لماذا تُستخدم في التوليف؟</w:t>
            </w:r>
            <w:r w:rsidRPr="00977A9C">
              <w:rPr>
                <w:rFonts w:asciiTheme="minorBidi" w:hAnsiTheme="minorBidi" w:cstheme="minorBidi"/>
                <w:sz w:val="22"/>
                <w:szCs w:val="22"/>
                <w:rtl/>
              </w:rPr>
              <w:t xml:space="preserve"> تُضفي الخامات الطبيعية إحساسًا بالعضوية، الزمن، الطبيعة، والتجدد. غالبًا ما تحمل قصصًا عن بيئتها الأصلية وتفاعلها مع عناصر الطبيعة</w:t>
            </w:r>
            <w:r w:rsidRPr="00977A9C">
              <w:rPr>
                <w:rFonts w:asciiTheme="minorBidi" w:hAnsiTheme="minorBidi" w:cstheme="minorBidi"/>
                <w:sz w:val="22"/>
                <w:szCs w:val="22"/>
              </w:rPr>
              <w:t>.</w:t>
            </w:r>
          </w:p>
          <w:p w:rsidR="00E02CE3" w:rsidRPr="00977A9C" w:rsidRDefault="00E02CE3" w:rsidP="00E02CE3">
            <w:pPr>
              <w:pStyle w:val="Heading3"/>
              <w:ind w:left="0" w:hanging="2"/>
              <w:jc w:val="both"/>
              <w:outlineLvl w:val="2"/>
              <w:rPr>
                <w:rFonts w:asciiTheme="minorBidi" w:hAnsiTheme="minorBidi" w:cstheme="minorBidi"/>
                <w:b w:val="0"/>
                <w:bCs/>
              </w:rPr>
            </w:pPr>
            <w:r w:rsidRPr="00977A9C">
              <w:rPr>
                <w:rFonts w:asciiTheme="minorBidi" w:hAnsiTheme="minorBidi" w:cstheme="minorBidi"/>
                <w:b w:val="0"/>
                <w:rtl/>
              </w:rPr>
              <w:t>الخامات المصنعة</w:t>
            </w:r>
            <w:r w:rsidRPr="00977A9C">
              <w:rPr>
                <w:rFonts w:asciiTheme="minorBidi" w:hAnsiTheme="minorBidi" w:cstheme="minorBidi"/>
                <w:b w:val="0"/>
              </w:rPr>
              <w:t xml:space="preserve"> (Manufactured/Found Objects)</w:t>
            </w:r>
          </w:p>
          <w:p w:rsidR="00E02CE3" w:rsidRPr="00977A9C" w:rsidRDefault="00E02CE3" w:rsidP="00E02CE3">
            <w:pPr>
              <w:pStyle w:val="NormalWeb"/>
              <w:bidi/>
              <w:spacing w:before="0" w:beforeAutospacing="0" w:after="0" w:afterAutospacing="0"/>
              <w:ind w:hanging="2"/>
              <w:jc w:val="both"/>
              <w:rPr>
                <w:rFonts w:asciiTheme="minorBidi" w:hAnsiTheme="minorBidi" w:cstheme="minorBidi"/>
                <w:sz w:val="22"/>
                <w:szCs w:val="22"/>
              </w:rPr>
            </w:pPr>
            <w:r w:rsidRPr="00977A9C">
              <w:rPr>
                <w:rFonts w:asciiTheme="minorBidi" w:hAnsiTheme="minorBidi" w:cstheme="minorBidi"/>
                <w:sz w:val="22"/>
                <w:szCs w:val="22"/>
                <w:rtl/>
              </w:rPr>
              <w:t>هي المواد التي صُنعت أو عُدلت بواسطة الإنسان، وغالبًا ما تكون قد أدت وظيفتها الأصلية وأصبحت "مخلفات" أو "أشياء جاهزة للاستخدام" يُعيد الفنان إحياءها. تتميز هذه الخامات غالبًا بصلابتها، خطوطها الهندسية، وتنوعها اللامتناهي</w:t>
            </w:r>
            <w:r w:rsidRPr="00977A9C">
              <w:rPr>
                <w:rFonts w:asciiTheme="minorBidi" w:hAnsiTheme="minorBidi" w:cstheme="minorBidi"/>
                <w:sz w:val="22"/>
                <w:szCs w:val="22"/>
              </w:rPr>
              <w:t>.</w:t>
            </w:r>
          </w:p>
          <w:p w:rsidR="00E02CE3" w:rsidRPr="00977A9C" w:rsidRDefault="00E02CE3" w:rsidP="00E02CE3">
            <w:pPr>
              <w:pStyle w:val="NormalWeb"/>
              <w:bidi/>
              <w:spacing w:before="0" w:beforeAutospacing="0" w:after="0" w:afterAutospacing="0"/>
              <w:ind w:hanging="2"/>
              <w:jc w:val="both"/>
              <w:rPr>
                <w:rFonts w:asciiTheme="minorBidi" w:hAnsiTheme="minorBidi" w:cstheme="minorBidi"/>
                <w:sz w:val="22"/>
                <w:szCs w:val="22"/>
              </w:rPr>
            </w:pPr>
            <w:r w:rsidRPr="00977A9C">
              <w:rPr>
                <w:rStyle w:val="Strong"/>
                <w:rFonts w:asciiTheme="minorBidi" w:hAnsiTheme="minorBidi" w:cstheme="minorBidi"/>
                <w:sz w:val="22"/>
                <w:szCs w:val="22"/>
                <w:rtl/>
              </w:rPr>
              <w:t>أمثلة شائعة</w:t>
            </w:r>
            <w:r w:rsidRPr="00977A9C">
              <w:rPr>
                <w:rStyle w:val="Strong"/>
                <w:rFonts w:asciiTheme="minorBidi" w:hAnsiTheme="minorBidi" w:cstheme="minorBidi"/>
                <w:sz w:val="22"/>
                <w:szCs w:val="22"/>
              </w:rPr>
              <w:t>:</w:t>
            </w:r>
          </w:p>
          <w:p w:rsidR="00E02CE3" w:rsidRPr="00977A9C" w:rsidRDefault="00E02CE3" w:rsidP="00874C29">
            <w:pPr>
              <w:pStyle w:val="ListParagraph"/>
              <w:numPr>
                <w:ilvl w:val="0"/>
                <w:numId w:val="34"/>
              </w:numPr>
              <w:suppressAutoHyphens w:val="0"/>
              <w:spacing w:after="100" w:afterAutospacing="1" w:line="240" w:lineRule="auto"/>
              <w:ind w:leftChars="0" w:left="1" w:right="0" w:firstLineChars="0" w:hanging="3"/>
              <w:jc w:val="both"/>
              <w:textDirection w:val="lrTb"/>
              <w:textAlignment w:val="auto"/>
              <w:outlineLvl w:val="9"/>
              <w:rPr>
                <w:rFonts w:asciiTheme="minorBidi" w:hAnsiTheme="minorBidi"/>
              </w:rPr>
            </w:pPr>
            <w:r w:rsidRPr="00977A9C">
              <w:rPr>
                <w:rStyle w:val="Strong"/>
                <w:rFonts w:asciiTheme="minorBidi" w:hAnsiTheme="minorBidi"/>
                <w:rtl/>
              </w:rPr>
              <w:t>المعادن</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pStyle w:val="ListParagraph"/>
              <w:numPr>
                <w:ilvl w:val="1"/>
                <w:numId w:val="34"/>
              </w:numPr>
              <w:suppressAutoHyphens w:val="0"/>
              <w:spacing w:before="100" w:beforeAutospacing="1" w:after="100" w:afterAutospacing="1" w:line="240" w:lineRule="auto"/>
              <w:ind w:leftChars="0" w:left="1" w:right="0" w:firstLineChars="0" w:hanging="3"/>
              <w:jc w:val="both"/>
              <w:textDirection w:val="lrTb"/>
              <w:textAlignment w:val="auto"/>
              <w:outlineLvl w:val="9"/>
              <w:rPr>
                <w:rFonts w:asciiTheme="minorBidi" w:hAnsiTheme="minorBidi"/>
              </w:rPr>
            </w:pPr>
            <w:r w:rsidRPr="00977A9C">
              <w:rPr>
                <w:rStyle w:val="Strong"/>
                <w:rFonts w:asciiTheme="minorBidi" w:hAnsiTheme="minorBidi"/>
                <w:rtl/>
              </w:rPr>
              <w:t>قطع الغيار الميكانيكية</w:t>
            </w:r>
            <w:r w:rsidRPr="00977A9C">
              <w:rPr>
                <w:rStyle w:val="Strong"/>
                <w:rFonts w:asciiTheme="minorBidi" w:hAnsiTheme="minorBidi"/>
              </w:rPr>
              <w:t>:</w:t>
            </w:r>
            <w:r w:rsidRPr="00977A9C">
              <w:rPr>
                <w:rFonts w:asciiTheme="minorBidi" w:hAnsiTheme="minorBidi"/>
              </w:rPr>
              <w:t xml:space="preserve"> </w:t>
            </w:r>
            <w:r w:rsidRPr="00977A9C">
              <w:rPr>
                <w:rFonts w:asciiTheme="minorBidi" w:hAnsiTheme="minorBidi"/>
                <w:rtl/>
              </w:rPr>
              <w:t>تروس، براغي، يايات، سلاسل، أجزاء ساعات</w:t>
            </w:r>
            <w:r w:rsidRPr="00977A9C">
              <w:rPr>
                <w:rFonts w:asciiTheme="minorBidi" w:hAnsiTheme="minorBidi"/>
              </w:rPr>
              <w:t>.</w:t>
            </w:r>
          </w:p>
          <w:p w:rsidR="00E02CE3" w:rsidRPr="00977A9C" w:rsidRDefault="00E02CE3" w:rsidP="00874C29">
            <w:pPr>
              <w:numPr>
                <w:ilvl w:val="1"/>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خردة المعادن</w:t>
            </w:r>
            <w:r w:rsidRPr="00977A9C">
              <w:rPr>
                <w:rStyle w:val="Strong"/>
                <w:rFonts w:asciiTheme="minorBidi" w:hAnsiTheme="minorBidi"/>
              </w:rPr>
              <w:t>:</w:t>
            </w:r>
            <w:r w:rsidRPr="00977A9C">
              <w:rPr>
                <w:rFonts w:asciiTheme="minorBidi" w:hAnsiTheme="minorBidi"/>
              </w:rPr>
              <w:t xml:space="preserve"> </w:t>
            </w:r>
            <w:r w:rsidRPr="00977A9C">
              <w:rPr>
                <w:rFonts w:asciiTheme="minorBidi" w:hAnsiTheme="minorBidi"/>
                <w:rtl/>
              </w:rPr>
              <w:t>ألواح، أسلاك، أنابيب</w:t>
            </w:r>
            <w:r w:rsidRPr="00977A9C">
              <w:rPr>
                <w:rFonts w:asciiTheme="minorBidi" w:hAnsiTheme="minorBidi"/>
              </w:rPr>
              <w:t>.</w:t>
            </w:r>
          </w:p>
          <w:p w:rsidR="00E02CE3" w:rsidRPr="00977A9C" w:rsidRDefault="00E02CE3" w:rsidP="00874C29">
            <w:pPr>
              <w:numPr>
                <w:ilvl w:val="1"/>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أواني معدنية قديمة</w:t>
            </w:r>
            <w:r w:rsidRPr="00977A9C">
              <w:rPr>
                <w:rStyle w:val="Strong"/>
                <w:rFonts w:asciiTheme="minorBidi" w:hAnsiTheme="minorBidi"/>
              </w:rPr>
              <w:t>:</w:t>
            </w:r>
            <w:r w:rsidRPr="00977A9C">
              <w:rPr>
                <w:rFonts w:asciiTheme="minorBidi" w:hAnsiTheme="minorBidi"/>
              </w:rPr>
              <w:t xml:space="preserve"> </w:t>
            </w:r>
            <w:r w:rsidRPr="00977A9C">
              <w:rPr>
                <w:rFonts w:asciiTheme="minorBidi" w:hAnsiTheme="minorBidi"/>
                <w:rtl/>
              </w:rPr>
              <w:t>علب صفيح، أدوات مطبخ</w:t>
            </w:r>
            <w:r w:rsidRPr="00977A9C">
              <w:rPr>
                <w:rFonts w:asciiTheme="minorBidi" w:hAnsiTheme="minorBidi"/>
              </w:rPr>
              <w:t>.</w:t>
            </w:r>
          </w:p>
          <w:p w:rsidR="00E02CE3" w:rsidRPr="00977A9C" w:rsidRDefault="00E02CE3" w:rsidP="00874C29">
            <w:pPr>
              <w:numPr>
                <w:ilvl w:val="0"/>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البلاستيك</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أغطية الزجاجات، قطع الألعاب المكسورة، أجزاء الأجهزة الإلكترونية القديمة، العبوات البلاستيكية</w:t>
            </w:r>
            <w:r w:rsidRPr="00977A9C">
              <w:rPr>
                <w:rStyle w:val="Strong"/>
                <w:rFonts w:asciiTheme="minorBidi" w:hAnsiTheme="minorBidi"/>
              </w:rPr>
              <w:t>.</w:t>
            </w:r>
          </w:p>
          <w:p w:rsidR="00E02CE3" w:rsidRPr="00977A9C" w:rsidRDefault="00E02CE3" w:rsidP="00874C29">
            <w:pPr>
              <w:numPr>
                <w:ilvl w:val="0"/>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الزجاج</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قطع الزجاج المكسور، أجزاء من المرايا، زجاجات قديمة، عدسات</w:t>
            </w:r>
            <w:r w:rsidRPr="00977A9C">
              <w:rPr>
                <w:rStyle w:val="Strong"/>
                <w:rFonts w:asciiTheme="minorBidi" w:hAnsiTheme="minorBidi"/>
              </w:rPr>
              <w:t>.</w:t>
            </w:r>
          </w:p>
          <w:p w:rsidR="00E02CE3" w:rsidRPr="00977A9C" w:rsidRDefault="00E02CE3" w:rsidP="00874C29">
            <w:pPr>
              <w:numPr>
                <w:ilvl w:val="0"/>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الورق والكرتون</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قصاصات المجلات والصحف، علب الكرتون، الورق المقوى، كتب قديمة، بطاقات لعب</w:t>
            </w:r>
            <w:r w:rsidRPr="00977A9C">
              <w:rPr>
                <w:rStyle w:val="Strong"/>
                <w:rFonts w:asciiTheme="minorBidi" w:hAnsiTheme="minorBidi"/>
              </w:rPr>
              <w:t>.</w:t>
            </w:r>
          </w:p>
          <w:p w:rsidR="00E02CE3" w:rsidRPr="00977A9C" w:rsidRDefault="00E02CE3" w:rsidP="00874C29">
            <w:pPr>
              <w:numPr>
                <w:ilvl w:val="0"/>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lastRenderedPageBreak/>
              <w:t>الأقمشة والألياف</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قصاصات الأقمشة، الخيوط، الدانتيل، الأزرار، السحابات، الملابس القديمة</w:t>
            </w:r>
            <w:r w:rsidRPr="00977A9C">
              <w:rPr>
                <w:rStyle w:val="Strong"/>
                <w:rFonts w:asciiTheme="minorBidi" w:hAnsiTheme="minorBidi"/>
              </w:rPr>
              <w:t>.</w:t>
            </w:r>
          </w:p>
          <w:p w:rsidR="00E02CE3" w:rsidRPr="00977A9C" w:rsidRDefault="00E02CE3" w:rsidP="00874C29">
            <w:pPr>
              <w:numPr>
                <w:ilvl w:val="0"/>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الخشب المُصنّع</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قطع الأثاث المكسورة، بقايا الألواح الخشبية، مقابض الأدوات، أقلام رصاص</w:t>
            </w:r>
            <w:r w:rsidRPr="00977A9C">
              <w:rPr>
                <w:rStyle w:val="Strong"/>
                <w:rFonts w:asciiTheme="minorBidi" w:hAnsiTheme="minorBidi"/>
              </w:rPr>
              <w:t>.</w:t>
            </w:r>
          </w:p>
          <w:p w:rsidR="00E02CE3" w:rsidRPr="00977A9C" w:rsidRDefault="00E02CE3" w:rsidP="00874C29">
            <w:pPr>
              <w:numPr>
                <w:ilvl w:val="0"/>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أدوات منزلية يومية</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مفاتيح، ملاعق، شوك، دبابيس، مشابك غسيل، مصابيح، قطع سيراميك مكسورة</w:t>
            </w:r>
            <w:r w:rsidRPr="00977A9C">
              <w:rPr>
                <w:rStyle w:val="Strong"/>
                <w:rFonts w:asciiTheme="minorBidi" w:hAnsiTheme="minorBidi"/>
              </w:rPr>
              <w:t>.</w:t>
            </w:r>
          </w:p>
          <w:p w:rsidR="00E02CE3" w:rsidRPr="00977A9C" w:rsidRDefault="00E02CE3" w:rsidP="00874C29">
            <w:pPr>
              <w:numPr>
                <w:ilvl w:val="0"/>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Pr>
            </w:pPr>
            <w:r w:rsidRPr="00977A9C">
              <w:rPr>
                <w:rStyle w:val="Strong"/>
                <w:rFonts w:asciiTheme="minorBidi" w:hAnsiTheme="minorBidi"/>
                <w:rtl/>
              </w:rPr>
              <w:t>الخرز والأزرار</w:t>
            </w:r>
            <w:r w:rsidRPr="00977A9C">
              <w:rPr>
                <w:rStyle w:val="Strong"/>
                <w:rFonts w:asciiTheme="minorBidi" w:hAnsiTheme="minorBidi"/>
              </w:rPr>
              <w:t>:</w:t>
            </w:r>
            <w:r w:rsidRPr="00977A9C">
              <w:rPr>
                <w:rFonts w:asciiTheme="minorBidi" w:hAnsiTheme="minorBidi"/>
              </w:rPr>
              <w:t xml:space="preserve"> </w:t>
            </w:r>
          </w:p>
          <w:p w:rsidR="00E02CE3" w:rsidRPr="00977A9C" w:rsidRDefault="00E02CE3" w:rsidP="00874C29">
            <w:pPr>
              <w:numPr>
                <w:ilvl w:val="1"/>
                <w:numId w:val="34"/>
              </w:numPr>
              <w:suppressAutoHyphens w:val="0"/>
              <w:spacing w:before="100" w:beforeAutospacing="1" w:after="100" w:afterAutospacing="1" w:line="240" w:lineRule="auto"/>
              <w:ind w:leftChars="0" w:left="0" w:firstLineChars="0" w:hanging="2"/>
              <w:jc w:val="both"/>
              <w:textDirection w:val="lrTb"/>
              <w:textAlignment w:val="auto"/>
              <w:outlineLvl w:val="9"/>
              <w:rPr>
                <w:rFonts w:asciiTheme="minorBidi" w:hAnsiTheme="minorBidi"/>
                <w:rtl/>
              </w:rPr>
            </w:pPr>
            <w:r w:rsidRPr="00977A9C">
              <w:rPr>
                <w:rFonts w:asciiTheme="minorBidi" w:hAnsiTheme="minorBidi"/>
                <w:rtl/>
              </w:rPr>
              <w:t>بأشكالها وألوانها وملمسها المتنوع</w:t>
            </w:r>
            <w:r w:rsidRPr="00977A9C">
              <w:rPr>
                <w:rFonts w:asciiTheme="minorBidi" w:hAnsiTheme="minorBidi"/>
              </w:rPr>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lastRenderedPageBreak/>
              <w:t>6</w:t>
            </w:r>
          </w:p>
        </w:tc>
        <w:tc>
          <w:tcPr>
            <w:tcW w:w="992" w:type="dxa"/>
          </w:tcPr>
          <w:p w:rsidR="00E02CE3" w:rsidRDefault="00E02CE3" w:rsidP="00E02CE3">
            <w:pPr>
              <w:ind w:left="0" w:hanging="2"/>
              <w:rPr>
                <w:rtl/>
                <w:lang w:bidi="ar-IQ"/>
              </w:rPr>
            </w:pPr>
            <w:r>
              <w:rPr>
                <w:rFonts w:hint="cs"/>
                <w:rtl/>
                <w:lang w:bidi="ar-IQ"/>
              </w:rPr>
              <w:t>6</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نبذة تاريخية عن الجلد وانواعه ومعالجته ومميزاته</w:t>
            </w:r>
          </w:p>
        </w:tc>
        <w:tc>
          <w:tcPr>
            <w:tcW w:w="4962" w:type="dxa"/>
          </w:tcPr>
          <w:p w:rsidR="00E02CE3" w:rsidRDefault="00E02CE3" w:rsidP="00E02CE3">
            <w:pPr>
              <w:pStyle w:val="NormalWeb"/>
              <w:bidi/>
              <w:spacing w:before="0" w:beforeAutospacing="0"/>
              <w:ind w:left="1" w:hanging="3"/>
            </w:pPr>
            <w:r>
              <w:rPr>
                <w:rFonts w:hint="cs"/>
                <w:rtl/>
              </w:rPr>
              <w:t>ا</w:t>
            </w:r>
            <w:r>
              <w:rPr>
                <w:rtl/>
              </w:rPr>
              <w:t xml:space="preserve">ستخدم الإنسان </w:t>
            </w:r>
            <w:r>
              <w:rPr>
                <w:rStyle w:val="Strong"/>
                <w:rtl/>
              </w:rPr>
              <w:t>الجلد</w:t>
            </w:r>
            <w:r>
              <w:rPr>
                <w:rtl/>
              </w:rPr>
              <w:t xml:space="preserve"> منذ عصور ما قبل التاريخ، فور اصطياد الحيوانات للحصول على الغذاء. كانت الجلود هي أول مادة استخدمها الإنسان </w:t>
            </w:r>
            <w:r>
              <w:rPr>
                <w:rStyle w:val="Strong"/>
                <w:rtl/>
              </w:rPr>
              <w:t>للتغطية والحماية</w:t>
            </w:r>
            <w:r>
              <w:rPr>
                <w:rtl/>
              </w:rPr>
              <w:t xml:space="preserve"> من الظروف الجوية القاسية. في البداية، كانت الجلود تُستخدم بشكلها الخام، لكن سرعان ما اكتشف الإنسان طرقًا بدائية </w:t>
            </w:r>
            <w:r>
              <w:rPr>
                <w:rStyle w:val="Strong"/>
                <w:rtl/>
              </w:rPr>
              <w:t>لحفظها ومعالجتها</w:t>
            </w:r>
            <w:r>
              <w:rPr>
                <w:rtl/>
              </w:rPr>
              <w:t xml:space="preserve"> لمنع التحلل وتحسين مرونتها ومتانتها</w:t>
            </w:r>
            <w:r>
              <w:t>.</w:t>
            </w:r>
          </w:p>
          <w:p w:rsidR="00E02CE3" w:rsidRDefault="00E02CE3" w:rsidP="00E02CE3">
            <w:pPr>
              <w:pStyle w:val="NormalWeb"/>
              <w:bidi/>
              <w:spacing w:before="0" w:beforeAutospacing="0"/>
              <w:ind w:left="1" w:hanging="3"/>
            </w:pPr>
            <w:r>
              <w:rPr>
                <w:rtl/>
              </w:rPr>
              <w:t>تطورت طرق المعالجة مع الحضارات القديمة</w:t>
            </w:r>
            <w:r>
              <w:t>:</w:t>
            </w:r>
          </w:p>
          <w:p w:rsidR="00E02CE3" w:rsidRDefault="00E02CE3" w:rsidP="00874C29">
            <w:pPr>
              <w:pStyle w:val="ListParagraph"/>
              <w:numPr>
                <w:ilvl w:val="0"/>
                <w:numId w:val="35"/>
              </w:numPr>
              <w:suppressAutoHyphens w:val="0"/>
              <w:spacing w:after="100" w:afterAutospacing="1" w:line="240" w:lineRule="auto"/>
              <w:ind w:leftChars="0" w:left="1" w:right="0" w:firstLineChars="0" w:hanging="3"/>
              <w:jc w:val="left"/>
              <w:textDirection w:val="lrTb"/>
              <w:textAlignment w:val="auto"/>
              <w:outlineLvl w:val="9"/>
            </w:pPr>
            <w:r>
              <w:rPr>
                <w:rStyle w:val="Strong"/>
                <w:rtl/>
              </w:rPr>
              <w:t>مصر القديمة</w:t>
            </w:r>
            <w:r>
              <w:rPr>
                <w:rStyle w:val="Strong"/>
              </w:rPr>
              <w:t>:</w:t>
            </w:r>
            <w:r>
              <w:t xml:space="preserve"> </w:t>
            </w:r>
            <w:r>
              <w:rPr>
                <w:rtl/>
              </w:rPr>
              <w:t>استخدم المصريون القدماء الجلود في صناعة الملابس، الأحذية، الأمتعة، وحتى المخطوطات واللفائف. عُرفوا بتقنياتهم في الدباغة باستخدام الزيوت النباتية</w:t>
            </w:r>
            <w:r>
              <w:t>.</w:t>
            </w:r>
          </w:p>
          <w:p w:rsidR="00E02CE3" w:rsidRDefault="00E02CE3" w:rsidP="00874C29">
            <w:pPr>
              <w:numPr>
                <w:ilvl w:val="0"/>
                <w:numId w:val="35"/>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بلاد الرافدين والشرق الأقصى</w:t>
            </w:r>
            <w:r>
              <w:rPr>
                <w:rStyle w:val="Strong"/>
              </w:rPr>
              <w:t>:</w:t>
            </w:r>
            <w:r>
              <w:t xml:space="preserve"> </w:t>
            </w:r>
            <w:r>
              <w:rPr>
                <w:rtl/>
              </w:rPr>
              <w:t>استخدمت الجلود في صناعة الدروع، الألواح، والأوعية</w:t>
            </w:r>
            <w:r>
              <w:t>.</w:t>
            </w:r>
          </w:p>
          <w:p w:rsidR="00E02CE3" w:rsidRDefault="00E02CE3" w:rsidP="00874C29">
            <w:pPr>
              <w:numPr>
                <w:ilvl w:val="0"/>
                <w:numId w:val="35"/>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الحضارات اليونانية والرومانية</w:t>
            </w:r>
            <w:r>
              <w:rPr>
                <w:rStyle w:val="Strong"/>
              </w:rPr>
              <w:t>:</w:t>
            </w:r>
            <w:r>
              <w:t xml:space="preserve"> </w:t>
            </w:r>
            <w:r>
              <w:rPr>
                <w:rtl/>
              </w:rPr>
              <w:t>استخدموا الجلد على نطاق واسع في صناعة الملابس، الأحذية (الصنادل الشهيرة)، الدروع العسكرية، واللوازم اليومية</w:t>
            </w:r>
            <w:r>
              <w:t>.</w:t>
            </w:r>
          </w:p>
          <w:p w:rsidR="00E02CE3" w:rsidRDefault="00E02CE3" w:rsidP="00874C29">
            <w:pPr>
              <w:numPr>
                <w:ilvl w:val="0"/>
                <w:numId w:val="35"/>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العصور الوسطى</w:t>
            </w:r>
            <w:r>
              <w:rPr>
                <w:rStyle w:val="Strong"/>
              </w:rPr>
              <w:t>:</w:t>
            </w:r>
            <w:r>
              <w:t xml:space="preserve"> </w:t>
            </w:r>
            <w:r>
              <w:rPr>
                <w:rtl/>
              </w:rPr>
              <w:t>ازدهرت صناعة الجلود في أوروبا، وخاصة في إسبانيا والمغرب العربي، حيث تطورت تقنيات الدباغة النباتية بشكل كبير. استُخدم الجلد في تجليد الكتب، صناعة السروج، الحقائب، والملابس الفاخرة</w:t>
            </w:r>
            <w:r>
              <w:t>.</w:t>
            </w:r>
          </w:p>
          <w:p w:rsidR="00E02CE3" w:rsidRDefault="00E02CE3" w:rsidP="00874C29">
            <w:pPr>
              <w:numPr>
                <w:ilvl w:val="0"/>
                <w:numId w:val="35"/>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العصر الحديث</w:t>
            </w:r>
            <w:r>
              <w:rPr>
                <w:rStyle w:val="Strong"/>
              </w:rPr>
              <w:t>:</w:t>
            </w:r>
            <w:r>
              <w:t xml:space="preserve"> </w:t>
            </w:r>
            <w:r>
              <w:rPr>
                <w:rtl/>
              </w:rPr>
              <w:t>مع الثورة الصناعية، تطورت عمليات دباغة وتصنيع الجلود بشكل كبير، مما أدى إلى إنتاج كميات أكبر وتنوع في الأنواع. ظهرت الدباغة بالكروم التي تُسرّع العملية وتُعطي خصائص مختلفة للجلد</w:t>
            </w:r>
            <w:r>
              <w:t>.</w:t>
            </w:r>
          </w:p>
          <w:p w:rsidR="00E02CE3" w:rsidRDefault="00E02CE3" w:rsidP="00E02CE3">
            <w:pPr>
              <w:pStyle w:val="NormalWeb"/>
              <w:bidi/>
              <w:ind w:left="1" w:hanging="3"/>
            </w:pPr>
            <w:r>
              <w:rPr>
                <w:rtl/>
              </w:rPr>
              <w:t>اليوم، لا يزال الجلد مادة فاخرة وعملية تُستخدم في العديد من الصناعات، مع استمرار البحث عن طرق دباغة أكثر استدامة وصديقة للبيئة</w:t>
            </w:r>
            <w:r>
              <w:t>.</w:t>
            </w:r>
          </w:p>
          <w:p w:rsidR="00E02CE3" w:rsidRDefault="000F3509" w:rsidP="00E02CE3">
            <w:pPr>
              <w:ind w:left="0" w:hanging="2"/>
            </w:pPr>
            <w:r>
              <w:rPr>
                <w:rFonts w:ascii="Times New Roman" w:eastAsia="Times New Roman" w:hAnsi="Times New Roman" w:cs="Times New Roman"/>
                <w:sz w:val="20"/>
                <w:szCs w:val="20"/>
              </w:rPr>
              <w:pict>
                <v:rect id="_x0000_i1083" style="width:0;height:1.5pt" o:hralign="center" o:hrstd="t" o:hr="t" fillcolor="#a0a0a0" stroked="f"/>
              </w:pict>
            </w:r>
          </w:p>
          <w:p w:rsidR="00E02CE3" w:rsidRPr="007B24B6" w:rsidRDefault="00E02CE3" w:rsidP="00E02CE3">
            <w:pPr>
              <w:pStyle w:val="Heading3"/>
              <w:ind w:left="0" w:hanging="2"/>
              <w:outlineLvl w:val="2"/>
            </w:pPr>
            <w:r w:rsidRPr="007B24B6">
              <w:rPr>
                <w:rtl/>
              </w:rPr>
              <w:t>أنواع الجلد</w:t>
            </w:r>
          </w:p>
          <w:p w:rsidR="00E02CE3" w:rsidRPr="007B24B6" w:rsidRDefault="00E02CE3" w:rsidP="00E02CE3">
            <w:pPr>
              <w:pStyle w:val="NormalWeb"/>
              <w:bidi/>
              <w:ind w:left="1" w:hanging="3"/>
            </w:pPr>
            <w:r w:rsidRPr="007B24B6">
              <w:rPr>
                <w:rtl/>
              </w:rPr>
              <w:t>يُصنف الجلد عادةً بناءً على مصدره (نوع الحيوان) وطريقة معالجته (الدباغة والتشطيب</w:t>
            </w:r>
            <w:r>
              <w:rPr>
                <w:rFonts w:hint="cs"/>
                <w:rtl/>
              </w:rPr>
              <w:t>)</w:t>
            </w:r>
            <w:r w:rsidRPr="007B24B6">
              <w:t>.</w:t>
            </w:r>
          </w:p>
          <w:p w:rsidR="00E02CE3" w:rsidRDefault="00E02CE3" w:rsidP="00E02CE3">
            <w:pPr>
              <w:pStyle w:val="Heading4"/>
              <w:ind w:left="0" w:hanging="2"/>
              <w:outlineLvl w:val="3"/>
            </w:pPr>
            <w:r w:rsidRPr="007B24B6">
              <w:rPr>
                <w:rtl/>
              </w:rPr>
              <w:t>حسب المصدر (الأكثر شيوعًا</w:t>
            </w:r>
            <w:r>
              <w:rPr>
                <w:rFonts w:hint="cs"/>
                <w:rtl/>
              </w:rPr>
              <w:t>)</w:t>
            </w:r>
          </w:p>
          <w:p w:rsidR="00E02CE3" w:rsidRDefault="00E02CE3" w:rsidP="00874C29">
            <w:pPr>
              <w:pStyle w:val="NormalWeb"/>
              <w:numPr>
                <w:ilvl w:val="0"/>
                <w:numId w:val="36"/>
              </w:numPr>
              <w:bidi/>
              <w:ind w:left="1" w:hanging="3"/>
            </w:pPr>
            <w:r>
              <w:rPr>
                <w:rStyle w:val="Strong"/>
                <w:rtl/>
              </w:rPr>
              <w:lastRenderedPageBreak/>
              <w:t>جلد البقر</w:t>
            </w:r>
            <w:r>
              <w:rPr>
                <w:rStyle w:val="Strong"/>
              </w:rPr>
              <w:t xml:space="preserve"> (Cowhide):</w:t>
            </w:r>
          </w:p>
          <w:p w:rsidR="00E02CE3" w:rsidRDefault="00E02CE3" w:rsidP="00874C29">
            <w:pPr>
              <w:pStyle w:val="ListParagraph"/>
              <w:numPr>
                <w:ilvl w:val="1"/>
                <w:numId w:val="36"/>
              </w:numPr>
              <w:suppressAutoHyphens w:val="0"/>
              <w:spacing w:before="100" w:beforeAutospacing="1" w:after="100" w:afterAutospacing="1" w:line="240" w:lineRule="auto"/>
              <w:ind w:leftChars="0" w:left="1" w:right="0" w:firstLineChars="0" w:hanging="3"/>
              <w:jc w:val="left"/>
              <w:textDirection w:val="lrTb"/>
              <w:textAlignment w:val="auto"/>
              <w:outlineLvl w:val="9"/>
            </w:pPr>
            <w:r>
              <w:rPr>
                <w:rStyle w:val="Strong"/>
                <w:rtl/>
              </w:rPr>
              <w:t>الميزات</w:t>
            </w:r>
            <w:r>
              <w:rPr>
                <w:rStyle w:val="Strong"/>
              </w:rPr>
              <w:t>:</w:t>
            </w:r>
            <w:r>
              <w:t xml:space="preserve"> </w:t>
            </w:r>
            <w:r>
              <w:rPr>
                <w:rtl/>
              </w:rPr>
              <w:t>الأقوى والأكثر متانة وشيوعًا. يُستخدم في الأحذية، الحقائب، الأحزمة، الأثاث، والملابس الواقية (مثل سترات الدراجات النارية</w:t>
            </w:r>
            <w:r>
              <w:t>).</w:t>
            </w:r>
          </w:p>
          <w:p w:rsidR="00E02CE3" w:rsidRDefault="00E02CE3" w:rsidP="00874C29">
            <w:pPr>
              <w:numPr>
                <w:ilvl w:val="1"/>
                <w:numId w:val="36"/>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الأجزاء</w:t>
            </w:r>
            <w:r>
              <w:rPr>
                <w:rStyle w:val="Strong"/>
              </w:rPr>
              <w:t>:</w:t>
            </w:r>
            <w:r>
              <w:t xml:space="preserve"> </w:t>
            </w:r>
            <w:r>
              <w:rPr>
                <w:rtl/>
              </w:rPr>
              <w:t>يمكن أن يؤخذ من طبقات مختلفة من الجلد (مثل الجلد المحبب الكامل، الجلد المحبب العلوي، الجلد السويدي</w:t>
            </w:r>
            <w:r>
              <w:t>).</w:t>
            </w:r>
          </w:p>
          <w:p w:rsidR="00E02CE3" w:rsidRDefault="00E02CE3" w:rsidP="00874C29">
            <w:pPr>
              <w:pStyle w:val="NormalWeb"/>
              <w:numPr>
                <w:ilvl w:val="0"/>
                <w:numId w:val="36"/>
              </w:numPr>
              <w:bidi/>
              <w:ind w:left="1" w:hanging="3"/>
            </w:pPr>
            <w:r>
              <w:rPr>
                <w:rStyle w:val="Strong"/>
                <w:rtl/>
              </w:rPr>
              <w:t>جلد الماعز</w:t>
            </w:r>
            <w:r>
              <w:rPr>
                <w:rStyle w:val="Strong"/>
              </w:rPr>
              <w:t xml:space="preserve"> (Goatskin):</w:t>
            </w:r>
          </w:p>
          <w:p w:rsidR="00E02CE3" w:rsidRDefault="00E02CE3" w:rsidP="00874C29">
            <w:pPr>
              <w:numPr>
                <w:ilvl w:val="1"/>
                <w:numId w:val="36"/>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الميزات</w:t>
            </w:r>
            <w:r>
              <w:rPr>
                <w:rStyle w:val="Strong"/>
              </w:rPr>
              <w:t>:</w:t>
            </w:r>
            <w:r>
              <w:t xml:space="preserve"> </w:t>
            </w:r>
            <w:r>
              <w:rPr>
                <w:rtl/>
              </w:rPr>
              <w:t>خفيف الوزن، ناعم، مرن، لكنه متين. يُستخدم في القفازات، البطانات، الحقائب الصغيرة، والملابس الخفيفة</w:t>
            </w:r>
            <w:r>
              <w:t>.</w:t>
            </w:r>
          </w:p>
          <w:p w:rsidR="00E02CE3" w:rsidRDefault="00E02CE3" w:rsidP="00874C29">
            <w:pPr>
              <w:pStyle w:val="NormalWeb"/>
              <w:numPr>
                <w:ilvl w:val="0"/>
                <w:numId w:val="36"/>
              </w:numPr>
              <w:bidi/>
              <w:ind w:left="1" w:hanging="3"/>
            </w:pPr>
            <w:r>
              <w:rPr>
                <w:rStyle w:val="Strong"/>
                <w:rtl/>
              </w:rPr>
              <w:t>جلد الخروف/الغنم</w:t>
            </w:r>
            <w:r>
              <w:rPr>
                <w:rStyle w:val="Strong"/>
              </w:rPr>
              <w:t xml:space="preserve"> (Lambskin/Sheepskin):</w:t>
            </w:r>
          </w:p>
          <w:p w:rsidR="00E02CE3" w:rsidRDefault="00E02CE3" w:rsidP="00874C29">
            <w:pPr>
              <w:numPr>
                <w:ilvl w:val="1"/>
                <w:numId w:val="36"/>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الميزات</w:t>
            </w:r>
            <w:r>
              <w:rPr>
                <w:rStyle w:val="Strong"/>
              </w:rPr>
              <w:t>:</w:t>
            </w:r>
            <w:r>
              <w:t xml:space="preserve"> </w:t>
            </w:r>
            <w:r>
              <w:rPr>
                <w:rtl/>
              </w:rPr>
              <w:t>شديد النعومة، خفيف الوزن، ومرن جدًا. يُستخدم في الملابس الفاخرة (مثل السترات الجلدية)، القفازات الراقية، وبطانات الأحذية، وغالبًا ما يُترك صوفه (فرو) في بعض المنتجات (مثل معاطف الشيرلينج</w:t>
            </w:r>
            <w:r>
              <w:t>).</w:t>
            </w:r>
          </w:p>
          <w:p w:rsidR="00E02CE3" w:rsidRDefault="00E02CE3" w:rsidP="00874C29">
            <w:pPr>
              <w:pStyle w:val="NormalWeb"/>
              <w:numPr>
                <w:ilvl w:val="0"/>
                <w:numId w:val="36"/>
              </w:numPr>
              <w:bidi/>
              <w:ind w:left="1" w:hanging="3"/>
            </w:pPr>
            <w:r>
              <w:rPr>
                <w:rStyle w:val="Strong"/>
                <w:rtl/>
              </w:rPr>
              <w:t>جلد الخنزير</w:t>
            </w:r>
            <w:r>
              <w:rPr>
                <w:rStyle w:val="Strong"/>
              </w:rPr>
              <w:t xml:space="preserve"> (Pigskin):</w:t>
            </w:r>
          </w:p>
          <w:p w:rsidR="00E02CE3" w:rsidRDefault="00E02CE3" w:rsidP="00874C29">
            <w:pPr>
              <w:numPr>
                <w:ilvl w:val="1"/>
                <w:numId w:val="36"/>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الميزات</w:t>
            </w:r>
            <w:r>
              <w:rPr>
                <w:rStyle w:val="Strong"/>
              </w:rPr>
              <w:t>:</w:t>
            </w:r>
            <w:r>
              <w:t xml:space="preserve"> </w:t>
            </w:r>
            <w:r>
              <w:rPr>
                <w:rtl/>
              </w:rPr>
              <w:t>متين، مقاوم للتآكل، وغالبًا ما يتميز بمسام واضحة. يُستخدم في الأحذية (البطانات)، القفازات، الحقائب، والملابس الرياضية</w:t>
            </w:r>
            <w:r>
              <w:t>.</w:t>
            </w:r>
          </w:p>
          <w:p w:rsidR="00E02CE3" w:rsidRDefault="00E02CE3" w:rsidP="00874C29">
            <w:pPr>
              <w:pStyle w:val="NormalWeb"/>
              <w:numPr>
                <w:ilvl w:val="0"/>
                <w:numId w:val="36"/>
              </w:numPr>
              <w:bidi/>
              <w:ind w:left="1" w:hanging="3"/>
            </w:pPr>
            <w:r>
              <w:rPr>
                <w:rStyle w:val="Strong"/>
                <w:rtl/>
              </w:rPr>
              <w:t>الجلود الغريبة</w:t>
            </w:r>
            <w:r>
              <w:rPr>
                <w:rStyle w:val="Strong"/>
              </w:rPr>
              <w:t xml:space="preserve"> (Exotic Leathers):</w:t>
            </w:r>
          </w:p>
          <w:p w:rsidR="00E02CE3" w:rsidRDefault="00E02CE3" w:rsidP="00874C29">
            <w:pPr>
              <w:numPr>
                <w:ilvl w:val="1"/>
                <w:numId w:val="36"/>
              </w:numPr>
              <w:suppressAutoHyphens w:val="0"/>
              <w:spacing w:before="100" w:beforeAutospacing="1" w:after="100" w:afterAutospacing="1" w:line="240" w:lineRule="auto"/>
              <w:ind w:leftChars="0" w:left="0" w:firstLineChars="0" w:hanging="2"/>
              <w:jc w:val="left"/>
              <w:textDirection w:val="lrTb"/>
              <w:textAlignment w:val="auto"/>
              <w:outlineLvl w:val="9"/>
            </w:pPr>
            <w:r>
              <w:rPr>
                <w:rtl/>
              </w:rPr>
              <w:t>تشمل جلود التماسيح، الثعابين، النعام، السمك، والقرش</w:t>
            </w:r>
            <w:r>
              <w:t>.</w:t>
            </w:r>
          </w:p>
          <w:p w:rsidR="00E02CE3" w:rsidRDefault="00E02CE3" w:rsidP="00874C29">
            <w:pPr>
              <w:numPr>
                <w:ilvl w:val="1"/>
                <w:numId w:val="36"/>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الميزات</w:t>
            </w:r>
            <w:r>
              <w:rPr>
                <w:rStyle w:val="Strong"/>
              </w:rPr>
              <w:t>:</w:t>
            </w:r>
            <w:r>
              <w:t xml:space="preserve"> </w:t>
            </w:r>
            <w:r>
              <w:rPr>
                <w:rtl/>
              </w:rPr>
              <w:t>غالية الثمن، تُستخدم في المنتجات الفاخرة جدًا مثل الحقائب الراقية، الأحذية، والمحافظ، وتتميز بأنماط وحبيبات فريدة</w:t>
            </w:r>
            <w:r>
              <w:t>.</w:t>
            </w:r>
          </w:p>
          <w:p w:rsidR="00E02CE3" w:rsidRPr="007B24B6" w:rsidRDefault="00E02CE3" w:rsidP="00E02CE3">
            <w:pPr>
              <w:pStyle w:val="Heading4"/>
              <w:ind w:left="0" w:hanging="2"/>
              <w:outlineLvl w:val="3"/>
            </w:pPr>
            <w:r w:rsidRPr="007B24B6">
              <w:rPr>
                <w:rtl/>
              </w:rPr>
              <w:t>حسب طريقة المعالجة والتشطيب</w:t>
            </w:r>
            <w:r w:rsidRPr="007B24B6">
              <w:t>:</w:t>
            </w:r>
          </w:p>
          <w:p w:rsidR="00E02CE3" w:rsidRDefault="00E02CE3" w:rsidP="00874C29">
            <w:pPr>
              <w:pStyle w:val="NormalWeb"/>
              <w:numPr>
                <w:ilvl w:val="0"/>
                <w:numId w:val="37"/>
              </w:numPr>
              <w:bidi/>
              <w:ind w:left="1" w:hanging="3"/>
            </w:pPr>
            <w:r>
              <w:rPr>
                <w:rStyle w:val="Strong"/>
                <w:rtl/>
              </w:rPr>
              <w:t>الجلد المحبب الكامل</w:t>
            </w:r>
            <w:r>
              <w:rPr>
                <w:rStyle w:val="Strong"/>
              </w:rPr>
              <w:t xml:space="preserve"> (Full-Grain Leather):</w:t>
            </w:r>
          </w:p>
          <w:p w:rsidR="00E02CE3" w:rsidRDefault="00E02CE3" w:rsidP="00874C29">
            <w:pPr>
              <w:pStyle w:val="ListParagraph"/>
              <w:numPr>
                <w:ilvl w:val="1"/>
                <w:numId w:val="37"/>
              </w:numPr>
              <w:suppressAutoHyphens w:val="0"/>
              <w:spacing w:before="100" w:beforeAutospacing="1" w:after="100" w:afterAutospacing="1" w:line="240" w:lineRule="auto"/>
              <w:ind w:leftChars="0" w:left="1" w:right="0" w:firstLineChars="0" w:hanging="3"/>
              <w:jc w:val="left"/>
              <w:textDirection w:val="lrTb"/>
              <w:textAlignment w:val="auto"/>
              <w:outlineLvl w:val="9"/>
            </w:pPr>
            <w:r>
              <w:rPr>
                <w:rtl/>
              </w:rPr>
              <w:t>الطبقة العليا من الجلد، تحتفظ بجميع العيوب الطبيعية للجلد (مثل الندوب والعلامات)، مما يمنحها شخصية فريدة</w:t>
            </w:r>
            <w:r>
              <w:t>.</w:t>
            </w:r>
          </w:p>
          <w:p w:rsidR="00E02CE3" w:rsidRDefault="00E02CE3" w:rsidP="00874C29">
            <w:pPr>
              <w:numPr>
                <w:ilvl w:val="1"/>
                <w:numId w:val="37"/>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الميزات</w:t>
            </w:r>
            <w:r>
              <w:rPr>
                <w:rStyle w:val="Strong"/>
              </w:rPr>
              <w:t>:</w:t>
            </w:r>
            <w:r>
              <w:t xml:space="preserve"> </w:t>
            </w:r>
            <w:r>
              <w:rPr>
                <w:rtl/>
              </w:rPr>
              <w:t>الأكثر متانة وقوة، ويتطور مظهره ليصبح أكثر جمالاً بمرور الوقت ("باتينا</w:t>
            </w:r>
            <w:r>
              <w:t>").</w:t>
            </w:r>
          </w:p>
          <w:p w:rsidR="00E02CE3" w:rsidRDefault="00E02CE3" w:rsidP="00874C29">
            <w:pPr>
              <w:pStyle w:val="NormalWeb"/>
              <w:numPr>
                <w:ilvl w:val="0"/>
                <w:numId w:val="37"/>
              </w:numPr>
              <w:bidi/>
              <w:ind w:left="1" w:hanging="3"/>
            </w:pPr>
            <w:r>
              <w:rPr>
                <w:rStyle w:val="Strong"/>
                <w:rtl/>
              </w:rPr>
              <w:t>الجلد المحبب العلوي</w:t>
            </w:r>
            <w:r>
              <w:rPr>
                <w:rStyle w:val="Strong"/>
              </w:rPr>
              <w:t xml:space="preserve"> (Top-Grain Leather):</w:t>
            </w:r>
          </w:p>
          <w:p w:rsidR="00E02CE3" w:rsidRDefault="00E02CE3" w:rsidP="00874C29">
            <w:pPr>
              <w:numPr>
                <w:ilvl w:val="1"/>
                <w:numId w:val="37"/>
              </w:numPr>
              <w:suppressAutoHyphens w:val="0"/>
              <w:spacing w:before="100" w:beforeAutospacing="1" w:after="100" w:afterAutospacing="1" w:line="240" w:lineRule="auto"/>
              <w:ind w:leftChars="0" w:left="0" w:firstLineChars="0" w:hanging="2"/>
              <w:jc w:val="left"/>
              <w:textDirection w:val="lrTb"/>
              <w:textAlignment w:val="auto"/>
              <w:outlineLvl w:val="9"/>
            </w:pPr>
            <w:r>
              <w:rPr>
                <w:rtl/>
              </w:rPr>
              <w:t>الطبقة العليا أيضًا، لكن يتم صنفرة أو كشط الطبقة السطحية لإزالة العيوب، ثم تُطبع عليها حبيبات صناعية</w:t>
            </w:r>
            <w:r>
              <w:t>.</w:t>
            </w:r>
          </w:p>
          <w:p w:rsidR="00E02CE3" w:rsidRDefault="00E02CE3" w:rsidP="00874C29">
            <w:pPr>
              <w:numPr>
                <w:ilvl w:val="1"/>
                <w:numId w:val="37"/>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الميزات</w:t>
            </w:r>
            <w:r>
              <w:rPr>
                <w:rStyle w:val="Strong"/>
              </w:rPr>
              <w:t>:</w:t>
            </w:r>
            <w:r>
              <w:t xml:space="preserve"> </w:t>
            </w:r>
            <w:r>
              <w:rPr>
                <w:rtl/>
              </w:rPr>
              <w:t>أقل متانة قليلاً من</w:t>
            </w:r>
            <w:r>
              <w:t xml:space="preserve"> Full-Grain</w:t>
            </w:r>
            <w:r>
              <w:rPr>
                <w:rtl/>
              </w:rPr>
              <w:t>، لكنها أكثر نعومة ومظهرها موحد</w:t>
            </w:r>
            <w:r>
              <w:t>.</w:t>
            </w:r>
          </w:p>
          <w:p w:rsidR="00E02CE3" w:rsidRDefault="00E02CE3" w:rsidP="00874C29">
            <w:pPr>
              <w:pStyle w:val="NormalWeb"/>
              <w:numPr>
                <w:ilvl w:val="0"/>
                <w:numId w:val="37"/>
              </w:numPr>
              <w:bidi/>
              <w:ind w:left="1" w:hanging="3"/>
            </w:pPr>
            <w:r>
              <w:rPr>
                <w:rStyle w:val="Strong"/>
                <w:rtl/>
              </w:rPr>
              <w:t>الجلد المدبوغ</w:t>
            </w:r>
            <w:r>
              <w:rPr>
                <w:rStyle w:val="Strong"/>
              </w:rPr>
              <w:t xml:space="preserve"> (Suede):</w:t>
            </w:r>
          </w:p>
          <w:p w:rsidR="00E02CE3" w:rsidRDefault="00E02CE3" w:rsidP="00874C29">
            <w:pPr>
              <w:numPr>
                <w:ilvl w:val="1"/>
                <w:numId w:val="37"/>
              </w:numPr>
              <w:suppressAutoHyphens w:val="0"/>
              <w:spacing w:before="100" w:beforeAutospacing="1" w:after="100" w:afterAutospacing="1" w:line="240" w:lineRule="auto"/>
              <w:ind w:leftChars="0" w:left="0" w:firstLineChars="0" w:hanging="2"/>
              <w:jc w:val="left"/>
              <w:textDirection w:val="lrTb"/>
              <w:textAlignment w:val="auto"/>
              <w:outlineLvl w:val="9"/>
            </w:pPr>
            <w:r>
              <w:rPr>
                <w:rtl/>
              </w:rPr>
              <w:t>يُصنع من الطبقة الداخلية للجلد (الجزء السفلي</w:t>
            </w:r>
            <w:r>
              <w:t>).</w:t>
            </w:r>
          </w:p>
          <w:p w:rsidR="00E02CE3" w:rsidRDefault="00E02CE3" w:rsidP="00874C29">
            <w:pPr>
              <w:numPr>
                <w:ilvl w:val="1"/>
                <w:numId w:val="37"/>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الميزات</w:t>
            </w:r>
            <w:r>
              <w:rPr>
                <w:rStyle w:val="Strong"/>
              </w:rPr>
              <w:t>:</w:t>
            </w:r>
            <w:r>
              <w:t xml:space="preserve"> </w:t>
            </w:r>
            <w:r>
              <w:rPr>
                <w:rtl/>
              </w:rPr>
              <w:t>ملمس مخملي ناعم، لكنه أقل مقاومة للماء والبقع. يُستخدم في الأحذية، الحقائب، والملابس</w:t>
            </w:r>
            <w:r>
              <w:t>.</w:t>
            </w:r>
          </w:p>
          <w:p w:rsidR="00E02CE3" w:rsidRDefault="00E02CE3" w:rsidP="00874C29">
            <w:pPr>
              <w:pStyle w:val="NormalWeb"/>
              <w:numPr>
                <w:ilvl w:val="0"/>
                <w:numId w:val="37"/>
              </w:numPr>
              <w:bidi/>
              <w:ind w:left="1" w:hanging="3"/>
            </w:pPr>
            <w:r>
              <w:rPr>
                <w:rStyle w:val="Strong"/>
                <w:rtl/>
              </w:rPr>
              <w:t>الجلد النوبوك</w:t>
            </w:r>
            <w:r>
              <w:rPr>
                <w:rStyle w:val="Strong"/>
              </w:rPr>
              <w:t xml:space="preserve"> (Nubuck):</w:t>
            </w:r>
          </w:p>
          <w:p w:rsidR="00E02CE3" w:rsidRDefault="00E02CE3" w:rsidP="00874C29">
            <w:pPr>
              <w:numPr>
                <w:ilvl w:val="1"/>
                <w:numId w:val="37"/>
              </w:numPr>
              <w:suppressAutoHyphens w:val="0"/>
              <w:spacing w:before="100" w:beforeAutospacing="1" w:after="100" w:afterAutospacing="1" w:line="240" w:lineRule="auto"/>
              <w:ind w:leftChars="0" w:left="0" w:firstLineChars="0" w:hanging="2"/>
              <w:jc w:val="left"/>
              <w:textDirection w:val="lrTb"/>
              <w:textAlignment w:val="auto"/>
              <w:outlineLvl w:val="9"/>
            </w:pPr>
            <w:r>
              <w:rPr>
                <w:rtl/>
              </w:rPr>
              <w:t>يُصنع من الطبقة الخارجية (العلوية) التي يتم صنفرتها برفق لإعطائها ملمسًا مخمليًا ناعمًا جدًا (شبيهًا بالجلد المدبوغ لكنه أكثر متانة</w:t>
            </w:r>
            <w:r>
              <w:t>).</w:t>
            </w:r>
          </w:p>
          <w:p w:rsidR="00E02CE3" w:rsidRDefault="00E02CE3" w:rsidP="00874C29">
            <w:pPr>
              <w:pStyle w:val="NormalWeb"/>
              <w:numPr>
                <w:ilvl w:val="0"/>
                <w:numId w:val="37"/>
              </w:numPr>
              <w:bidi/>
              <w:ind w:left="1" w:hanging="3"/>
            </w:pPr>
            <w:r>
              <w:rPr>
                <w:rStyle w:val="Strong"/>
                <w:rtl/>
              </w:rPr>
              <w:t>الجلد المصقول</w:t>
            </w:r>
            <w:r>
              <w:rPr>
                <w:rStyle w:val="Strong"/>
              </w:rPr>
              <w:t xml:space="preserve"> (Corrected-Grain/Patent </w:t>
            </w:r>
            <w:r>
              <w:rPr>
                <w:rStyle w:val="Strong"/>
              </w:rPr>
              <w:lastRenderedPageBreak/>
              <w:t>Leather):</w:t>
            </w:r>
          </w:p>
          <w:p w:rsidR="00E02CE3" w:rsidRDefault="00E02CE3" w:rsidP="00874C29">
            <w:pPr>
              <w:numPr>
                <w:ilvl w:val="1"/>
                <w:numId w:val="37"/>
              </w:numPr>
              <w:suppressAutoHyphens w:val="0"/>
              <w:spacing w:before="100" w:beforeAutospacing="1" w:after="100" w:afterAutospacing="1" w:line="240" w:lineRule="auto"/>
              <w:ind w:leftChars="0" w:left="0" w:firstLineChars="0" w:hanging="2"/>
              <w:jc w:val="left"/>
              <w:textDirection w:val="lrTb"/>
              <w:textAlignment w:val="auto"/>
              <w:outlineLvl w:val="9"/>
            </w:pPr>
            <w:r>
              <w:rPr>
                <w:rtl/>
              </w:rPr>
              <w:t>جلد يتم معالجته بشكل مكثف (صنفرة، صباغة، طلاء) لإخفاء العيوب وإعطاء مظهر موحد ولامع (في حالة الباتنت ليذر</w:t>
            </w:r>
            <w:r>
              <w:t>).</w:t>
            </w:r>
          </w:p>
          <w:p w:rsidR="00E02CE3" w:rsidRPr="007B24B6" w:rsidRDefault="00E02CE3" w:rsidP="00E02CE3">
            <w:pPr>
              <w:pStyle w:val="Heading3"/>
              <w:ind w:left="0" w:hanging="2"/>
              <w:outlineLvl w:val="2"/>
            </w:pPr>
            <w:r w:rsidRPr="007B24B6">
              <w:rPr>
                <w:rtl/>
              </w:rPr>
              <w:t>معالجة الجلد (الدباغة</w:t>
            </w:r>
            <w:r w:rsidRPr="007B24B6">
              <w:rPr>
                <w:rFonts w:hint="cs"/>
                <w:rtl/>
              </w:rPr>
              <w:t>)</w:t>
            </w:r>
          </w:p>
          <w:p w:rsidR="00E02CE3" w:rsidRDefault="00E02CE3" w:rsidP="00E02CE3">
            <w:pPr>
              <w:pStyle w:val="NormalWeb"/>
              <w:bidi/>
              <w:ind w:left="1" w:hanging="3"/>
            </w:pPr>
            <w:r>
              <w:rPr>
                <w:rStyle w:val="Strong"/>
                <w:rtl/>
              </w:rPr>
              <w:t>الدباغة</w:t>
            </w:r>
            <w:r>
              <w:rPr>
                <w:rtl/>
              </w:rPr>
              <w:t xml:space="preserve"> هي العملية التي تُحول جلد الحيوان الخام (الذي يتحلل بسرعة) إلى مادة مستقرة ومتينة ومقاومة للتعفن تُعرف بالجلد. الهدف من الدباغة هو إزالة الماء من البروتينات في الجلد وتثبيتها</w:t>
            </w:r>
            <w:r>
              <w:t>.</w:t>
            </w:r>
          </w:p>
          <w:p w:rsidR="00E02CE3" w:rsidRDefault="00E02CE3" w:rsidP="00E02CE3">
            <w:pPr>
              <w:pStyle w:val="NormalWeb"/>
              <w:bidi/>
              <w:ind w:left="1" w:hanging="3"/>
            </w:pPr>
            <w:r>
              <w:rPr>
                <w:rtl/>
              </w:rPr>
              <w:t>أشهر طرق الدباغة</w:t>
            </w:r>
            <w:r>
              <w:t>:</w:t>
            </w:r>
          </w:p>
          <w:p w:rsidR="00E02CE3" w:rsidRDefault="00E02CE3" w:rsidP="00874C29">
            <w:pPr>
              <w:pStyle w:val="NormalWeb"/>
              <w:numPr>
                <w:ilvl w:val="0"/>
                <w:numId w:val="38"/>
              </w:numPr>
              <w:bidi/>
              <w:ind w:left="1" w:hanging="3"/>
            </w:pPr>
            <w:r>
              <w:rPr>
                <w:rStyle w:val="Strong"/>
                <w:rtl/>
              </w:rPr>
              <w:t>الدباغة النباتية</w:t>
            </w:r>
            <w:r>
              <w:rPr>
                <w:rStyle w:val="Strong"/>
              </w:rPr>
              <w:t xml:space="preserve"> (Vegetable Tanning):</w:t>
            </w:r>
          </w:p>
          <w:p w:rsidR="00E02CE3" w:rsidRDefault="00E02CE3" w:rsidP="00874C29">
            <w:pPr>
              <w:pStyle w:val="ListParagraph"/>
              <w:numPr>
                <w:ilvl w:val="1"/>
                <w:numId w:val="38"/>
              </w:numPr>
              <w:suppressAutoHyphens w:val="0"/>
              <w:spacing w:before="100" w:beforeAutospacing="1" w:after="100" w:afterAutospacing="1" w:line="240" w:lineRule="auto"/>
              <w:ind w:leftChars="0" w:left="1" w:right="0" w:firstLineChars="0" w:hanging="3"/>
              <w:jc w:val="left"/>
              <w:textDirection w:val="lrTb"/>
              <w:textAlignment w:val="auto"/>
              <w:outlineLvl w:val="9"/>
            </w:pPr>
            <w:r>
              <w:rPr>
                <w:rStyle w:val="Strong"/>
                <w:rtl/>
              </w:rPr>
              <w:t>العملية</w:t>
            </w:r>
            <w:r>
              <w:rPr>
                <w:rStyle w:val="Strong"/>
              </w:rPr>
              <w:t>:</w:t>
            </w:r>
            <w:r>
              <w:t xml:space="preserve"> </w:t>
            </w:r>
            <w:r>
              <w:rPr>
                <w:rtl/>
              </w:rPr>
              <w:t>تُستخدم فيها مواد طبيعية مستخلصة من لحاء الأشجار (مثل البلوط، السنط، الكبراتشو). تستغرق العملية أسابيع أو أشهر</w:t>
            </w:r>
            <w:r>
              <w:t>.</w:t>
            </w:r>
          </w:p>
          <w:p w:rsidR="00E02CE3" w:rsidRDefault="00E02CE3" w:rsidP="00874C29">
            <w:pPr>
              <w:numPr>
                <w:ilvl w:val="1"/>
                <w:numId w:val="38"/>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الميزات</w:t>
            </w:r>
            <w:r>
              <w:rPr>
                <w:rStyle w:val="Strong"/>
              </w:rPr>
              <w:t>:</w:t>
            </w:r>
            <w:r>
              <w:t xml:space="preserve"> </w:t>
            </w:r>
            <w:r>
              <w:rPr>
                <w:rtl/>
              </w:rPr>
              <w:t>تُنتج جلدًا صلبًا ومتينًا، ذا لون طبيعي دافئ يتغير مع الزمن (باتينا جميلة)، وملمس فريد. الجلد الناتج سميك، مثالي للأحزمة، الحقائب الثقيلة، والمنحوتات الجلدية</w:t>
            </w:r>
            <w:r>
              <w:t>.</w:t>
            </w:r>
          </w:p>
          <w:p w:rsidR="00E02CE3" w:rsidRDefault="00E02CE3" w:rsidP="00874C29">
            <w:pPr>
              <w:numPr>
                <w:ilvl w:val="1"/>
                <w:numId w:val="38"/>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العيوب</w:t>
            </w:r>
            <w:r>
              <w:rPr>
                <w:rStyle w:val="Strong"/>
              </w:rPr>
              <w:t>:</w:t>
            </w:r>
            <w:r>
              <w:t xml:space="preserve"> </w:t>
            </w:r>
            <w:r>
              <w:rPr>
                <w:rtl/>
              </w:rPr>
              <w:t>العملية بطيئة ومكلفة، والجلد قد يكون أكثر عرضة للتشقق إذا جف تمامًا</w:t>
            </w:r>
            <w:r>
              <w:t>.</w:t>
            </w:r>
          </w:p>
          <w:p w:rsidR="00E02CE3" w:rsidRDefault="00E02CE3" w:rsidP="00874C29">
            <w:pPr>
              <w:pStyle w:val="NormalWeb"/>
              <w:numPr>
                <w:ilvl w:val="0"/>
                <w:numId w:val="38"/>
              </w:numPr>
              <w:bidi/>
              <w:ind w:left="1" w:hanging="3"/>
            </w:pPr>
            <w:r>
              <w:rPr>
                <w:rStyle w:val="Strong"/>
                <w:rtl/>
              </w:rPr>
              <w:t>الدباغة بالكروم</w:t>
            </w:r>
            <w:r>
              <w:rPr>
                <w:rStyle w:val="Strong"/>
              </w:rPr>
              <w:t xml:space="preserve"> (Chrome Tanning):</w:t>
            </w:r>
          </w:p>
          <w:p w:rsidR="00E02CE3" w:rsidRDefault="00E02CE3" w:rsidP="00874C29">
            <w:pPr>
              <w:numPr>
                <w:ilvl w:val="1"/>
                <w:numId w:val="38"/>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العملية</w:t>
            </w:r>
            <w:r>
              <w:rPr>
                <w:rStyle w:val="Strong"/>
              </w:rPr>
              <w:t>:</w:t>
            </w:r>
            <w:r>
              <w:t xml:space="preserve"> </w:t>
            </w:r>
            <w:r>
              <w:rPr>
                <w:rtl/>
              </w:rPr>
              <w:t>تُستخدم فيها أملاح الكروم. هذه هي الطريقة الأكثر شيوعًا اليوم (حوالي 80-90% من الجلود المدبوغة عالميًا). تستغرق العملية أيامًا قليلة</w:t>
            </w:r>
            <w:r>
              <w:t>.</w:t>
            </w:r>
          </w:p>
          <w:p w:rsidR="00E02CE3" w:rsidRDefault="00E02CE3" w:rsidP="00874C29">
            <w:pPr>
              <w:numPr>
                <w:ilvl w:val="1"/>
                <w:numId w:val="38"/>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الميزات</w:t>
            </w:r>
            <w:r>
              <w:rPr>
                <w:rStyle w:val="Strong"/>
              </w:rPr>
              <w:t>:</w:t>
            </w:r>
            <w:r>
              <w:t xml:space="preserve"> </w:t>
            </w:r>
            <w:r>
              <w:rPr>
                <w:rtl/>
              </w:rPr>
              <w:t>تُنتج جلدًا ناعمًا، مرنًا، مقاومًا للماء والحرارة، ويسهل صباغته بألوان زاهية. الجلد الناتج مثالي للملابس، التنجيد، الأحذية الخفيفة</w:t>
            </w:r>
            <w:r>
              <w:t>.</w:t>
            </w:r>
          </w:p>
          <w:p w:rsidR="00E02CE3" w:rsidRDefault="00E02CE3" w:rsidP="00874C29">
            <w:pPr>
              <w:numPr>
                <w:ilvl w:val="1"/>
                <w:numId w:val="38"/>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العيوب</w:t>
            </w:r>
            <w:r>
              <w:rPr>
                <w:rStyle w:val="Strong"/>
              </w:rPr>
              <w:t>:</w:t>
            </w:r>
            <w:r>
              <w:t xml:space="preserve"> </w:t>
            </w:r>
            <w:r>
              <w:rPr>
                <w:rtl/>
              </w:rPr>
              <w:t>قد تُعتبر أقل صداقة للبيئة إذا لم تتم معالجة النفايات بشكل صحيح</w:t>
            </w:r>
            <w:r>
              <w:t>.</w:t>
            </w:r>
          </w:p>
          <w:p w:rsidR="00E02CE3" w:rsidRDefault="00E02CE3" w:rsidP="00874C29">
            <w:pPr>
              <w:pStyle w:val="NormalWeb"/>
              <w:numPr>
                <w:ilvl w:val="0"/>
                <w:numId w:val="38"/>
              </w:numPr>
              <w:bidi/>
              <w:ind w:left="1" w:hanging="3"/>
            </w:pPr>
            <w:r>
              <w:rPr>
                <w:rStyle w:val="Strong"/>
                <w:rtl/>
              </w:rPr>
              <w:t>الدباغة بالألومنيوم</w:t>
            </w:r>
            <w:r>
              <w:rPr>
                <w:rStyle w:val="Strong"/>
              </w:rPr>
              <w:t xml:space="preserve"> (Alum Tanning):</w:t>
            </w:r>
          </w:p>
          <w:p w:rsidR="00E02CE3" w:rsidRDefault="00E02CE3" w:rsidP="00874C29">
            <w:pPr>
              <w:numPr>
                <w:ilvl w:val="1"/>
                <w:numId w:val="38"/>
              </w:numPr>
              <w:suppressAutoHyphens w:val="0"/>
              <w:spacing w:before="100" w:beforeAutospacing="1" w:after="100" w:afterAutospacing="1" w:line="240" w:lineRule="auto"/>
              <w:ind w:leftChars="0" w:left="0" w:firstLineChars="0" w:hanging="2"/>
              <w:jc w:val="left"/>
              <w:textDirection w:val="lrTb"/>
              <w:textAlignment w:val="auto"/>
              <w:outlineLvl w:val="9"/>
            </w:pPr>
            <w:r>
              <w:rPr>
                <w:rtl/>
              </w:rPr>
              <w:t>تُستخدم فيها أملاح الألومنيوم. تُنتج جلدًا ناعمًا وخفيفًا، لكنه ليس مقاومًا للماء مثل الكروم وقد يتحلل إذا تعرض للماء بشكل متكرر. تُستخدم للجلود التي لا تحتاج لمتانة عالية</w:t>
            </w:r>
            <w:r>
              <w:t>.</w:t>
            </w:r>
          </w:p>
          <w:p w:rsidR="00E02CE3" w:rsidRDefault="00E02CE3" w:rsidP="00874C29">
            <w:pPr>
              <w:pStyle w:val="NormalWeb"/>
              <w:numPr>
                <w:ilvl w:val="0"/>
                <w:numId w:val="38"/>
              </w:numPr>
              <w:bidi/>
              <w:ind w:left="1" w:hanging="3"/>
            </w:pPr>
            <w:r>
              <w:rPr>
                <w:rStyle w:val="Strong"/>
                <w:rtl/>
              </w:rPr>
              <w:t>الدباغة الزيتية</w:t>
            </w:r>
            <w:r>
              <w:rPr>
                <w:rStyle w:val="Strong"/>
              </w:rPr>
              <w:t xml:space="preserve"> (Oil Tanning):</w:t>
            </w:r>
          </w:p>
          <w:p w:rsidR="00E02CE3" w:rsidRDefault="00E02CE3" w:rsidP="00874C29">
            <w:pPr>
              <w:numPr>
                <w:ilvl w:val="1"/>
                <w:numId w:val="38"/>
              </w:numPr>
              <w:suppressAutoHyphens w:val="0"/>
              <w:spacing w:before="100" w:beforeAutospacing="1" w:after="100" w:afterAutospacing="1" w:line="240" w:lineRule="auto"/>
              <w:ind w:leftChars="0" w:left="0" w:firstLineChars="0" w:hanging="2"/>
              <w:jc w:val="left"/>
              <w:textDirection w:val="lrTb"/>
              <w:textAlignment w:val="auto"/>
              <w:outlineLvl w:val="9"/>
            </w:pPr>
            <w:r>
              <w:rPr>
                <w:rtl/>
              </w:rPr>
              <w:t>تُستخدم فيها الزيوت (مثل زيت السمك) لجعل الجلد ناعمًا ومقاومًا للماء. تُستخدم للجلود الخاصة مثل جلد الشمواه</w:t>
            </w:r>
            <w:r>
              <w:t>.</w:t>
            </w:r>
          </w:p>
          <w:p w:rsidR="00E02CE3" w:rsidRPr="007B24B6" w:rsidRDefault="00E02CE3" w:rsidP="00E02CE3">
            <w:pPr>
              <w:pStyle w:val="Heading3"/>
              <w:ind w:left="0" w:hanging="2"/>
              <w:outlineLvl w:val="2"/>
            </w:pPr>
            <w:r w:rsidRPr="007B24B6">
              <w:rPr>
                <w:rtl/>
              </w:rPr>
              <w:t>مميزات الجلد</w:t>
            </w:r>
          </w:p>
          <w:p w:rsidR="00E02CE3" w:rsidRDefault="00E02CE3" w:rsidP="00E02CE3">
            <w:pPr>
              <w:pStyle w:val="NormalWeb"/>
              <w:bidi/>
              <w:ind w:left="1" w:hanging="3"/>
            </w:pPr>
            <w:r>
              <w:rPr>
                <w:rtl/>
              </w:rPr>
              <w:t>يُحظى الجلد بشعبية واسعة لامتلاكه مجموعة من المميزات التي تجعله مادة فريدة ومفضلة</w:t>
            </w:r>
            <w:r>
              <w:t>:</w:t>
            </w:r>
          </w:p>
          <w:p w:rsidR="00E02CE3" w:rsidRDefault="00E02CE3" w:rsidP="00874C29">
            <w:pPr>
              <w:numPr>
                <w:ilvl w:val="0"/>
                <w:numId w:val="39"/>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المتانة وطول العمر</w:t>
            </w:r>
            <w:r>
              <w:rPr>
                <w:rStyle w:val="Strong"/>
              </w:rPr>
              <w:t>:</w:t>
            </w:r>
            <w:r>
              <w:t xml:space="preserve"> </w:t>
            </w:r>
            <w:r>
              <w:rPr>
                <w:rtl/>
              </w:rPr>
              <w:t>الجلد عالي الجودة يُعرف بمتانته الفائقة وقدرته على تحمل الاستخدام اليومي لسنوات طويلة، وأحيانًا لعقود</w:t>
            </w:r>
            <w:r>
              <w:t>.</w:t>
            </w:r>
          </w:p>
          <w:p w:rsidR="00E02CE3" w:rsidRDefault="00E02CE3" w:rsidP="00874C29">
            <w:pPr>
              <w:numPr>
                <w:ilvl w:val="0"/>
                <w:numId w:val="39"/>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lastRenderedPageBreak/>
              <w:t>الجمال والرقي</w:t>
            </w:r>
            <w:r>
              <w:rPr>
                <w:rStyle w:val="Strong"/>
              </w:rPr>
              <w:t>:</w:t>
            </w:r>
            <w:r>
              <w:t xml:space="preserve"> </w:t>
            </w:r>
            <w:r>
              <w:rPr>
                <w:rtl/>
              </w:rPr>
              <w:t>يتمتع بمظهر جذاب وفاخر يتطور ويصبح أكثر جمالاً بمرور الوقت (الباتينا</w:t>
            </w:r>
            <w:r>
              <w:t>).</w:t>
            </w:r>
          </w:p>
          <w:p w:rsidR="00E02CE3" w:rsidRDefault="00E02CE3" w:rsidP="00874C29">
            <w:pPr>
              <w:numPr>
                <w:ilvl w:val="0"/>
                <w:numId w:val="39"/>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المرونة والقوة</w:t>
            </w:r>
            <w:r>
              <w:rPr>
                <w:rStyle w:val="Strong"/>
              </w:rPr>
              <w:t>:</w:t>
            </w:r>
            <w:r>
              <w:t xml:space="preserve"> </w:t>
            </w:r>
            <w:r>
              <w:rPr>
                <w:rtl/>
              </w:rPr>
              <w:t>يجمع بين المرونة التي تسمح له بالتشكيل والراحة، والقوة التي تمنعه من التمزق بسهولة</w:t>
            </w:r>
            <w:r>
              <w:t>.</w:t>
            </w:r>
          </w:p>
          <w:p w:rsidR="00E02CE3" w:rsidRDefault="00E02CE3" w:rsidP="00874C29">
            <w:pPr>
              <w:numPr>
                <w:ilvl w:val="0"/>
                <w:numId w:val="39"/>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المقاومة</w:t>
            </w:r>
            <w:r>
              <w:rPr>
                <w:rStyle w:val="Strong"/>
              </w:rPr>
              <w:t>:</w:t>
            </w:r>
            <w:r>
              <w:t xml:space="preserve"> </w:t>
            </w:r>
            <w:r>
              <w:rPr>
                <w:rtl/>
              </w:rPr>
              <w:t>مقاوم للثقب، التآكل، والتمزق، مما يجعله مثاليًا للملابس والأحذية التي تتعرض للاحتكاك</w:t>
            </w:r>
            <w:r>
              <w:t>.</w:t>
            </w:r>
          </w:p>
          <w:p w:rsidR="00E02CE3" w:rsidRDefault="00E02CE3" w:rsidP="00874C29">
            <w:pPr>
              <w:numPr>
                <w:ilvl w:val="0"/>
                <w:numId w:val="39"/>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التهوية</w:t>
            </w:r>
            <w:r>
              <w:rPr>
                <w:rStyle w:val="Strong"/>
              </w:rPr>
              <w:t>:</w:t>
            </w:r>
            <w:r>
              <w:t xml:space="preserve"> </w:t>
            </w:r>
            <w:r>
              <w:rPr>
                <w:rtl/>
              </w:rPr>
              <w:t>على الرغم من متانته، يسمح الجلد "بالتنفس" بفضل مسامه الطبيعية، مما يجعله مريحًا للارتداء في مختلف الظروف الجوية</w:t>
            </w:r>
            <w:r>
              <w:t>.</w:t>
            </w:r>
          </w:p>
          <w:p w:rsidR="00E02CE3" w:rsidRDefault="00E02CE3" w:rsidP="00874C29">
            <w:pPr>
              <w:numPr>
                <w:ilvl w:val="0"/>
                <w:numId w:val="39"/>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العزل</w:t>
            </w:r>
            <w:r>
              <w:rPr>
                <w:rStyle w:val="Strong"/>
              </w:rPr>
              <w:t>:</w:t>
            </w:r>
            <w:r>
              <w:t xml:space="preserve"> </w:t>
            </w:r>
            <w:r>
              <w:rPr>
                <w:rtl/>
              </w:rPr>
              <w:t>يُوفر عزلًا جيدًا ضد البرد والحرارة</w:t>
            </w:r>
            <w:r>
              <w:t>.</w:t>
            </w:r>
          </w:p>
          <w:p w:rsidR="00E02CE3" w:rsidRDefault="00E02CE3" w:rsidP="00874C29">
            <w:pPr>
              <w:numPr>
                <w:ilvl w:val="0"/>
                <w:numId w:val="39"/>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سهولة التنظيف</w:t>
            </w:r>
            <w:r>
              <w:rPr>
                <w:rStyle w:val="Strong"/>
              </w:rPr>
              <w:t>:</w:t>
            </w:r>
            <w:r>
              <w:t xml:space="preserve"> </w:t>
            </w:r>
            <w:r>
              <w:rPr>
                <w:rtl/>
              </w:rPr>
              <w:t>معظم أنواع الجلد يمكن تنظيفها بسهولة نسبيًا باستخدام قطعة قماش مبللة</w:t>
            </w:r>
            <w:r>
              <w:t>.</w:t>
            </w:r>
          </w:p>
          <w:p w:rsidR="00E02CE3" w:rsidRDefault="00E02CE3" w:rsidP="00874C29">
            <w:pPr>
              <w:numPr>
                <w:ilvl w:val="0"/>
                <w:numId w:val="39"/>
              </w:numPr>
              <w:suppressAutoHyphens w:val="0"/>
              <w:spacing w:before="100" w:beforeAutospacing="1" w:after="100" w:afterAutospacing="1" w:line="240" w:lineRule="auto"/>
              <w:ind w:leftChars="0" w:left="0" w:firstLineChars="0" w:hanging="2"/>
              <w:jc w:val="left"/>
              <w:textDirection w:val="lrTb"/>
              <w:textAlignment w:val="auto"/>
              <w:outlineLvl w:val="9"/>
            </w:pPr>
            <w:r>
              <w:rPr>
                <w:rStyle w:val="Strong"/>
                <w:rtl/>
              </w:rPr>
              <w:t>الرائحة المميزة</w:t>
            </w:r>
            <w:r>
              <w:rPr>
                <w:rStyle w:val="Strong"/>
              </w:rPr>
              <w:t>:</w:t>
            </w:r>
            <w:r>
              <w:t xml:space="preserve"> </w:t>
            </w:r>
            <w:r>
              <w:rPr>
                <w:rtl/>
              </w:rPr>
              <w:t>يتميز برائحة طبيعية مميزة يُفضلها الكثيرون</w:t>
            </w:r>
            <w:r>
              <w:t>.</w:t>
            </w:r>
          </w:p>
          <w:p w:rsidR="00E02CE3" w:rsidRPr="007B24B6" w:rsidRDefault="00E02CE3" w:rsidP="00874C29">
            <w:pPr>
              <w:numPr>
                <w:ilvl w:val="0"/>
                <w:numId w:val="39"/>
              </w:numPr>
              <w:suppressAutoHyphens w:val="0"/>
              <w:spacing w:before="100" w:beforeAutospacing="1" w:after="100" w:afterAutospacing="1" w:line="240" w:lineRule="auto"/>
              <w:ind w:leftChars="0" w:left="0" w:firstLineChars="0" w:hanging="2"/>
              <w:jc w:val="left"/>
              <w:textDirection w:val="lrTb"/>
              <w:textAlignment w:val="auto"/>
              <w:outlineLvl w:val="9"/>
              <w:rPr>
                <w:rtl/>
              </w:rPr>
            </w:pPr>
            <w:r>
              <w:rPr>
                <w:rStyle w:val="Strong"/>
                <w:rtl/>
              </w:rPr>
              <w:t>المظهر الفريد</w:t>
            </w:r>
            <w:r>
              <w:rPr>
                <w:rStyle w:val="Strong"/>
              </w:rPr>
              <w:t>:</w:t>
            </w:r>
            <w:r>
              <w:t xml:space="preserve"> </w:t>
            </w:r>
            <w:r>
              <w:rPr>
                <w:rtl/>
              </w:rPr>
              <w:t>كل قطعة جلد فريدة من نوعها في حبيباتها وعلاماتها الطبيعية، مما يمنح المنتجات المصنوعة منها طابعًا خاصًا</w:t>
            </w:r>
            <w:r>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lastRenderedPageBreak/>
              <w:t>7</w:t>
            </w:r>
          </w:p>
        </w:tc>
        <w:tc>
          <w:tcPr>
            <w:tcW w:w="992" w:type="dxa"/>
          </w:tcPr>
          <w:p w:rsidR="00E02CE3" w:rsidRDefault="00E02CE3" w:rsidP="00E02CE3">
            <w:pPr>
              <w:ind w:left="0" w:hanging="2"/>
              <w:rPr>
                <w:rtl/>
                <w:lang w:bidi="ar-IQ"/>
              </w:rPr>
            </w:pPr>
            <w:r>
              <w:rPr>
                <w:rFonts w:hint="cs"/>
                <w:rtl/>
                <w:lang w:bidi="ar-IQ"/>
              </w:rPr>
              <w:t>7</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 xml:space="preserve">التقنيات المستخدمة في زخرفة الجلد </w:t>
            </w:r>
            <w:r>
              <w:rPr>
                <w:rtl/>
                <w:lang w:bidi="ar-IQ"/>
              </w:rPr>
              <w:t>–</w:t>
            </w:r>
            <w:r>
              <w:rPr>
                <w:rFonts w:hint="cs"/>
                <w:rtl/>
                <w:lang w:bidi="ar-IQ"/>
              </w:rPr>
              <w:t xml:space="preserve"> طرق تنفيذها</w:t>
            </w:r>
          </w:p>
        </w:tc>
        <w:tc>
          <w:tcPr>
            <w:tcW w:w="4962" w:type="dxa"/>
          </w:tcPr>
          <w:p w:rsidR="00E02CE3" w:rsidRPr="0010331C" w:rsidRDefault="00E02CE3" w:rsidP="00E02CE3">
            <w:pPr>
              <w:pStyle w:val="NormalWeb"/>
              <w:bidi/>
              <w:ind w:hanging="2"/>
              <w:jc w:val="both"/>
              <w:rPr>
                <w:sz w:val="22"/>
                <w:szCs w:val="22"/>
                <w:rtl/>
                <w:lang w:bidi="ar-IQ"/>
              </w:rPr>
            </w:pPr>
            <w:r>
              <w:rPr>
                <w:rFonts w:hint="cs"/>
                <w:sz w:val="22"/>
                <w:szCs w:val="22"/>
                <w:rtl/>
              </w:rPr>
              <w:t>تُ</w:t>
            </w:r>
            <w:r w:rsidRPr="0010331C">
              <w:rPr>
                <w:sz w:val="22"/>
                <w:szCs w:val="22"/>
                <w:rtl/>
              </w:rPr>
              <w:t>عد زخرفة الجلد فنًا قديمًا ومعاصرًا، يتطلب مهارة ودقة وإحساسًا فنيًا. تهدف هذه التقنيات إلى إضافة قيمة جمالية ووظيفية للقطع الجلدية، وتحويلها من مجرد خامة إلى عمل فني فريد. تتنوع التقنيات المستخدمة في زخرفة الجلد بشكل كبير، ويمكن تقسيمها إلى عدة فئات رئيسية</w:t>
            </w:r>
            <w:r w:rsidRPr="0010331C">
              <w:rPr>
                <w:sz w:val="22"/>
                <w:szCs w:val="22"/>
              </w:rPr>
              <w:t>:</w:t>
            </w:r>
          </w:p>
          <w:p w:rsidR="00E02CE3" w:rsidRPr="0010331C" w:rsidRDefault="00E02CE3" w:rsidP="00874C29">
            <w:pPr>
              <w:pStyle w:val="Heading3"/>
              <w:keepLines/>
              <w:numPr>
                <w:ilvl w:val="1"/>
                <w:numId w:val="33"/>
              </w:numPr>
              <w:tabs>
                <w:tab w:val="clear" w:pos="1440"/>
                <w:tab w:val="num" w:pos="459"/>
              </w:tabs>
              <w:spacing w:before="200"/>
              <w:ind w:left="0" w:hanging="2"/>
              <w:jc w:val="left"/>
              <w:outlineLvl w:val="2"/>
            </w:pPr>
            <w:r w:rsidRPr="0010331C">
              <w:t xml:space="preserve"> </w:t>
            </w:r>
            <w:r w:rsidRPr="0010331C">
              <w:rPr>
                <w:rtl/>
              </w:rPr>
              <w:t>النقش والحفر</w:t>
            </w:r>
            <w:r w:rsidRPr="0010331C">
              <w:t xml:space="preserve"> (Carving &amp; Tooling)</w:t>
            </w:r>
          </w:p>
          <w:p w:rsidR="00E02CE3" w:rsidRPr="0010331C" w:rsidRDefault="00E02CE3" w:rsidP="00E02CE3">
            <w:pPr>
              <w:pStyle w:val="NormalWeb"/>
              <w:bidi/>
              <w:ind w:hanging="2"/>
              <w:jc w:val="both"/>
              <w:rPr>
                <w:sz w:val="22"/>
                <w:szCs w:val="22"/>
              </w:rPr>
            </w:pPr>
            <w:r w:rsidRPr="0010331C">
              <w:rPr>
                <w:sz w:val="22"/>
                <w:szCs w:val="22"/>
                <w:rtl/>
              </w:rPr>
              <w:t>هذه من أقدم وأشهر تقنيات زخرفة الجلد، وتعتمد على تشكيل سطح الجلد لإبراز تصاميم ثلاثية الأبعاد</w:t>
            </w:r>
            <w:r w:rsidRPr="0010331C">
              <w:rPr>
                <w:sz w:val="22"/>
                <w:szCs w:val="22"/>
              </w:rPr>
              <w:t>:</w:t>
            </w:r>
          </w:p>
          <w:p w:rsidR="00E02CE3" w:rsidRPr="0010331C" w:rsidRDefault="00E02CE3" w:rsidP="00874C29">
            <w:pPr>
              <w:pStyle w:val="NormalWeb"/>
              <w:numPr>
                <w:ilvl w:val="0"/>
                <w:numId w:val="40"/>
              </w:numPr>
              <w:bidi/>
              <w:ind w:left="0" w:hanging="2"/>
              <w:jc w:val="both"/>
              <w:rPr>
                <w:sz w:val="22"/>
                <w:szCs w:val="22"/>
              </w:rPr>
            </w:pPr>
            <w:r w:rsidRPr="0010331C">
              <w:rPr>
                <w:rStyle w:val="Strong"/>
                <w:sz w:val="22"/>
                <w:szCs w:val="22"/>
                <w:rtl/>
              </w:rPr>
              <w:t>النقش</w:t>
            </w:r>
            <w:r w:rsidRPr="0010331C">
              <w:rPr>
                <w:rStyle w:val="Strong"/>
                <w:sz w:val="22"/>
                <w:szCs w:val="22"/>
              </w:rPr>
              <w:t xml:space="preserve"> (Carving):</w:t>
            </w:r>
          </w:p>
          <w:p w:rsidR="00E02CE3" w:rsidRPr="0010331C" w:rsidRDefault="00E02CE3" w:rsidP="00874C29">
            <w:pPr>
              <w:numPr>
                <w:ilvl w:val="1"/>
                <w:numId w:val="40"/>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الأسلوب</w:t>
            </w:r>
            <w:r w:rsidRPr="0010331C">
              <w:rPr>
                <w:rStyle w:val="Strong"/>
              </w:rPr>
              <w:t>:</w:t>
            </w:r>
            <w:r w:rsidRPr="0010331C">
              <w:t xml:space="preserve"> </w:t>
            </w:r>
            <w:r w:rsidRPr="0010331C">
              <w:rPr>
                <w:rtl/>
              </w:rPr>
              <w:t>يُستخدم سكين دوار</w:t>
            </w:r>
            <w:r w:rsidRPr="0010331C">
              <w:t xml:space="preserve"> (Swivel Knife) </w:t>
            </w:r>
            <w:r w:rsidRPr="0010331C">
              <w:rPr>
                <w:rtl/>
              </w:rPr>
              <w:t>لعمل قصات دقيقة على سطح الجلد المدبوغ نباتيًا (الذي يكون رطبًا ومجهزًا لهذه العملية). تُتبع هذه القصات بتشكيل الخطوط والأشكال باستخدام أدوات معدنية خاصة تُسمى "أدوات النقش</w:t>
            </w:r>
            <w:r w:rsidRPr="0010331C">
              <w:t xml:space="preserve">" (Tooling Stamps) </w:t>
            </w:r>
            <w:r w:rsidRPr="0010331C">
              <w:rPr>
                <w:rtl/>
              </w:rPr>
              <w:t>ومطرقة صغيرة (ماليه</w:t>
            </w:r>
            <w:r w:rsidRPr="0010331C">
              <w:t>).</w:t>
            </w:r>
          </w:p>
          <w:p w:rsidR="00E02CE3" w:rsidRPr="0010331C" w:rsidRDefault="00E02CE3" w:rsidP="00874C29">
            <w:pPr>
              <w:numPr>
                <w:ilvl w:val="1"/>
                <w:numId w:val="40"/>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التأثير</w:t>
            </w:r>
            <w:r w:rsidRPr="0010331C">
              <w:rPr>
                <w:rStyle w:val="Strong"/>
              </w:rPr>
              <w:t>:</w:t>
            </w:r>
            <w:r w:rsidRPr="0010331C">
              <w:t xml:space="preserve"> </w:t>
            </w:r>
            <w:r w:rsidRPr="0010331C">
              <w:rPr>
                <w:rtl/>
              </w:rPr>
              <w:t>يُنتج رسومات وتصاميم بارزة ومنحوتة على سطح الجلد، غالبًا ما تكون ذات طابع نباتي، حيواني، أو هندسي</w:t>
            </w:r>
            <w:r w:rsidRPr="0010331C">
              <w:t>.</w:t>
            </w:r>
          </w:p>
          <w:p w:rsidR="00E02CE3" w:rsidRPr="0010331C" w:rsidRDefault="00E02CE3" w:rsidP="00874C29">
            <w:pPr>
              <w:numPr>
                <w:ilvl w:val="1"/>
                <w:numId w:val="40"/>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أمثلة</w:t>
            </w:r>
            <w:r w:rsidRPr="0010331C">
              <w:rPr>
                <w:rStyle w:val="Strong"/>
              </w:rPr>
              <w:t>:</w:t>
            </w:r>
            <w:r w:rsidRPr="0010331C">
              <w:t xml:space="preserve"> </w:t>
            </w:r>
            <w:r w:rsidRPr="0010331C">
              <w:rPr>
                <w:rtl/>
              </w:rPr>
              <w:t>تُستخدم في زخرفة الأحزمة، المحافظ، السروج، الحقائب، ولوحات الحائط الجلدية</w:t>
            </w:r>
            <w:r w:rsidRPr="0010331C">
              <w:t>.</w:t>
            </w:r>
          </w:p>
          <w:p w:rsidR="00E02CE3" w:rsidRPr="0010331C" w:rsidRDefault="00E02CE3" w:rsidP="00874C29">
            <w:pPr>
              <w:pStyle w:val="NormalWeb"/>
              <w:numPr>
                <w:ilvl w:val="0"/>
                <w:numId w:val="40"/>
              </w:numPr>
              <w:bidi/>
              <w:ind w:left="0" w:hanging="2"/>
              <w:jc w:val="both"/>
              <w:rPr>
                <w:sz w:val="22"/>
                <w:szCs w:val="22"/>
              </w:rPr>
            </w:pPr>
            <w:r w:rsidRPr="0010331C">
              <w:rPr>
                <w:rStyle w:val="Strong"/>
                <w:sz w:val="22"/>
                <w:szCs w:val="22"/>
                <w:rtl/>
              </w:rPr>
              <w:t>الضغط</w:t>
            </w:r>
            <w:r w:rsidRPr="0010331C">
              <w:rPr>
                <w:rStyle w:val="Strong"/>
                <w:sz w:val="22"/>
                <w:szCs w:val="22"/>
              </w:rPr>
              <w:t xml:space="preserve"> (Embossing):</w:t>
            </w:r>
          </w:p>
          <w:p w:rsidR="00E02CE3" w:rsidRPr="0010331C" w:rsidRDefault="00E02CE3" w:rsidP="00874C29">
            <w:pPr>
              <w:numPr>
                <w:ilvl w:val="1"/>
                <w:numId w:val="40"/>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الأسلوب</w:t>
            </w:r>
            <w:r w:rsidRPr="0010331C">
              <w:rPr>
                <w:rStyle w:val="Strong"/>
              </w:rPr>
              <w:t>:</w:t>
            </w:r>
            <w:r w:rsidRPr="0010331C">
              <w:t xml:space="preserve"> </w:t>
            </w:r>
            <w:r w:rsidRPr="0010331C">
              <w:rPr>
                <w:rtl/>
              </w:rPr>
              <w:t>يتم إنشاء تصميم بارز أو غائر على سطح الجلد باستخدام ضغط قوي. يمكن أن يتم ذلك يدويًا باستخدام أدوات الضغط</w:t>
            </w:r>
            <w:r w:rsidRPr="0010331C">
              <w:t xml:space="preserve"> (stamps) </w:t>
            </w:r>
            <w:r w:rsidRPr="0010331C">
              <w:rPr>
                <w:rtl/>
              </w:rPr>
              <w:t>والمطرقة، أو باستخدام آلات ضغط خاصة وقوالب معدنية</w:t>
            </w:r>
            <w:r w:rsidRPr="0010331C">
              <w:t xml:space="preserve"> (dies) </w:t>
            </w:r>
            <w:r w:rsidRPr="0010331C">
              <w:rPr>
                <w:rtl/>
              </w:rPr>
              <w:t>لخلق أنماط متكررة أو شعارات</w:t>
            </w:r>
            <w:r w:rsidRPr="0010331C">
              <w:t>.</w:t>
            </w:r>
          </w:p>
          <w:p w:rsidR="00E02CE3" w:rsidRPr="0010331C" w:rsidRDefault="00E02CE3" w:rsidP="00874C29">
            <w:pPr>
              <w:numPr>
                <w:ilvl w:val="1"/>
                <w:numId w:val="40"/>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أنواع</w:t>
            </w:r>
            <w:r w:rsidRPr="0010331C">
              <w:rPr>
                <w:rStyle w:val="Strong"/>
              </w:rPr>
              <w:t>:</w:t>
            </w:r>
            <w:r w:rsidRPr="0010331C">
              <w:t xml:space="preserve"> </w:t>
            </w:r>
            <w:r w:rsidRPr="0010331C">
              <w:rPr>
                <w:rtl/>
              </w:rPr>
              <w:t>يشمل الضغط الأعمى</w:t>
            </w:r>
            <w:r w:rsidRPr="0010331C">
              <w:t xml:space="preserve"> (Blind Embossing) </w:t>
            </w:r>
            <w:r w:rsidRPr="0010331C">
              <w:rPr>
                <w:rtl/>
              </w:rPr>
              <w:t>حيث لا يُستخدم لون، والضغط بالرقائق المعدنية</w:t>
            </w:r>
            <w:r w:rsidRPr="0010331C">
              <w:t xml:space="preserve"> (Foil Embossing) </w:t>
            </w:r>
            <w:r w:rsidRPr="0010331C">
              <w:rPr>
                <w:rtl/>
              </w:rPr>
              <w:t>حيث تُضاف رقائق ذهبية أو فضية أو ملونة</w:t>
            </w:r>
            <w:r w:rsidRPr="0010331C">
              <w:t>.</w:t>
            </w:r>
          </w:p>
          <w:p w:rsidR="00E02CE3" w:rsidRPr="0010331C" w:rsidRDefault="00E02CE3" w:rsidP="00874C29">
            <w:pPr>
              <w:numPr>
                <w:ilvl w:val="1"/>
                <w:numId w:val="40"/>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التأثير</w:t>
            </w:r>
            <w:r w:rsidRPr="0010331C">
              <w:rPr>
                <w:rStyle w:val="Strong"/>
              </w:rPr>
              <w:t>:</w:t>
            </w:r>
            <w:r w:rsidRPr="0010331C">
              <w:t xml:space="preserve"> </w:t>
            </w:r>
            <w:r w:rsidRPr="0010331C">
              <w:rPr>
                <w:rtl/>
              </w:rPr>
              <w:t xml:space="preserve">يُعطي تأثيرًا ثلاثي الأبعاد للتصميم دون </w:t>
            </w:r>
            <w:r w:rsidRPr="0010331C">
              <w:rPr>
                <w:rtl/>
              </w:rPr>
              <w:lastRenderedPageBreak/>
              <w:t>قطع في الجلد</w:t>
            </w:r>
            <w:r w:rsidRPr="0010331C">
              <w:t>.</w:t>
            </w:r>
          </w:p>
          <w:p w:rsidR="00E02CE3" w:rsidRPr="0010331C" w:rsidRDefault="00E02CE3" w:rsidP="00874C29">
            <w:pPr>
              <w:pStyle w:val="Heading3"/>
              <w:keepLines/>
              <w:numPr>
                <w:ilvl w:val="1"/>
                <w:numId w:val="33"/>
              </w:numPr>
              <w:tabs>
                <w:tab w:val="clear" w:pos="1440"/>
                <w:tab w:val="left" w:pos="459"/>
              </w:tabs>
              <w:spacing w:before="200"/>
              <w:ind w:left="0" w:hanging="2"/>
              <w:jc w:val="both"/>
              <w:outlineLvl w:val="2"/>
            </w:pPr>
            <w:r w:rsidRPr="0010331C">
              <w:rPr>
                <w:rtl/>
              </w:rPr>
              <w:t>التلوين والصباغة</w:t>
            </w:r>
            <w:r w:rsidRPr="0010331C">
              <w:t xml:space="preserve"> (Dyeing &amp; Painting)</w:t>
            </w:r>
          </w:p>
          <w:p w:rsidR="00E02CE3" w:rsidRPr="0010331C" w:rsidRDefault="00E02CE3" w:rsidP="00E02CE3">
            <w:pPr>
              <w:pStyle w:val="NormalWeb"/>
              <w:bidi/>
              <w:ind w:hanging="2"/>
              <w:jc w:val="both"/>
              <w:rPr>
                <w:sz w:val="22"/>
                <w:szCs w:val="22"/>
              </w:rPr>
            </w:pPr>
            <w:r w:rsidRPr="0010331C">
              <w:rPr>
                <w:sz w:val="22"/>
                <w:szCs w:val="22"/>
                <w:rtl/>
              </w:rPr>
              <w:t>تُضيف الألوان للجلد جمالًا وتعبيرًا، ويمكن تطبيقها بطرق متنوعة</w:t>
            </w:r>
            <w:r w:rsidRPr="0010331C">
              <w:rPr>
                <w:sz w:val="22"/>
                <w:szCs w:val="22"/>
              </w:rPr>
              <w:t>:</w:t>
            </w:r>
          </w:p>
          <w:p w:rsidR="00E02CE3" w:rsidRPr="0010331C" w:rsidRDefault="00E02CE3" w:rsidP="00874C29">
            <w:pPr>
              <w:pStyle w:val="ListParagraph"/>
              <w:numPr>
                <w:ilvl w:val="0"/>
                <w:numId w:val="41"/>
              </w:numPr>
              <w:suppressAutoHyphens w:val="0"/>
              <w:spacing w:before="100" w:beforeAutospacing="1" w:after="100" w:afterAutospacing="1" w:line="240" w:lineRule="auto"/>
              <w:ind w:leftChars="0" w:left="1" w:right="0" w:firstLineChars="0" w:hanging="3"/>
              <w:jc w:val="both"/>
              <w:textDirection w:val="lrTb"/>
              <w:textAlignment w:val="auto"/>
              <w:outlineLvl w:val="9"/>
            </w:pPr>
            <w:r w:rsidRPr="0010331C">
              <w:rPr>
                <w:rStyle w:val="Strong"/>
                <w:rtl/>
              </w:rPr>
              <w:t>الصباغة</w:t>
            </w:r>
            <w:r w:rsidRPr="0010331C">
              <w:rPr>
                <w:rStyle w:val="Strong"/>
              </w:rPr>
              <w:t xml:space="preserve"> (Dyeing):</w:t>
            </w:r>
            <w:r w:rsidRPr="0010331C">
              <w:t xml:space="preserve"> </w:t>
            </w:r>
          </w:p>
          <w:p w:rsidR="00E02CE3" w:rsidRPr="0010331C" w:rsidRDefault="00E02CE3" w:rsidP="00874C29">
            <w:pPr>
              <w:numPr>
                <w:ilvl w:val="1"/>
                <w:numId w:val="41"/>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الأسلوب</w:t>
            </w:r>
            <w:r w:rsidRPr="0010331C">
              <w:rPr>
                <w:rStyle w:val="Strong"/>
              </w:rPr>
              <w:t>:</w:t>
            </w:r>
            <w:r w:rsidRPr="0010331C">
              <w:t xml:space="preserve"> </w:t>
            </w:r>
            <w:r w:rsidRPr="0010331C">
              <w:rPr>
                <w:rtl/>
              </w:rPr>
              <w:t>تُستخدم أصباغ خاصة بالجلد (كحولية، مائية، زيتية) لتلوين الجلد بالكامل أو أجزاء منه. يمكن تحقيق تأثيرات مختلفة مثل التدرجات اللونية أو الألوان الصلبة</w:t>
            </w:r>
            <w:r w:rsidRPr="0010331C">
              <w:t>.</w:t>
            </w:r>
          </w:p>
          <w:p w:rsidR="00E02CE3" w:rsidRPr="0010331C" w:rsidRDefault="00E02CE3" w:rsidP="00874C29">
            <w:pPr>
              <w:numPr>
                <w:ilvl w:val="1"/>
                <w:numId w:val="41"/>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التأثير</w:t>
            </w:r>
            <w:r w:rsidRPr="0010331C">
              <w:rPr>
                <w:rStyle w:val="Strong"/>
              </w:rPr>
              <w:t>:</w:t>
            </w:r>
            <w:r w:rsidRPr="0010331C">
              <w:t xml:space="preserve"> </w:t>
            </w:r>
            <w:r w:rsidRPr="0010331C">
              <w:rPr>
                <w:rtl/>
              </w:rPr>
              <w:t>تُغير لون الجلد بشكل دائم، وتُبرز حبيباته الطبيعية</w:t>
            </w:r>
            <w:r w:rsidRPr="0010331C">
              <w:t>.</w:t>
            </w:r>
          </w:p>
          <w:p w:rsidR="00E02CE3" w:rsidRPr="0010331C" w:rsidRDefault="00E02CE3" w:rsidP="00874C29">
            <w:pPr>
              <w:numPr>
                <w:ilvl w:val="0"/>
                <w:numId w:val="41"/>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الرسم</w:t>
            </w:r>
            <w:r w:rsidRPr="0010331C">
              <w:rPr>
                <w:rStyle w:val="Strong"/>
              </w:rPr>
              <w:t xml:space="preserve"> (Painting):</w:t>
            </w:r>
            <w:r w:rsidRPr="0010331C">
              <w:t xml:space="preserve"> </w:t>
            </w:r>
          </w:p>
          <w:p w:rsidR="00E02CE3" w:rsidRPr="0010331C" w:rsidRDefault="00E02CE3" w:rsidP="00874C29">
            <w:pPr>
              <w:numPr>
                <w:ilvl w:val="1"/>
                <w:numId w:val="41"/>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الأسلوب</w:t>
            </w:r>
            <w:r w:rsidRPr="0010331C">
              <w:rPr>
                <w:rStyle w:val="Strong"/>
              </w:rPr>
              <w:t>:</w:t>
            </w:r>
            <w:r w:rsidRPr="0010331C">
              <w:t xml:space="preserve"> </w:t>
            </w:r>
            <w:r w:rsidRPr="0010331C">
              <w:rPr>
                <w:rtl/>
              </w:rPr>
              <w:t>يُستخدم دهانات خاصة بالجلد (مثل دهانات الأكريليك المخصصة للجلد) لرسم تصاميم أو لوحات على سطحه</w:t>
            </w:r>
            <w:r w:rsidRPr="0010331C">
              <w:t>.</w:t>
            </w:r>
          </w:p>
          <w:p w:rsidR="00E02CE3" w:rsidRPr="0010331C" w:rsidRDefault="00E02CE3" w:rsidP="00874C29">
            <w:pPr>
              <w:numPr>
                <w:ilvl w:val="1"/>
                <w:numId w:val="41"/>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التأثير</w:t>
            </w:r>
            <w:r w:rsidRPr="0010331C">
              <w:rPr>
                <w:rStyle w:val="Strong"/>
              </w:rPr>
              <w:t>:</w:t>
            </w:r>
            <w:r w:rsidRPr="0010331C">
              <w:t xml:space="preserve"> </w:t>
            </w:r>
            <w:r w:rsidRPr="0010331C">
              <w:rPr>
                <w:rtl/>
              </w:rPr>
              <w:t>يُتيح تفصيلاً أكبر وألوانًا أكثر حيوية، ويُمكن استخدامه لإضافة لمسات فنية محددة</w:t>
            </w:r>
            <w:r w:rsidRPr="0010331C">
              <w:t>.</w:t>
            </w:r>
          </w:p>
          <w:p w:rsidR="00E02CE3" w:rsidRPr="0010331C" w:rsidRDefault="00E02CE3" w:rsidP="00874C29">
            <w:pPr>
              <w:pStyle w:val="Heading3"/>
              <w:keepLines/>
              <w:numPr>
                <w:ilvl w:val="1"/>
                <w:numId w:val="33"/>
              </w:numPr>
              <w:tabs>
                <w:tab w:val="clear" w:pos="1440"/>
                <w:tab w:val="num" w:pos="743"/>
              </w:tabs>
              <w:spacing w:before="200"/>
              <w:ind w:left="0" w:hanging="2"/>
              <w:jc w:val="both"/>
              <w:outlineLvl w:val="2"/>
            </w:pPr>
            <w:r w:rsidRPr="0010331C">
              <w:rPr>
                <w:rtl/>
              </w:rPr>
              <w:t>التخريم والقطع</w:t>
            </w:r>
            <w:r w:rsidRPr="0010331C">
              <w:t xml:space="preserve"> (Perforation &amp; Cutting)</w:t>
            </w:r>
          </w:p>
          <w:p w:rsidR="00E02CE3" w:rsidRPr="0010331C" w:rsidRDefault="00E02CE3" w:rsidP="00E02CE3">
            <w:pPr>
              <w:pStyle w:val="NormalWeb"/>
              <w:bidi/>
              <w:ind w:hanging="2"/>
              <w:jc w:val="both"/>
              <w:rPr>
                <w:sz w:val="22"/>
                <w:szCs w:val="22"/>
              </w:rPr>
            </w:pPr>
            <w:r w:rsidRPr="0010331C">
              <w:rPr>
                <w:sz w:val="22"/>
                <w:szCs w:val="22"/>
                <w:rtl/>
              </w:rPr>
              <w:t>تُستخدم لإنشاء أنماط مفتوحة أو لإضافة تفاصيل زخرفية</w:t>
            </w:r>
            <w:r w:rsidRPr="0010331C">
              <w:rPr>
                <w:sz w:val="22"/>
                <w:szCs w:val="22"/>
              </w:rPr>
              <w:t>:</w:t>
            </w:r>
          </w:p>
          <w:p w:rsidR="00E02CE3" w:rsidRPr="0010331C" w:rsidRDefault="00E02CE3" w:rsidP="00874C29">
            <w:pPr>
              <w:pStyle w:val="ListParagraph"/>
              <w:numPr>
                <w:ilvl w:val="0"/>
                <w:numId w:val="42"/>
              </w:numPr>
              <w:suppressAutoHyphens w:val="0"/>
              <w:spacing w:before="100" w:beforeAutospacing="1" w:after="100" w:afterAutospacing="1" w:line="240" w:lineRule="auto"/>
              <w:ind w:leftChars="0" w:left="1" w:right="0" w:firstLineChars="0" w:hanging="3"/>
              <w:jc w:val="both"/>
              <w:textDirection w:val="lrTb"/>
              <w:textAlignment w:val="auto"/>
              <w:outlineLvl w:val="9"/>
            </w:pPr>
            <w:r w:rsidRPr="0010331C">
              <w:rPr>
                <w:rStyle w:val="Strong"/>
                <w:rtl/>
              </w:rPr>
              <w:t>التخريم</w:t>
            </w:r>
            <w:r w:rsidRPr="0010331C">
              <w:rPr>
                <w:rStyle w:val="Strong"/>
              </w:rPr>
              <w:t xml:space="preserve"> (Punching/Perforation):</w:t>
            </w:r>
            <w:r w:rsidRPr="0010331C">
              <w:t xml:space="preserve"> </w:t>
            </w:r>
          </w:p>
          <w:p w:rsidR="00E02CE3" w:rsidRPr="0010331C" w:rsidRDefault="00E02CE3" w:rsidP="00874C29">
            <w:pPr>
              <w:numPr>
                <w:ilvl w:val="1"/>
                <w:numId w:val="42"/>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الأسلوب</w:t>
            </w:r>
            <w:r w:rsidRPr="0010331C">
              <w:rPr>
                <w:rStyle w:val="Strong"/>
              </w:rPr>
              <w:t>:</w:t>
            </w:r>
            <w:r w:rsidRPr="0010331C">
              <w:t xml:space="preserve"> </w:t>
            </w:r>
            <w:r w:rsidRPr="0010331C">
              <w:rPr>
                <w:rtl/>
              </w:rPr>
              <w:t>تُستخدم أدوات تخريم (زُمبة) بأشكال وأحجام مختلفة لعمل ثقوب أو أنماط متكررة على الجلد</w:t>
            </w:r>
            <w:r w:rsidRPr="0010331C">
              <w:t>.</w:t>
            </w:r>
          </w:p>
          <w:p w:rsidR="00E02CE3" w:rsidRPr="0010331C" w:rsidRDefault="00E02CE3" w:rsidP="00874C29">
            <w:pPr>
              <w:numPr>
                <w:ilvl w:val="1"/>
                <w:numId w:val="42"/>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التأثير</w:t>
            </w:r>
            <w:r w:rsidRPr="0010331C">
              <w:rPr>
                <w:rStyle w:val="Strong"/>
              </w:rPr>
              <w:t>:</w:t>
            </w:r>
            <w:r w:rsidRPr="0010331C">
              <w:t xml:space="preserve"> </w:t>
            </w:r>
            <w:r w:rsidRPr="0010331C">
              <w:rPr>
                <w:rtl/>
              </w:rPr>
              <w:t>يُعطي تأثيرًا زخرفيًا بصريًا، ويمكن استخدامه لتزيين الحواف أو إنشاء تصميمات شبكية</w:t>
            </w:r>
            <w:r w:rsidRPr="0010331C">
              <w:t>.</w:t>
            </w:r>
          </w:p>
          <w:p w:rsidR="00E02CE3" w:rsidRPr="0010331C" w:rsidRDefault="00E02CE3" w:rsidP="00874C29">
            <w:pPr>
              <w:numPr>
                <w:ilvl w:val="0"/>
                <w:numId w:val="42"/>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القطع</w:t>
            </w:r>
            <w:r w:rsidRPr="0010331C">
              <w:rPr>
                <w:rStyle w:val="Strong"/>
              </w:rPr>
              <w:t xml:space="preserve"> (Cutting):</w:t>
            </w:r>
            <w:r w:rsidRPr="0010331C">
              <w:t xml:space="preserve"> </w:t>
            </w:r>
          </w:p>
          <w:p w:rsidR="00E02CE3" w:rsidRPr="0010331C" w:rsidRDefault="00E02CE3" w:rsidP="00874C29">
            <w:pPr>
              <w:numPr>
                <w:ilvl w:val="1"/>
                <w:numId w:val="42"/>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الأسلوب</w:t>
            </w:r>
            <w:r w:rsidRPr="0010331C">
              <w:rPr>
                <w:rStyle w:val="Strong"/>
              </w:rPr>
              <w:t>:</w:t>
            </w:r>
            <w:r w:rsidRPr="0010331C">
              <w:t xml:space="preserve"> </w:t>
            </w:r>
            <w:r w:rsidRPr="0010331C">
              <w:rPr>
                <w:rtl/>
              </w:rPr>
              <w:t>يُمكن استخدام السكاكين الحادة أو قواطع الليزر لقطع تصاميم معقدة في الجلد</w:t>
            </w:r>
            <w:r w:rsidRPr="0010331C">
              <w:t>.</w:t>
            </w:r>
          </w:p>
          <w:p w:rsidR="00E02CE3" w:rsidRPr="0010331C" w:rsidRDefault="00E02CE3" w:rsidP="00874C29">
            <w:pPr>
              <w:numPr>
                <w:ilvl w:val="1"/>
                <w:numId w:val="42"/>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التأثير</w:t>
            </w:r>
            <w:r w:rsidRPr="0010331C">
              <w:rPr>
                <w:rStyle w:val="Strong"/>
              </w:rPr>
              <w:t>:</w:t>
            </w:r>
            <w:r w:rsidRPr="0010331C">
              <w:t xml:space="preserve"> </w:t>
            </w:r>
            <w:r w:rsidRPr="0010331C">
              <w:rPr>
                <w:rtl/>
              </w:rPr>
              <w:t>يُمكن من إنشاء أنماط "الدانتيل" الجلدي أو تفاصيل معقدة لا يُمكن تحقيقها بالنقش</w:t>
            </w:r>
            <w:r w:rsidRPr="0010331C">
              <w:t>.</w:t>
            </w:r>
          </w:p>
          <w:p w:rsidR="00E02CE3" w:rsidRPr="00B9095D" w:rsidRDefault="00E02CE3" w:rsidP="00874C29">
            <w:pPr>
              <w:pStyle w:val="Heading3"/>
              <w:keepLines/>
              <w:numPr>
                <w:ilvl w:val="1"/>
                <w:numId w:val="33"/>
              </w:numPr>
              <w:tabs>
                <w:tab w:val="clear" w:pos="1440"/>
                <w:tab w:val="num" w:pos="601"/>
              </w:tabs>
              <w:spacing w:before="200"/>
              <w:ind w:left="0" w:hanging="2"/>
              <w:jc w:val="both"/>
              <w:outlineLvl w:val="2"/>
            </w:pPr>
            <w:r w:rsidRPr="00B9095D">
              <w:rPr>
                <w:rtl/>
              </w:rPr>
              <w:t>التطريز والخياطة</w:t>
            </w:r>
            <w:r w:rsidRPr="00B9095D">
              <w:t xml:space="preserve"> (Embroidery &amp; Stitching)</w:t>
            </w:r>
          </w:p>
          <w:p w:rsidR="00E02CE3" w:rsidRPr="0010331C" w:rsidRDefault="00E02CE3" w:rsidP="00E02CE3">
            <w:pPr>
              <w:pStyle w:val="NormalWeb"/>
              <w:bidi/>
              <w:ind w:hanging="2"/>
              <w:jc w:val="both"/>
              <w:rPr>
                <w:sz w:val="22"/>
                <w:szCs w:val="22"/>
              </w:rPr>
            </w:pPr>
            <w:r w:rsidRPr="0010331C">
              <w:rPr>
                <w:sz w:val="22"/>
                <w:szCs w:val="22"/>
                <w:rtl/>
              </w:rPr>
              <w:t>تُضيف هذه التقنيات نسيجًا ولونًا من خلال استخدام الخيوط</w:t>
            </w:r>
            <w:r w:rsidRPr="0010331C">
              <w:rPr>
                <w:sz w:val="22"/>
                <w:szCs w:val="22"/>
              </w:rPr>
              <w:t>:</w:t>
            </w:r>
          </w:p>
          <w:p w:rsidR="00E02CE3" w:rsidRPr="0010331C" w:rsidRDefault="00E02CE3" w:rsidP="00874C29">
            <w:pPr>
              <w:pStyle w:val="ListParagraph"/>
              <w:numPr>
                <w:ilvl w:val="0"/>
                <w:numId w:val="43"/>
              </w:numPr>
              <w:suppressAutoHyphens w:val="0"/>
              <w:spacing w:before="100" w:beforeAutospacing="1" w:after="100" w:afterAutospacing="1" w:line="240" w:lineRule="auto"/>
              <w:ind w:leftChars="0" w:left="1" w:right="0" w:firstLineChars="0" w:hanging="3"/>
              <w:jc w:val="both"/>
              <w:textDirection w:val="lrTb"/>
              <w:textAlignment w:val="auto"/>
              <w:outlineLvl w:val="9"/>
            </w:pPr>
            <w:r w:rsidRPr="0010331C">
              <w:rPr>
                <w:rStyle w:val="Strong"/>
                <w:rtl/>
              </w:rPr>
              <w:t>التطريز</w:t>
            </w:r>
            <w:r w:rsidRPr="0010331C">
              <w:rPr>
                <w:rStyle w:val="Strong"/>
              </w:rPr>
              <w:t xml:space="preserve"> (Embroidery):</w:t>
            </w:r>
            <w:r w:rsidRPr="0010331C">
              <w:t xml:space="preserve"> </w:t>
            </w:r>
          </w:p>
          <w:p w:rsidR="00E02CE3" w:rsidRPr="0010331C" w:rsidRDefault="00E02CE3" w:rsidP="00874C29">
            <w:pPr>
              <w:numPr>
                <w:ilvl w:val="1"/>
                <w:numId w:val="43"/>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الأسلوب</w:t>
            </w:r>
            <w:r w:rsidRPr="0010331C">
              <w:rPr>
                <w:rStyle w:val="Strong"/>
              </w:rPr>
              <w:t>:</w:t>
            </w:r>
            <w:r w:rsidRPr="0010331C">
              <w:t xml:space="preserve"> </w:t>
            </w:r>
            <w:r w:rsidRPr="0010331C">
              <w:rPr>
                <w:rtl/>
              </w:rPr>
              <w:t>تُستخدم إبر وخيوط ملونة (من الحرير، القطن، الصوف، أو حتى الأسلاك المعدنية) لخياطة تصاميم زخرفية على سطح الجلد</w:t>
            </w:r>
            <w:r w:rsidRPr="0010331C">
              <w:t>.</w:t>
            </w:r>
          </w:p>
          <w:p w:rsidR="00E02CE3" w:rsidRPr="0010331C" w:rsidRDefault="00E02CE3" w:rsidP="00874C29">
            <w:pPr>
              <w:numPr>
                <w:ilvl w:val="1"/>
                <w:numId w:val="43"/>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التأثير</w:t>
            </w:r>
            <w:r w:rsidRPr="0010331C">
              <w:rPr>
                <w:rStyle w:val="Strong"/>
              </w:rPr>
              <w:t>:</w:t>
            </w:r>
            <w:r w:rsidRPr="0010331C">
              <w:t xml:space="preserve"> </w:t>
            </w:r>
            <w:r w:rsidRPr="0010331C">
              <w:rPr>
                <w:rtl/>
              </w:rPr>
              <w:t>يُضيف ملمسًا ولونًا، ويُمكن استخدامه لخلق تفاصيل دقيقة ومعقدة</w:t>
            </w:r>
            <w:r w:rsidRPr="0010331C">
              <w:t>.</w:t>
            </w:r>
          </w:p>
          <w:p w:rsidR="00E02CE3" w:rsidRPr="0010331C" w:rsidRDefault="00E02CE3" w:rsidP="00874C29">
            <w:pPr>
              <w:numPr>
                <w:ilvl w:val="0"/>
                <w:numId w:val="43"/>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الجدل أو التضفير</w:t>
            </w:r>
            <w:r w:rsidRPr="0010331C">
              <w:rPr>
                <w:rStyle w:val="Strong"/>
              </w:rPr>
              <w:t xml:space="preserve"> (Braiding &amp; Lacing):</w:t>
            </w:r>
            <w:r w:rsidRPr="0010331C">
              <w:t xml:space="preserve"> </w:t>
            </w:r>
          </w:p>
          <w:p w:rsidR="00E02CE3" w:rsidRPr="0010331C" w:rsidRDefault="00E02CE3" w:rsidP="00874C29">
            <w:pPr>
              <w:numPr>
                <w:ilvl w:val="1"/>
                <w:numId w:val="43"/>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الأسلوب</w:t>
            </w:r>
            <w:r w:rsidRPr="0010331C">
              <w:rPr>
                <w:rStyle w:val="Strong"/>
              </w:rPr>
              <w:t>:</w:t>
            </w:r>
            <w:r w:rsidRPr="0010331C">
              <w:t xml:space="preserve"> </w:t>
            </w:r>
            <w:r w:rsidRPr="0010331C">
              <w:rPr>
                <w:rtl/>
              </w:rPr>
              <w:t>استخدام شرائط رفيعة من الجلد لجدلها أو تشابكها لخلق أنماط زخرفية أو لربط أجزاء من العمل ببعضها البعض</w:t>
            </w:r>
            <w:r w:rsidRPr="0010331C">
              <w:t>.</w:t>
            </w:r>
          </w:p>
          <w:p w:rsidR="00E02CE3" w:rsidRPr="0010331C" w:rsidRDefault="00E02CE3" w:rsidP="00874C29">
            <w:pPr>
              <w:numPr>
                <w:ilvl w:val="1"/>
                <w:numId w:val="43"/>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lastRenderedPageBreak/>
              <w:t>التأثير</w:t>
            </w:r>
            <w:r w:rsidRPr="0010331C">
              <w:rPr>
                <w:rStyle w:val="Strong"/>
              </w:rPr>
              <w:t>:</w:t>
            </w:r>
            <w:r w:rsidRPr="0010331C">
              <w:t xml:space="preserve"> </w:t>
            </w:r>
            <w:r w:rsidRPr="0010331C">
              <w:rPr>
                <w:rtl/>
              </w:rPr>
              <w:t>يُعطي لمسة تقليدية وجمالية، ويُمكن استخدامه في الحواف أو كمكونات زخرفية أساسية</w:t>
            </w:r>
            <w:r w:rsidRPr="0010331C">
              <w:t>.</w:t>
            </w:r>
          </w:p>
          <w:p w:rsidR="00E02CE3" w:rsidRPr="00B9095D" w:rsidRDefault="00E02CE3" w:rsidP="00874C29">
            <w:pPr>
              <w:pStyle w:val="Heading3"/>
              <w:keepLines/>
              <w:numPr>
                <w:ilvl w:val="1"/>
                <w:numId w:val="33"/>
              </w:numPr>
              <w:tabs>
                <w:tab w:val="clear" w:pos="1440"/>
              </w:tabs>
              <w:spacing w:before="200"/>
              <w:ind w:left="0" w:hanging="2"/>
              <w:jc w:val="both"/>
              <w:outlineLvl w:val="2"/>
            </w:pPr>
            <w:r w:rsidRPr="00B9095D">
              <w:rPr>
                <w:rtl/>
              </w:rPr>
              <w:t>الحرق</w:t>
            </w:r>
            <w:r w:rsidRPr="00B9095D">
              <w:t xml:space="preserve"> (Pyrography / Burning)</w:t>
            </w:r>
          </w:p>
          <w:p w:rsidR="00E02CE3" w:rsidRPr="0010331C" w:rsidRDefault="00E02CE3" w:rsidP="00874C29">
            <w:pPr>
              <w:numPr>
                <w:ilvl w:val="0"/>
                <w:numId w:val="44"/>
              </w:numPr>
              <w:suppressAutoHyphens w:val="0"/>
              <w:spacing w:before="100" w:beforeAutospacing="1" w:after="100" w:afterAutospacing="1" w:line="240" w:lineRule="auto"/>
              <w:ind w:leftChars="0" w:left="0" w:firstLineChars="0" w:hanging="2"/>
              <w:jc w:val="both"/>
              <w:textDirection w:val="lrTb"/>
              <w:textAlignment w:val="auto"/>
              <w:outlineLvl w:val="9"/>
            </w:pPr>
            <w:r w:rsidRPr="0010331C">
              <w:rPr>
                <w:rStyle w:val="Strong"/>
                <w:rtl/>
              </w:rPr>
              <w:t>الأسلوب</w:t>
            </w:r>
            <w:r w:rsidRPr="0010331C">
              <w:rPr>
                <w:rStyle w:val="Strong"/>
              </w:rPr>
              <w:t>:</w:t>
            </w:r>
            <w:r w:rsidRPr="0010331C">
              <w:t xml:space="preserve"> </w:t>
            </w:r>
            <w:r w:rsidRPr="0010331C">
              <w:rPr>
                <w:rtl/>
              </w:rPr>
              <w:t>تُستخدم أداة حرق خاصة (مكواة حرق) ذات رؤوس مختلفة لحرق سطح الجلد بشكل متحكم فيه، مما يُنتج خطوطًا وتدرجات بنية اللون</w:t>
            </w:r>
            <w:r w:rsidRPr="0010331C">
              <w:t>.</w:t>
            </w:r>
          </w:p>
          <w:p w:rsidR="00E02CE3" w:rsidRPr="00B9095D" w:rsidRDefault="00E02CE3" w:rsidP="00874C29">
            <w:pPr>
              <w:numPr>
                <w:ilvl w:val="0"/>
                <w:numId w:val="44"/>
              </w:numPr>
              <w:suppressAutoHyphens w:val="0"/>
              <w:spacing w:before="100" w:beforeAutospacing="1" w:after="100" w:afterAutospacing="1" w:line="240" w:lineRule="auto"/>
              <w:ind w:leftChars="0" w:left="0" w:firstLineChars="0" w:hanging="2"/>
              <w:jc w:val="both"/>
              <w:textDirection w:val="lrTb"/>
              <w:textAlignment w:val="auto"/>
              <w:outlineLvl w:val="9"/>
              <w:rPr>
                <w:rtl/>
              </w:rPr>
            </w:pPr>
            <w:r w:rsidRPr="0010331C">
              <w:rPr>
                <w:rStyle w:val="Strong"/>
                <w:rtl/>
              </w:rPr>
              <w:t>التأثير</w:t>
            </w:r>
            <w:r w:rsidRPr="0010331C">
              <w:rPr>
                <w:rStyle w:val="Strong"/>
              </w:rPr>
              <w:t>:</w:t>
            </w:r>
            <w:r w:rsidRPr="0010331C">
              <w:t xml:space="preserve"> </w:t>
            </w:r>
            <w:r w:rsidRPr="0010331C">
              <w:rPr>
                <w:rtl/>
              </w:rPr>
              <w:t>يُعطي تأثيرًا شبيهًا بالرسم أو النقش، مع تباين لوني طبيعي يعتمد على درجة الحرق. يُفضل استخدامه على الجلود غير المصبوغة</w:t>
            </w:r>
            <w:r w:rsidRPr="0010331C">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lastRenderedPageBreak/>
              <w:t>8</w:t>
            </w:r>
          </w:p>
        </w:tc>
        <w:tc>
          <w:tcPr>
            <w:tcW w:w="992" w:type="dxa"/>
          </w:tcPr>
          <w:p w:rsidR="00E02CE3" w:rsidRDefault="00E02CE3" w:rsidP="00E02CE3">
            <w:pPr>
              <w:ind w:left="0" w:hanging="2"/>
              <w:rPr>
                <w:rtl/>
                <w:lang w:bidi="ar-IQ"/>
              </w:rPr>
            </w:pPr>
            <w:r>
              <w:rPr>
                <w:rFonts w:hint="cs"/>
                <w:rtl/>
                <w:lang w:bidi="ar-IQ"/>
              </w:rPr>
              <w:t>8</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امتحان الشهر الاول</w:t>
            </w:r>
          </w:p>
        </w:tc>
        <w:tc>
          <w:tcPr>
            <w:tcW w:w="4962" w:type="dxa"/>
          </w:tcPr>
          <w:p w:rsidR="00E02CE3" w:rsidRDefault="00E02CE3" w:rsidP="00E02CE3">
            <w:pPr>
              <w:ind w:left="0" w:hanging="2"/>
              <w:rPr>
                <w:rtl/>
                <w:lang w:bidi="ar-IQ"/>
              </w:rPr>
            </w:pPr>
          </w:p>
        </w:tc>
      </w:tr>
      <w:tr w:rsidR="00E02CE3" w:rsidTr="00E02CE3">
        <w:trPr>
          <w:jc w:val="right"/>
        </w:trPr>
        <w:tc>
          <w:tcPr>
            <w:tcW w:w="588" w:type="dxa"/>
          </w:tcPr>
          <w:p w:rsidR="00E02CE3" w:rsidRDefault="00E02CE3" w:rsidP="00E02CE3">
            <w:pPr>
              <w:ind w:left="0" w:hanging="2"/>
              <w:rPr>
                <w:rtl/>
                <w:lang w:bidi="ar-IQ"/>
              </w:rPr>
            </w:pPr>
            <w:r>
              <w:rPr>
                <w:rFonts w:hint="cs"/>
                <w:rtl/>
                <w:lang w:bidi="ar-IQ"/>
              </w:rPr>
              <w:t>9</w:t>
            </w:r>
          </w:p>
        </w:tc>
        <w:tc>
          <w:tcPr>
            <w:tcW w:w="992" w:type="dxa"/>
          </w:tcPr>
          <w:p w:rsidR="00E02CE3" w:rsidRDefault="00E02CE3" w:rsidP="00E02CE3">
            <w:pPr>
              <w:ind w:left="0" w:hanging="2"/>
              <w:rPr>
                <w:rtl/>
                <w:lang w:bidi="ar-IQ"/>
              </w:rPr>
            </w:pPr>
            <w:r>
              <w:rPr>
                <w:rFonts w:hint="cs"/>
                <w:rtl/>
                <w:lang w:bidi="ar-IQ"/>
              </w:rPr>
              <w:t>9</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العوامل المؤثرة على المشغولات الفنية ( البناء الشكلي او التصميم )</w:t>
            </w:r>
          </w:p>
        </w:tc>
        <w:tc>
          <w:tcPr>
            <w:tcW w:w="4962" w:type="dxa"/>
          </w:tcPr>
          <w:p w:rsidR="00E02CE3" w:rsidRDefault="00E02CE3" w:rsidP="00E02CE3">
            <w:pPr>
              <w:pStyle w:val="NormalWeb"/>
              <w:bidi/>
              <w:ind w:left="1" w:hanging="3"/>
              <w:jc w:val="both"/>
              <w:rPr>
                <w:rtl/>
                <w:lang w:bidi="ar-IQ"/>
              </w:rPr>
            </w:pPr>
            <w:r>
              <w:rPr>
                <w:rFonts w:hint="cs"/>
                <w:rtl/>
              </w:rPr>
              <w:t>ي</w:t>
            </w:r>
            <w:r>
              <w:rPr>
                <w:rtl/>
              </w:rPr>
              <w:t xml:space="preserve">تأثر </w:t>
            </w:r>
            <w:r>
              <w:rPr>
                <w:rStyle w:val="Strong"/>
                <w:rtl/>
              </w:rPr>
              <w:t>البناء الشكلي (أو التصميم</w:t>
            </w:r>
            <w:r>
              <w:rPr>
                <w:rStyle w:val="Strong"/>
              </w:rPr>
              <w:t>)</w:t>
            </w:r>
            <w:r>
              <w:t xml:space="preserve"> </w:t>
            </w:r>
            <w:r>
              <w:rPr>
                <w:rtl/>
              </w:rPr>
              <w:t>في المشغولات الفنية بمجموعة واسعة من العوامل التي تُحدد مظهرها النهائي، وظيفتها، ورسالتها الجمالية والتعبيرية. هذه العوامل تتفاعل معًا وتؤثر على اختيارات الفنان وتطبيقه للتقنيات المختلفة</w:t>
            </w:r>
            <w:r>
              <w:t>.</w:t>
            </w:r>
          </w:p>
          <w:p w:rsidR="00E02CE3" w:rsidRPr="00820AED" w:rsidRDefault="00E02CE3" w:rsidP="00874C29">
            <w:pPr>
              <w:pStyle w:val="Heading3"/>
              <w:keepLines/>
              <w:numPr>
                <w:ilvl w:val="2"/>
                <w:numId w:val="43"/>
              </w:numPr>
              <w:spacing w:before="200"/>
              <w:ind w:left="0" w:hanging="2"/>
              <w:jc w:val="both"/>
              <w:outlineLvl w:val="2"/>
            </w:pPr>
            <w:r w:rsidRPr="00820AED">
              <w:t xml:space="preserve"> </w:t>
            </w:r>
            <w:r w:rsidRPr="00820AED">
              <w:rPr>
                <w:rtl/>
              </w:rPr>
              <w:t>العناصر الفنية</w:t>
            </w:r>
            <w:r w:rsidRPr="00820AED">
              <w:t xml:space="preserve"> (Elements of Art)</w:t>
            </w:r>
          </w:p>
          <w:p w:rsidR="00E02CE3" w:rsidRDefault="00E02CE3" w:rsidP="00E02CE3">
            <w:pPr>
              <w:pStyle w:val="NormalWeb"/>
              <w:bidi/>
              <w:ind w:left="1" w:hanging="3"/>
              <w:jc w:val="both"/>
            </w:pPr>
            <w:r>
              <w:rPr>
                <w:rtl/>
              </w:rPr>
              <w:t>هي المكونات الأساسية التي تُشكل أي عمل فني. تؤثر هذه العناصر بشكل مباشر على البناء الشكلي</w:t>
            </w:r>
            <w:r>
              <w:t>:</w:t>
            </w:r>
          </w:p>
          <w:p w:rsidR="00E02CE3" w:rsidRDefault="00E02CE3" w:rsidP="00874C29">
            <w:pPr>
              <w:numPr>
                <w:ilvl w:val="0"/>
                <w:numId w:val="45"/>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الخط</w:t>
            </w:r>
            <w:r>
              <w:rPr>
                <w:rStyle w:val="Strong"/>
              </w:rPr>
              <w:t xml:space="preserve"> (Line):</w:t>
            </w:r>
            <w:r>
              <w:t xml:space="preserve"> </w:t>
            </w:r>
            <w:r>
              <w:rPr>
                <w:rtl/>
              </w:rPr>
              <w:t>يُستخدم لتحديد الأشكال، خلق الحركة، الإشارة إلى الاتجاه، أو إضافة التفاصيل. يمكن أن يكون الخط مستقيمًا، منحنيًا، متقطعًا، سميكًا، أو رفيعًا، وكل نوع يُضفي تأثيرًا مختلفًا على المشغولة</w:t>
            </w:r>
            <w:r>
              <w:t>.</w:t>
            </w:r>
          </w:p>
          <w:p w:rsidR="00E02CE3" w:rsidRDefault="00E02CE3" w:rsidP="00874C29">
            <w:pPr>
              <w:numPr>
                <w:ilvl w:val="0"/>
                <w:numId w:val="45"/>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الشكل</w:t>
            </w:r>
            <w:r>
              <w:rPr>
                <w:rStyle w:val="Strong"/>
              </w:rPr>
              <w:t xml:space="preserve"> (Shape):</w:t>
            </w:r>
            <w:r>
              <w:t xml:space="preserve"> </w:t>
            </w:r>
            <w:r>
              <w:rPr>
                <w:rtl/>
              </w:rPr>
              <w:t>هو مساحة ثنائية الأبعاد تُحدد بحدود. يمكن أن تكون الأشكال هندسية (مربع، دائرة، مثلث) أو عضوية (حرة وغير منتظمة). اختيار الأشكال يُؤثر على التوازن، الإيقاع، ونقطة التركيز في العمل</w:t>
            </w:r>
            <w:r>
              <w:t>.</w:t>
            </w:r>
          </w:p>
          <w:p w:rsidR="00E02CE3" w:rsidRDefault="00E02CE3" w:rsidP="00874C29">
            <w:pPr>
              <w:numPr>
                <w:ilvl w:val="0"/>
                <w:numId w:val="45"/>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الحجم/الفورم</w:t>
            </w:r>
            <w:r>
              <w:rPr>
                <w:rStyle w:val="Strong"/>
              </w:rPr>
              <w:t xml:space="preserve"> (Form):</w:t>
            </w:r>
            <w:r>
              <w:t xml:space="preserve"> </w:t>
            </w:r>
            <w:r>
              <w:rPr>
                <w:rtl/>
              </w:rPr>
              <w:t>هو ما يُعطي العمل بُعده الثالث (الطول، العرض، العمق). يُمكن أن يكون حجمًا حقيقيًا (في المشغولات ثلاثية الأبعاد) أو وهميًا (في المشغولات ثنائية الأبعاد التي تُعطي إيحاء بالعمق</w:t>
            </w:r>
            <w:r>
              <w:t>).</w:t>
            </w:r>
          </w:p>
          <w:p w:rsidR="00E02CE3" w:rsidRDefault="00E02CE3" w:rsidP="00874C29">
            <w:pPr>
              <w:numPr>
                <w:ilvl w:val="0"/>
                <w:numId w:val="45"/>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اللون</w:t>
            </w:r>
            <w:r>
              <w:rPr>
                <w:rStyle w:val="Strong"/>
              </w:rPr>
              <w:t xml:space="preserve"> (Color):</w:t>
            </w:r>
            <w:r>
              <w:t xml:space="preserve"> </w:t>
            </w:r>
            <w:r>
              <w:rPr>
                <w:rtl/>
              </w:rPr>
              <w:t>من أقوى العوامل تأثيرًا. يُستخدم اللون لخلق المزاج، التباين، التركيز، والإيقاع. يُمكن للألوان الدافئة (الأحمر، الأصفر) أن تُعطي إحساسًا بالحيوية، بينما الألوان الباردة (الأزرق، الأخضر) تُعطي إحساسًا بالهدوء</w:t>
            </w:r>
            <w:r>
              <w:t>.</w:t>
            </w:r>
          </w:p>
          <w:p w:rsidR="00E02CE3" w:rsidRDefault="00E02CE3" w:rsidP="00874C29">
            <w:pPr>
              <w:numPr>
                <w:ilvl w:val="0"/>
                <w:numId w:val="45"/>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القيمة/الظل والنور</w:t>
            </w:r>
            <w:r>
              <w:rPr>
                <w:rStyle w:val="Strong"/>
              </w:rPr>
              <w:t xml:space="preserve"> (Value):</w:t>
            </w:r>
            <w:r>
              <w:t xml:space="preserve"> </w:t>
            </w:r>
            <w:r>
              <w:rPr>
                <w:rtl/>
              </w:rPr>
              <w:t>تُشير إلى درجة الفاتح والداكن في العمل. تُستخدم لخلق التباين، العمق، وتحديد الأشكال وإبراز التفاصيل</w:t>
            </w:r>
            <w:r>
              <w:t>.</w:t>
            </w:r>
          </w:p>
          <w:p w:rsidR="00E02CE3" w:rsidRDefault="00E02CE3" w:rsidP="00874C29">
            <w:pPr>
              <w:numPr>
                <w:ilvl w:val="0"/>
                <w:numId w:val="45"/>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الملمس</w:t>
            </w:r>
            <w:r>
              <w:rPr>
                <w:rStyle w:val="Strong"/>
              </w:rPr>
              <w:t xml:space="preserve"> (Texture):</w:t>
            </w:r>
            <w:r>
              <w:t xml:space="preserve"> </w:t>
            </w:r>
            <w:r>
              <w:rPr>
                <w:rtl/>
              </w:rPr>
              <w:t>يُشير إلى جودة السطح (كيف يبدو أو كيف يشعر إذا تم لمسه). يُمكن أن يكون الملمس حقيقيًا (في الجلود المنقوشة، الأخشاب المحفورة) أو وهميًا (يُعطى إيحاء بالملمس من خلال الرسم أو التلوين</w:t>
            </w:r>
            <w:r>
              <w:t>).</w:t>
            </w:r>
          </w:p>
          <w:p w:rsidR="00E02CE3" w:rsidRDefault="00E02CE3" w:rsidP="00874C29">
            <w:pPr>
              <w:numPr>
                <w:ilvl w:val="0"/>
                <w:numId w:val="45"/>
              </w:numPr>
              <w:suppressAutoHyphens w:val="0"/>
              <w:spacing w:before="100" w:beforeAutospacing="1" w:after="100" w:afterAutospacing="1" w:line="240" w:lineRule="auto"/>
              <w:ind w:leftChars="0" w:left="0" w:firstLineChars="0" w:hanging="2"/>
              <w:jc w:val="both"/>
              <w:textDirection w:val="lrTb"/>
              <w:textAlignment w:val="auto"/>
              <w:outlineLvl w:val="9"/>
              <w:rPr>
                <w:rtl/>
              </w:rPr>
            </w:pPr>
            <w:r>
              <w:rPr>
                <w:rStyle w:val="Strong"/>
                <w:rtl/>
              </w:rPr>
              <w:t>الفراغ</w:t>
            </w:r>
            <w:r>
              <w:rPr>
                <w:rStyle w:val="Strong"/>
              </w:rPr>
              <w:t xml:space="preserve"> (Space):</w:t>
            </w:r>
            <w:r>
              <w:t xml:space="preserve"> </w:t>
            </w:r>
            <w:r>
              <w:rPr>
                <w:rtl/>
              </w:rPr>
              <w:t xml:space="preserve">هو المساحة المحيطة بالعناصر الفنية أو بينها. يمكن أن يكون فراغًا إيجابيًا (المساحة التي يشغلها العمل نفسه) </w:t>
            </w:r>
            <w:r>
              <w:rPr>
                <w:rtl/>
              </w:rPr>
              <w:lastRenderedPageBreak/>
              <w:t>أو فراغًا سلبيًا (المساحة الفارغة المحيطة بالعمل)، وكلاهما يؤثر على تكوين العمل وتوازنه</w:t>
            </w:r>
            <w:r>
              <w:t>.</w:t>
            </w:r>
          </w:p>
          <w:p w:rsidR="00E02CE3" w:rsidRPr="00820AED" w:rsidRDefault="00E02CE3" w:rsidP="00874C29">
            <w:pPr>
              <w:pStyle w:val="Heading3"/>
              <w:keepLines/>
              <w:numPr>
                <w:ilvl w:val="2"/>
                <w:numId w:val="43"/>
              </w:numPr>
              <w:spacing w:before="200"/>
              <w:ind w:left="0" w:hanging="2"/>
              <w:jc w:val="both"/>
              <w:outlineLvl w:val="2"/>
            </w:pPr>
            <w:r w:rsidRPr="00820AED">
              <w:rPr>
                <w:rtl/>
              </w:rPr>
              <w:t>أسس التصميم</w:t>
            </w:r>
            <w:r w:rsidRPr="00820AED">
              <w:t xml:space="preserve"> (Principles of Design)</w:t>
            </w:r>
          </w:p>
          <w:p w:rsidR="00E02CE3" w:rsidRDefault="00E02CE3" w:rsidP="00E02CE3">
            <w:pPr>
              <w:pStyle w:val="NormalWeb"/>
              <w:bidi/>
              <w:ind w:left="1" w:hanging="3"/>
              <w:jc w:val="both"/>
            </w:pPr>
            <w:r>
              <w:rPr>
                <w:rtl/>
              </w:rPr>
              <w:t>هي المبادئ التي تُستخدم لتنظيم العناصر الفنية لخلق عمل متوازن، متناغم، وفعّال بصريًا</w:t>
            </w:r>
            <w:r>
              <w:t>:</w:t>
            </w:r>
          </w:p>
          <w:p w:rsidR="00E02CE3" w:rsidRDefault="00E02CE3" w:rsidP="00874C29">
            <w:pPr>
              <w:numPr>
                <w:ilvl w:val="0"/>
                <w:numId w:val="46"/>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الوحدة والترابط</w:t>
            </w:r>
            <w:r>
              <w:rPr>
                <w:rStyle w:val="Strong"/>
              </w:rPr>
              <w:t xml:space="preserve"> (Unity &amp; Harmony):</w:t>
            </w:r>
            <w:r>
              <w:t xml:space="preserve"> </w:t>
            </w:r>
            <w:r>
              <w:rPr>
                <w:rtl/>
              </w:rPr>
              <w:t>تُشير إلى شعور العمل بأكمله بالتماسك والانسجام، حيث تبدو جميع أجزائه وكأنها تنتمي لبعضها البعض</w:t>
            </w:r>
            <w:r>
              <w:t>.</w:t>
            </w:r>
          </w:p>
          <w:p w:rsidR="00E02CE3" w:rsidRDefault="00E02CE3" w:rsidP="00874C29">
            <w:pPr>
              <w:numPr>
                <w:ilvl w:val="0"/>
                <w:numId w:val="46"/>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التوازن</w:t>
            </w:r>
            <w:r>
              <w:rPr>
                <w:rStyle w:val="Strong"/>
              </w:rPr>
              <w:t xml:space="preserve"> (Balance):</w:t>
            </w:r>
            <w:r>
              <w:t xml:space="preserve"> </w:t>
            </w:r>
            <w:r>
              <w:rPr>
                <w:rtl/>
              </w:rPr>
              <w:t xml:space="preserve">هو توزيع الوزن البصري للعناصر في العمل. يمكن أن يكون </w:t>
            </w:r>
            <w:r>
              <w:rPr>
                <w:rStyle w:val="Strong"/>
                <w:rtl/>
              </w:rPr>
              <w:t>متماثلاً</w:t>
            </w:r>
            <w:r>
              <w:rPr>
                <w:rStyle w:val="Strong"/>
              </w:rPr>
              <w:t xml:space="preserve"> (Symmetrical)</w:t>
            </w:r>
            <w:r>
              <w:t xml:space="preserve"> </w:t>
            </w:r>
            <w:r>
              <w:rPr>
                <w:rtl/>
              </w:rPr>
              <w:t xml:space="preserve">حيث تتطابق الأجزاء على جانبي المحور، أو </w:t>
            </w:r>
            <w:r>
              <w:rPr>
                <w:rStyle w:val="Strong"/>
                <w:rtl/>
              </w:rPr>
              <w:t>غير متماثل</w:t>
            </w:r>
            <w:r>
              <w:rPr>
                <w:rStyle w:val="Strong"/>
              </w:rPr>
              <w:t xml:space="preserve"> (Asymmetrical)</w:t>
            </w:r>
            <w:r>
              <w:t xml:space="preserve"> </w:t>
            </w:r>
            <w:r>
              <w:rPr>
                <w:rtl/>
              </w:rPr>
              <w:t xml:space="preserve">حيث تختلف الأجزاء لكنها تُوازن بعضها البعض، أو </w:t>
            </w:r>
            <w:r>
              <w:rPr>
                <w:rStyle w:val="Strong"/>
                <w:rtl/>
              </w:rPr>
              <w:t>شعاعيًا</w:t>
            </w:r>
            <w:r>
              <w:rPr>
                <w:rStyle w:val="Strong"/>
              </w:rPr>
              <w:t xml:space="preserve"> (Radial)</w:t>
            </w:r>
            <w:r>
              <w:t xml:space="preserve"> </w:t>
            </w:r>
            <w:r>
              <w:rPr>
                <w:rtl/>
              </w:rPr>
              <w:t>حيث تتوزع العناصر حول نقطة مركزية</w:t>
            </w:r>
            <w:r>
              <w:t>.</w:t>
            </w:r>
          </w:p>
          <w:p w:rsidR="00E02CE3" w:rsidRDefault="00E02CE3" w:rsidP="00874C29">
            <w:pPr>
              <w:numPr>
                <w:ilvl w:val="0"/>
                <w:numId w:val="46"/>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الإيقاع والحركة</w:t>
            </w:r>
            <w:r>
              <w:rPr>
                <w:rStyle w:val="Strong"/>
              </w:rPr>
              <w:t xml:space="preserve"> (Rhythm &amp; Movement):</w:t>
            </w:r>
            <w:r>
              <w:t xml:space="preserve"> </w:t>
            </w:r>
            <w:r>
              <w:rPr>
                <w:rtl/>
              </w:rPr>
              <w:t>يُشيران إلى تدفق العين عبر العمل. يُمكن تحقيق الإيقاع بتكرار العناصر أو الأنماط، بينما تُخلق الحركة بتوجيه عين المشاهد عبر أجزاء العمل</w:t>
            </w:r>
            <w:r>
              <w:t>.</w:t>
            </w:r>
          </w:p>
          <w:p w:rsidR="00E02CE3" w:rsidRDefault="00E02CE3" w:rsidP="00874C29">
            <w:pPr>
              <w:numPr>
                <w:ilvl w:val="0"/>
                <w:numId w:val="46"/>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التباين</w:t>
            </w:r>
            <w:r>
              <w:rPr>
                <w:rStyle w:val="Strong"/>
              </w:rPr>
              <w:t xml:space="preserve"> (Contrast):</w:t>
            </w:r>
            <w:r>
              <w:t xml:space="preserve"> </w:t>
            </w:r>
            <w:r>
              <w:rPr>
                <w:rtl/>
              </w:rPr>
              <w:t>هو الفرق بين العناصر الفنية (مثل التباين في اللون، الحجم، الملمس، أو الشكل). يُستخدم لخلق الاهتمام، التركيز، وتجنب الرتابة</w:t>
            </w:r>
            <w:r>
              <w:t>.</w:t>
            </w:r>
          </w:p>
          <w:p w:rsidR="00E02CE3" w:rsidRDefault="00E02CE3" w:rsidP="00874C29">
            <w:pPr>
              <w:numPr>
                <w:ilvl w:val="0"/>
                <w:numId w:val="46"/>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التركيز</w:t>
            </w:r>
            <w:r>
              <w:rPr>
                <w:rStyle w:val="Strong"/>
              </w:rPr>
              <w:t xml:space="preserve"> (Emphasis/Focal Point):</w:t>
            </w:r>
            <w:r>
              <w:t xml:space="preserve"> </w:t>
            </w:r>
            <w:r>
              <w:rPr>
                <w:rtl/>
              </w:rPr>
              <w:t>هو الجزء من العمل الذي يجذب انتباه المشاهد أولاً. يُمكن تحقيقه بالتباين، الحجم، اللون، أو الموقع</w:t>
            </w:r>
            <w:r>
              <w:t>.</w:t>
            </w:r>
          </w:p>
          <w:p w:rsidR="00E02CE3" w:rsidRDefault="00E02CE3" w:rsidP="00874C29">
            <w:pPr>
              <w:numPr>
                <w:ilvl w:val="0"/>
                <w:numId w:val="46"/>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التناسب</w:t>
            </w:r>
            <w:r>
              <w:rPr>
                <w:rStyle w:val="Strong"/>
              </w:rPr>
              <w:t xml:space="preserve"> (Proportion) </w:t>
            </w:r>
            <w:r>
              <w:rPr>
                <w:rStyle w:val="Strong"/>
                <w:rtl/>
              </w:rPr>
              <w:t>والمقياس</w:t>
            </w:r>
            <w:r>
              <w:rPr>
                <w:rStyle w:val="Strong"/>
              </w:rPr>
              <w:t xml:space="preserve"> (Scale):</w:t>
            </w:r>
            <w:r>
              <w:t xml:space="preserve"> </w:t>
            </w:r>
          </w:p>
          <w:p w:rsidR="00E02CE3" w:rsidRDefault="00E02CE3" w:rsidP="00874C29">
            <w:pPr>
              <w:numPr>
                <w:ilvl w:val="1"/>
                <w:numId w:val="46"/>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التناسب</w:t>
            </w:r>
            <w:r>
              <w:rPr>
                <w:rStyle w:val="Strong"/>
              </w:rPr>
              <w:t>:</w:t>
            </w:r>
            <w:r>
              <w:t xml:space="preserve"> </w:t>
            </w:r>
            <w:r>
              <w:rPr>
                <w:rtl/>
              </w:rPr>
              <w:t>العلاقة بين أحجام الأجزاء المختلفة داخل العمل الفني (مثلاً، هل حجم الرأس يتناسب مع حجم الجسم</w:t>
            </w:r>
            <w:r>
              <w:t>).</w:t>
            </w:r>
          </w:p>
          <w:p w:rsidR="00E02CE3" w:rsidRDefault="00E02CE3" w:rsidP="00874C29">
            <w:pPr>
              <w:numPr>
                <w:ilvl w:val="1"/>
                <w:numId w:val="46"/>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المقياس</w:t>
            </w:r>
            <w:r>
              <w:rPr>
                <w:rStyle w:val="Strong"/>
              </w:rPr>
              <w:t>:</w:t>
            </w:r>
            <w:r>
              <w:t xml:space="preserve"> </w:t>
            </w:r>
            <w:r>
              <w:rPr>
                <w:rtl/>
              </w:rPr>
              <w:t>حجم العمل الفني بالنسبة للعالم الخارجي أو بالنسبة للمشاهد</w:t>
            </w:r>
            <w:r>
              <w:t>.</w:t>
            </w:r>
          </w:p>
          <w:p w:rsidR="00E02CE3" w:rsidRDefault="00E02CE3" w:rsidP="00874C29">
            <w:pPr>
              <w:numPr>
                <w:ilvl w:val="0"/>
                <w:numId w:val="46"/>
              </w:numPr>
              <w:suppressAutoHyphens w:val="0"/>
              <w:spacing w:before="100" w:beforeAutospacing="1" w:after="100" w:afterAutospacing="1" w:line="240" w:lineRule="auto"/>
              <w:ind w:leftChars="0" w:left="0" w:firstLineChars="0" w:hanging="2"/>
              <w:jc w:val="both"/>
              <w:textDirection w:val="lrTb"/>
              <w:textAlignment w:val="auto"/>
              <w:outlineLvl w:val="9"/>
              <w:rPr>
                <w:rtl/>
              </w:rPr>
            </w:pPr>
            <w:r>
              <w:rPr>
                <w:rStyle w:val="Strong"/>
                <w:rtl/>
              </w:rPr>
              <w:t>التنوع</w:t>
            </w:r>
            <w:r>
              <w:rPr>
                <w:rStyle w:val="Strong"/>
              </w:rPr>
              <w:t xml:space="preserve"> (Variety):</w:t>
            </w:r>
            <w:r>
              <w:t xml:space="preserve"> </w:t>
            </w:r>
            <w:r>
              <w:rPr>
                <w:rtl/>
              </w:rPr>
              <w:t>إضافة عناصر مختلفة لكسر الرتابة وإبقاء المشاهد مهتمًا، مع الحفاظ على الوحدة</w:t>
            </w:r>
            <w:r>
              <w:t>.</w:t>
            </w:r>
          </w:p>
          <w:p w:rsidR="00E02CE3" w:rsidRPr="00074B01" w:rsidRDefault="00E02CE3" w:rsidP="00874C29">
            <w:pPr>
              <w:pStyle w:val="Heading3"/>
              <w:keepLines/>
              <w:numPr>
                <w:ilvl w:val="2"/>
                <w:numId w:val="43"/>
              </w:numPr>
              <w:spacing w:before="200"/>
              <w:ind w:left="0" w:hanging="2"/>
              <w:jc w:val="both"/>
              <w:outlineLvl w:val="2"/>
            </w:pPr>
            <w:r w:rsidRPr="00074B01">
              <w:t xml:space="preserve"> </w:t>
            </w:r>
            <w:r w:rsidRPr="00074B01">
              <w:rPr>
                <w:rtl/>
              </w:rPr>
              <w:t>الخامة ونوعها</w:t>
            </w:r>
            <w:r w:rsidRPr="00074B01">
              <w:t xml:space="preserve"> (Material &amp; Type)</w:t>
            </w:r>
          </w:p>
          <w:p w:rsidR="00E02CE3" w:rsidRDefault="00E02CE3" w:rsidP="00E02CE3">
            <w:pPr>
              <w:pStyle w:val="NormalWeb"/>
              <w:bidi/>
              <w:ind w:left="1" w:hanging="3"/>
              <w:jc w:val="both"/>
            </w:pPr>
            <w:r>
              <w:rPr>
                <w:rtl/>
              </w:rPr>
              <w:t>كما ذكرنا سابقًا، تؤثر الخامة بشكل كبير على البناء الشكلي</w:t>
            </w:r>
            <w:r>
              <w:t>:</w:t>
            </w:r>
          </w:p>
          <w:p w:rsidR="00E02CE3" w:rsidRDefault="00E02CE3" w:rsidP="00874C29">
            <w:pPr>
              <w:numPr>
                <w:ilvl w:val="0"/>
                <w:numId w:val="47"/>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خصائص الخامة</w:t>
            </w:r>
            <w:r>
              <w:rPr>
                <w:rStyle w:val="Strong"/>
              </w:rPr>
              <w:t>:</w:t>
            </w:r>
            <w:r>
              <w:t xml:space="preserve"> (</w:t>
            </w:r>
            <w:r>
              <w:rPr>
                <w:rtl/>
              </w:rPr>
              <w:t>مرونة، صلابة، شفافية، لون طبيعي، ملمس) تُحدد التقنيات الممكنة والجماليات النهائية. على سبيل المثال، الجلد المدبوغ نباتيًا مناسب للنقش، بينما جلد الكروم مناسب للتشكيل الناعم والخياطة</w:t>
            </w:r>
            <w:r>
              <w:t xml:space="preserve">. </w:t>
            </w:r>
            <w:r>
              <w:rPr>
                <w:rtl/>
              </w:rPr>
              <w:t>ورق الكرتون يتيح التشكيل بالطي واللصق، بينما المعادن تتيح اللحام والطرق</w:t>
            </w:r>
            <w:r>
              <w:t>.</w:t>
            </w:r>
          </w:p>
          <w:p w:rsidR="00E02CE3" w:rsidRDefault="00E02CE3" w:rsidP="00874C29">
            <w:pPr>
              <w:numPr>
                <w:ilvl w:val="0"/>
                <w:numId w:val="47"/>
              </w:numPr>
              <w:suppressAutoHyphens w:val="0"/>
              <w:spacing w:before="100" w:beforeAutospacing="1" w:after="100" w:afterAutospacing="1" w:line="240" w:lineRule="auto"/>
              <w:ind w:leftChars="0" w:left="0" w:firstLineChars="0" w:hanging="2"/>
              <w:jc w:val="both"/>
              <w:textDirection w:val="lrTb"/>
              <w:textAlignment w:val="auto"/>
              <w:outlineLvl w:val="9"/>
              <w:rPr>
                <w:rtl/>
              </w:rPr>
            </w:pPr>
            <w:r>
              <w:rPr>
                <w:rStyle w:val="Strong"/>
                <w:rtl/>
              </w:rPr>
              <w:t>الجمالية المتأصلة</w:t>
            </w:r>
            <w:r>
              <w:rPr>
                <w:rStyle w:val="Strong"/>
              </w:rPr>
              <w:t>:</w:t>
            </w:r>
            <w:r>
              <w:t xml:space="preserve"> </w:t>
            </w:r>
            <w:r>
              <w:rPr>
                <w:rtl/>
              </w:rPr>
              <w:t>بعض الخامات تحمل جماليات خاصة بها (مثل حبيبات الخشب، أو أنماط الصدف) يجب أخذها في الاعتبار في التصميم</w:t>
            </w:r>
            <w:r>
              <w:t>.</w:t>
            </w:r>
          </w:p>
          <w:p w:rsidR="00E02CE3" w:rsidRPr="0000430B" w:rsidRDefault="00E02CE3" w:rsidP="00874C29">
            <w:pPr>
              <w:pStyle w:val="Heading3"/>
              <w:keepLines/>
              <w:numPr>
                <w:ilvl w:val="2"/>
                <w:numId w:val="43"/>
              </w:numPr>
              <w:spacing w:before="200"/>
              <w:ind w:left="0" w:hanging="2"/>
              <w:jc w:val="both"/>
              <w:outlineLvl w:val="2"/>
            </w:pPr>
            <w:r w:rsidRPr="0000430B">
              <w:rPr>
                <w:rtl/>
              </w:rPr>
              <w:t>التقنية المستخدمة</w:t>
            </w:r>
            <w:r w:rsidRPr="0000430B">
              <w:t xml:space="preserve"> (Technique Used)</w:t>
            </w:r>
          </w:p>
          <w:p w:rsidR="00E02CE3" w:rsidRDefault="00E02CE3" w:rsidP="00E02CE3">
            <w:pPr>
              <w:pStyle w:val="NormalWeb"/>
              <w:bidi/>
              <w:ind w:left="1" w:hanging="3"/>
              <w:jc w:val="both"/>
            </w:pPr>
            <w:r>
              <w:rPr>
                <w:rtl/>
              </w:rPr>
              <w:lastRenderedPageBreak/>
              <w:t>تُؤثر التقنية المختارة بشكل مباشر على الشكل النهائي</w:t>
            </w:r>
            <w:r>
              <w:t>:</w:t>
            </w:r>
          </w:p>
          <w:p w:rsidR="00E02CE3" w:rsidRDefault="00E02CE3" w:rsidP="00874C29">
            <w:pPr>
              <w:numPr>
                <w:ilvl w:val="0"/>
                <w:numId w:val="48"/>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النقش</w:t>
            </w:r>
            <w:r>
              <w:rPr>
                <w:rStyle w:val="Strong"/>
              </w:rPr>
              <w:t>:</w:t>
            </w:r>
            <w:r>
              <w:t xml:space="preserve"> </w:t>
            </w:r>
            <w:r>
              <w:rPr>
                <w:rtl/>
              </w:rPr>
              <w:t>يُعطي تأثيرًا بارزًا وثلاثي الأبعاد</w:t>
            </w:r>
            <w:r>
              <w:t>.</w:t>
            </w:r>
          </w:p>
          <w:p w:rsidR="00E02CE3" w:rsidRDefault="00E02CE3" w:rsidP="00874C29">
            <w:pPr>
              <w:numPr>
                <w:ilvl w:val="0"/>
                <w:numId w:val="48"/>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التطريز</w:t>
            </w:r>
            <w:r>
              <w:rPr>
                <w:rStyle w:val="Strong"/>
              </w:rPr>
              <w:t>:</w:t>
            </w:r>
            <w:r>
              <w:t xml:space="preserve"> </w:t>
            </w:r>
            <w:r>
              <w:rPr>
                <w:rtl/>
              </w:rPr>
              <w:t>يُضيف نسيجًا ولونًا من خلال الخيوط</w:t>
            </w:r>
            <w:r>
              <w:t>.</w:t>
            </w:r>
          </w:p>
          <w:p w:rsidR="00E02CE3" w:rsidRDefault="00E02CE3" w:rsidP="00874C29">
            <w:pPr>
              <w:numPr>
                <w:ilvl w:val="0"/>
                <w:numId w:val="48"/>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التوليف</w:t>
            </w:r>
            <w:r>
              <w:rPr>
                <w:rStyle w:val="Strong"/>
              </w:rPr>
              <w:t>:</w:t>
            </w:r>
            <w:r>
              <w:t xml:space="preserve"> </w:t>
            </w:r>
            <w:r>
              <w:rPr>
                <w:rtl/>
              </w:rPr>
              <w:t>يُركز على تجميع خامات مختلفة لخلق شكل جديد ومعنى جديد</w:t>
            </w:r>
            <w:r>
              <w:t>.</w:t>
            </w:r>
          </w:p>
          <w:p w:rsidR="00E02CE3" w:rsidRDefault="00E02CE3" w:rsidP="00874C29">
            <w:pPr>
              <w:numPr>
                <w:ilvl w:val="0"/>
                <w:numId w:val="48"/>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الحرق</w:t>
            </w:r>
            <w:r>
              <w:rPr>
                <w:rStyle w:val="Strong"/>
              </w:rPr>
              <w:t>:</w:t>
            </w:r>
            <w:r>
              <w:t xml:space="preserve"> </w:t>
            </w:r>
            <w:r>
              <w:rPr>
                <w:rtl/>
              </w:rPr>
              <w:t>يُنتج تدرجات لونية وتأثيرات بصرية مميزة</w:t>
            </w:r>
            <w:r>
              <w:t>.</w:t>
            </w:r>
          </w:p>
          <w:p w:rsidR="00E02CE3" w:rsidRDefault="00E02CE3" w:rsidP="00E02CE3">
            <w:pPr>
              <w:pStyle w:val="NormalWeb"/>
              <w:bidi/>
              <w:ind w:left="1" w:hanging="3"/>
              <w:jc w:val="both"/>
            </w:pPr>
            <w:r>
              <w:rPr>
                <w:rtl/>
              </w:rPr>
              <w:t>كل تقنية تُقدم إمكانيات شكلية وتعبيرية مختلفة يجب أن تتوافق مع فكرة العمل</w:t>
            </w:r>
            <w:r>
              <w:t>.</w:t>
            </w:r>
          </w:p>
          <w:p w:rsidR="00E02CE3" w:rsidRDefault="000F3509" w:rsidP="00E02CE3">
            <w:pPr>
              <w:ind w:left="0" w:hanging="2"/>
              <w:jc w:val="both"/>
            </w:pPr>
            <w:r>
              <w:rPr>
                <w:rFonts w:ascii="Times New Roman" w:eastAsia="Times New Roman" w:hAnsi="Times New Roman" w:cs="Times New Roman"/>
                <w:sz w:val="20"/>
                <w:szCs w:val="20"/>
              </w:rPr>
              <w:pict>
                <v:rect id="_x0000_i1084" style="width:0;height:1.5pt" o:hralign="center" o:hrstd="t" o:hr="t" fillcolor="#a0a0a0" stroked="f"/>
              </w:pict>
            </w:r>
          </w:p>
          <w:p w:rsidR="00E02CE3" w:rsidRPr="00F65DCC" w:rsidRDefault="00E02CE3" w:rsidP="00874C29">
            <w:pPr>
              <w:pStyle w:val="Heading3"/>
              <w:keepLines/>
              <w:numPr>
                <w:ilvl w:val="2"/>
                <w:numId w:val="43"/>
              </w:numPr>
              <w:spacing w:before="200"/>
              <w:ind w:left="0" w:hanging="2"/>
              <w:jc w:val="both"/>
              <w:outlineLvl w:val="2"/>
            </w:pPr>
            <w:r w:rsidRPr="00F65DCC">
              <w:rPr>
                <w:rtl/>
              </w:rPr>
              <w:t>الوظيفة والغرض</w:t>
            </w:r>
            <w:r w:rsidRPr="00F65DCC">
              <w:t xml:space="preserve"> (Function &amp; Purpose)</w:t>
            </w:r>
          </w:p>
          <w:p w:rsidR="00E02CE3" w:rsidRDefault="00E02CE3" w:rsidP="00E02CE3">
            <w:pPr>
              <w:pStyle w:val="NormalWeb"/>
              <w:bidi/>
              <w:ind w:left="1" w:hanging="3"/>
              <w:jc w:val="both"/>
            </w:pPr>
            <w:r>
              <w:rPr>
                <w:rtl/>
              </w:rPr>
              <w:t>هل العمل الفني قطعة زخرفية بحتة أم أن له وظيفة عملية؟</w:t>
            </w:r>
          </w:p>
          <w:p w:rsidR="00E02CE3" w:rsidRDefault="00E02CE3" w:rsidP="00874C29">
            <w:pPr>
              <w:numPr>
                <w:ilvl w:val="0"/>
                <w:numId w:val="49"/>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الوظيفة الجمالية</w:t>
            </w:r>
            <w:r>
              <w:rPr>
                <w:rStyle w:val="Strong"/>
              </w:rPr>
              <w:t>:</w:t>
            </w:r>
            <w:r>
              <w:t xml:space="preserve"> </w:t>
            </w:r>
            <w:r>
              <w:rPr>
                <w:rtl/>
              </w:rPr>
              <w:t>إذا كان الهدف هو الزينة فقط، يمكن أن يكون التصميم أكثر حرية وتجريدًا</w:t>
            </w:r>
            <w:r>
              <w:t>.</w:t>
            </w:r>
          </w:p>
          <w:p w:rsidR="00E02CE3" w:rsidRDefault="00E02CE3" w:rsidP="00874C29">
            <w:pPr>
              <w:numPr>
                <w:ilvl w:val="0"/>
                <w:numId w:val="49"/>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الوظيفة العملية</w:t>
            </w:r>
            <w:r>
              <w:rPr>
                <w:rStyle w:val="Strong"/>
              </w:rPr>
              <w:t>:</w:t>
            </w:r>
            <w:r>
              <w:t xml:space="preserve"> </w:t>
            </w:r>
            <w:r>
              <w:rPr>
                <w:rtl/>
              </w:rPr>
              <w:t>إذا كانت المشغولة قطعة أثاث، حقيبة، أو لباس، فإن التصميم يجب أن يأخذ في الاعتبار المتانة، سهولة الاستخدام، والراحة. مثلاً، تصميم حقيبة جلدية يجب أن يكون عمليًا لاستيعاب المحتويات مع الحفاظ على جمالية الشكل</w:t>
            </w:r>
            <w:r>
              <w:t>.</w:t>
            </w:r>
          </w:p>
          <w:p w:rsidR="00E02CE3" w:rsidRPr="00F65DCC" w:rsidRDefault="00E02CE3" w:rsidP="00874C29">
            <w:pPr>
              <w:pStyle w:val="Heading3"/>
              <w:keepLines/>
              <w:numPr>
                <w:ilvl w:val="2"/>
                <w:numId w:val="43"/>
              </w:numPr>
              <w:spacing w:before="200"/>
              <w:ind w:left="0" w:hanging="2"/>
              <w:jc w:val="both"/>
              <w:outlineLvl w:val="2"/>
            </w:pPr>
            <w:r w:rsidRPr="00F65DCC">
              <w:t xml:space="preserve"> </w:t>
            </w:r>
            <w:r w:rsidRPr="00F65DCC">
              <w:rPr>
                <w:rtl/>
              </w:rPr>
              <w:t>الموضوع والمضمون</w:t>
            </w:r>
            <w:r w:rsidRPr="00F65DCC">
              <w:t xml:space="preserve"> (Theme &amp; Content)</w:t>
            </w:r>
          </w:p>
          <w:p w:rsidR="00E02CE3" w:rsidRDefault="00E02CE3" w:rsidP="00E02CE3">
            <w:pPr>
              <w:pStyle w:val="NormalWeb"/>
              <w:bidi/>
              <w:ind w:left="1" w:hanging="3"/>
              <w:jc w:val="both"/>
            </w:pPr>
            <w:r>
              <w:rPr>
                <w:rtl/>
              </w:rPr>
              <w:t>الفكرة أو الرسالة التي يريد الفنان إيصالها تُشكل البناء الشكلي</w:t>
            </w:r>
            <w:r>
              <w:t>:</w:t>
            </w:r>
          </w:p>
          <w:p w:rsidR="00E02CE3" w:rsidRDefault="00E02CE3" w:rsidP="00874C29">
            <w:pPr>
              <w:numPr>
                <w:ilvl w:val="0"/>
                <w:numId w:val="50"/>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الموضوع</w:t>
            </w:r>
            <w:r>
              <w:rPr>
                <w:rStyle w:val="Strong"/>
              </w:rPr>
              <w:t>:</w:t>
            </w:r>
            <w:r>
              <w:t xml:space="preserve"> </w:t>
            </w:r>
            <w:r>
              <w:rPr>
                <w:rtl/>
              </w:rPr>
              <w:t>هل العمل يعبر عن الطبيعة، حدث تاريخي، شعور معين؟ الموضوع يُلهم الأشكال، الألوان، والملمس المستخدم</w:t>
            </w:r>
            <w:r>
              <w:t>.</w:t>
            </w:r>
          </w:p>
          <w:p w:rsidR="00E02CE3" w:rsidRDefault="00E02CE3" w:rsidP="00874C29">
            <w:pPr>
              <w:numPr>
                <w:ilvl w:val="0"/>
                <w:numId w:val="50"/>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المضمون/الرسالة</w:t>
            </w:r>
            <w:r>
              <w:rPr>
                <w:rStyle w:val="Strong"/>
              </w:rPr>
              <w:t>:</w:t>
            </w:r>
            <w:r>
              <w:t xml:space="preserve"> </w:t>
            </w:r>
            <w:r>
              <w:rPr>
                <w:rtl/>
              </w:rPr>
              <w:t>إذا كان العمل يحمل رسالة اجتماعية أو سياسية، فقد يُستخدم التباين، الأشكال الصادمة، أو المواد ذات الدلالات الخاصة (كما في فن التوليف) لتعزيز هذه الرسالة</w:t>
            </w:r>
            <w:r>
              <w:t>.</w:t>
            </w:r>
          </w:p>
          <w:p w:rsidR="00E02CE3" w:rsidRPr="00192720" w:rsidRDefault="00E02CE3" w:rsidP="00874C29">
            <w:pPr>
              <w:pStyle w:val="Heading3"/>
              <w:keepLines/>
              <w:numPr>
                <w:ilvl w:val="2"/>
                <w:numId w:val="43"/>
              </w:numPr>
              <w:spacing w:before="200"/>
              <w:ind w:left="0" w:hanging="2"/>
              <w:jc w:val="both"/>
              <w:outlineLvl w:val="2"/>
            </w:pPr>
            <w:r w:rsidRPr="00192720">
              <w:rPr>
                <w:rtl/>
              </w:rPr>
              <w:t>البيئة الثقافية والتاريخية</w:t>
            </w:r>
            <w:r w:rsidRPr="00192720">
              <w:t xml:space="preserve"> (Cultural &amp; Historical Context)</w:t>
            </w:r>
          </w:p>
          <w:p w:rsidR="00E02CE3" w:rsidRDefault="00E02CE3" w:rsidP="00E02CE3">
            <w:pPr>
              <w:pStyle w:val="NormalWeb"/>
              <w:bidi/>
              <w:ind w:left="1" w:hanging="3"/>
              <w:jc w:val="both"/>
            </w:pPr>
            <w:r>
              <w:rPr>
                <w:rtl/>
              </w:rPr>
              <w:t>تؤثر الثقافة التي ينتمي إليها الفنان، وكذلك الفترة التاريخية، على اختيارات التصميم</w:t>
            </w:r>
            <w:r>
              <w:t>:</w:t>
            </w:r>
          </w:p>
          <w:p w:rsidR="00E02CE3" w:rsidRDefault="00E02CE3" w:rsidP="00874C29">
            <w:pPr>
              <w:numPr>
                <w:ilvl w:val="0"/>
                <w:numId w:val="51"/>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التراث</w:t>
            </w:r>
            <w:r>
              <w:rPr>
                <w:rStyle w:val="Strong"/>
              </w:rPr>
              <w:t>:</w:t>
            </w:r>
            <w:r>
              <w:t xml:space="preserve"> </w:t>
            </w:r>
            <w:r>
              <w:rPr>
                <w:rtl/>
              </w:rPr>
              <w:t>الأنماط الزخرفية التقليدية، الألوان الشائعة، والرموز الثقافية تُشكل جزءًا من تصميم المشغولات الفنية في سياقات معينة</w:t>
            </w:r>
            <w:r>
              <w:t>.</w:t>
            </w:r>
          </w:p>
          <w:p w:rsidR="00E02CE3" w:rsidRPr="00DF7FAF" w:rsidRDefault="00E02CE3" w:rsidP="00874C29">
            <w:pPr>
              <w:numPr>
                <w:ilvl w:val="0"/>
                <w:numId w:val="51"/>
              </w:numPr>
              <w:suppressAutoHyphens w:val="0"/>
              <w:spacing w:before="100" w:beforeAutospacing="1" w:after="100" w:afterAutospacing="1" w:line="240" w:lineRule="auto"/>
              <w:ind w:leftChars="0" w:left="0" w:firstLineChars="0" w:hanging="2"/>
              <w:jc w:val="both"/>
              <w:textDirection w:val="lrTb"/>
              <w:textAlignment w:val="auto"/>
              <w:outlineLvl w:val="9"/>
              <w:rPr>
                <w:rtl/>
              </w:rPr>
            </w:pPr>
            <w:r>
              <w:rPr>
                <w:rStyle w:val="Strong"/>
                <w:rtl/>
              </w:rPr>
              <w:t>الموضة والاتجاهات</w:t>
            </w:r>
            <w:r>
              <w:rPr>
                <w:rStyle w:val="Strong"/>
              </w:rPr>
              <w:t>:</w:t>
            </w:r>
            <w:r>
              <w:t xml:space="preserve"> </w:t>
            </w:r>
            <w:r>
              <w:rPr>
                <w:rtl/>
              </w:rPr>
              <w:t>الفن المعاصر يتأثر بالاتجاهات الفنية العالمية، مما يُمكن أن يُشجع على استخدام أشكال تجريدية، مفاهيمية، أو مواد غير تقليدية</w:t>
            </w:r>
            <w:r>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lastRenderedPageBreak/>
              <w:t>10</w:t>
            </w:r>
          </w:p>
        </w:tc>
        <w:tc>
          <w:tcPr>
            <w:tcW w:w="992" w:type="dxa"/>
          </w:tcPr>
          <w:p w:rsidR="00E02CE3" w:rsidRDefault="00E02CE3" w:rsidP="00E02CE3">
            <w:pPr>
              <w:ind w:left="0" w:hanging="2"/>
              <w:rPr>
                <w:rtl/>
                <w:lang w:bidi="ar-IQ"/>
              </w:rPr>
            </w:pPr>
            <w:r>
              <w:rPr>
                <w:rFonts w:hint="cs"/>
                <w:rtl/>
                <w:lang w:bidi="ar-IQ"/>
              </w:rPr>
              <w:t>10</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 xml:space="preserve">العوامل </w:t>
            </w:r>
            <w:r>
              <w:rPr>
                <w:rFonts w:hint="cs"/>
                <w:rtl/>
                <w:lang w:bidi="ar-IQ"/>
              </w:rPr>
              <w:lastRenderedPageBreak/>
              <w:t>المؤثرة على المشغولات الفنية ( ارتباط الشكل باتجاهات المصمم)</w:t>
            </w:r>
          </w:p>
        </w:tc>
        <w:tc>
          <w:tcPr>
            <w:tcW w:w="4962" w:type="dxa"/>
          </w:tcPr>
          <w:p w:rsidR="00E02CE3" w:rsidRPr="00E34529" w:rsidRDefault="00E02CE3" w:rsidP="00E02CE3">
            <w:pPr>
              <w:ind w:left="0" w:hanging="2"/>
              <w:jc w:val="both"/>
              <w:rPr>
                <w:rtl/>
                <w:lang w:bidi="ar-IQ"/>
              </w:rPr>
            </w:pPr>
            <w:r>
              <w:rPr>
                <w:rtl/>
              </w:rPr>
              <w:lastRenderedPageBreak/>
              <w:t xml:space="preserve">في عالم المشغولات الفنية، لا يقتصر </w:t>
            </w:r>
            <w:r>
              <w:rPr>
                <w:rStyle w:val="Strong"/>
                <w:rtl/>
              </w:rPr>
              <w:t>البناء الشكلي (التصميم</w:t>
            </w:r>
            <w:r>
              <w:rPr>
                <w:rStyle w:val="Strong"/>
              </w:rPr>
              <w:t>(</w:t>
            </w:r>
            <w:r>
              <w:rPr>
                <w:rtl/>
              </w:rPr>
              <w:t xml:space="preserve">على </w:t>
            </w:r>
            <w:r>
              <w:rPr>
                <w:rtl/>
              </w:rPr>
              <w:lastRenderedPageBreak/>
              <w:t>مجرد تطبيق القواعد الجمالية، بل يتأثر بشكل عميق بـ</w:t>
            </w:r>
            <w:r>
              <w:rPr>
                <w:rStyle w:val="Strong"/>
                <w:rtl/>
              </w:rPr>
              <w:t>اتجاهات المصمم</w:t>
            </w:r>
            <w:r>
              <w:rPr>
                <w:rtl/>
              </w:rPr>
              <w:t xml:space="preserve"> نفسه. هذه الاتجاهات هي بمثابة البصمة الشخصية للفنان، وتشمل فلسفته، رؤيته للعالم، خبراته، وأهدافه الفنية. يرتبط الشكل النهائي للمشغولة ارتباطًا وثيقًا بهذه العوامل الشخصية التي تُوجه عملية الإبداع بأكملها</w:t>
            </w:r>
            <w:r>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lastRenderedPageBreak/>
              <w:t>11</w:t>
            </w:r>
          </w:p>
        </w:tc>
        <w:tc>
          <w:tcPr>
            <w:tcW w:w="992" w:type="dxa"/>
          </w:tcPr>
          <w:p w:rsidR="00E02CE3" w:rsidRDefault="00E02CE3" w:rsidP="00E02CE3">
            <w:pPr>
              <w:ind w:left="0" w:hanging="2"/>
              <w:rPr>
                <w:rtl/>
                <w:lang w:bidi="ar-IQ"/>
              </w:rPr>
            </w:pPr>
            <w:r>
              <w:rPr>
                <w:rFonts w:hint="cs"/>
                <w:rtl/>
                <w:lang w:bidi="ar-IQ"/>
              </w:rPr>
              <w:t>11</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sidRPr="008A3892">
              <w:rPr>
                <w:rFonts w:hint="cs"/>
                <w:sz w:val="20"/>
                <w:szCs w:val="20"/>
                <w:rtl/>
                <w:lang w:bidi="ar-IQ"/>
              </w:rPr>
              <w:t>العوامل المؤثرة على المشغولات الفنية ( الارتباط بالمعالجات الشكلية والخامة المشغولة فنيا)</w:t>
            </w:r>
          </w:p>
        </w:tc>
        <w:tc>
          <w:tcPr>
            <w:tcW w:w="4962" w:type="dxa"/>
          </w:tcPr>
          <w:p w:rsidR="00E02CE3" w:rsidRPr="008A3892" w:rsidRDefault="00E02CE3" w:rsidP="00E02CE3">
            <w:pPr>
              <w:ind w:left="0" w:hanging="2"/>
              <w:jc w:val="both"/>
              <w:rPr>
                <w:rtl/>
                <w:lang w:bidi="ar-IQ"/>
              </w:rPr>
            </w:pPr>
            <w:r>
              <w:rPr>
                <w:rFonts w:hint="cs"/>
                <w:rtl/>
              </w:rPr>
              <w:t>ت</w:t>
            </w:r>
            <w:r>
              <w:rPr>
                <w:rtl/>
              </w:rPr>
              <w:t xml:space="preserve">تأثر المشغولات الفنية بشكل كبير بالارتباط الوثيق بين </w:t>
            </w:r>
            <w:r>
              <w:rPr>
                <w:rStyle w:val="Strong"/>
                <w:rtl/>
              </w:rPr>
              <w:t>المعالجات الشكلية</w:t>
            </w:r>
            <w:r>
              <w:rPr>
                <w:rtl/>
              </w:rPr>
              <w:t xml:space="preserve"> و</w:t>
            </w:r>
            <w:r>
              <w:rPr>
                <w:rStyle w:val="Strong"/>
                <w:rtl/>
              </w:rPr>
              <w:t>الخامة المُشغّلة فنيًا</w:t>
            </w:r>
            <w:r>
              <w:t xml:space="preserve">. </w:t>
            </w:r>
            <w:r>
              <w:rPr>
                <w:rtl/>
              </w:rPr>
              <w:t>هذا التفاعل بين "كيف تُصنع" و"مما تُصنع" هو جوهر الإبداع في الفنون التشكيلية، ويُحدد المظهر النهائي، الملمس، القيمة الجمالية، وحتى الرسالة التي يحملها العمل</w:t>
            </w:r>
            <w:r>
              <w:t>.</w:t>
            </w:r>
          </w:p>
        </w:tc>
      </w:tr>
      <w:tr w:rsidR="00E02CE3" w:rsidTr="00E02CE3">
        <w:trPr>
          <w:jc w:val="right"/>
        </w:trPr>
        <w:tc>
          <w:tcPr>
            <w:tcW w:w="588" w:type="dxa"/>
          </w:tcPr>
          <w:p w:rsidR="00E02CE3" w:rsidRDefault="00E02CE3" w:rsidP="00E02CE3">
            <w:pPr>
              <w:ind w:left="0" w:hanging="2"/>
              <w:rPr>
                <w:rtl/>
                <w:lang w:bidi="ar-IQ"/>
              </w:rPr>
            </w:pPr>
            <w:r>
              <w:rPr>
                <w:rFonts w:hint="cs"/>
                <w:rtl/>
                <w:lang w:bidi="ar-IQ"/>
              </w:rPr>
              <w:t>12</w:t>
            </w:r>
          </w:p>
        </w:tc>
        <w:tc>
          <w:tcPr>
            <w:tcW w:w="992" w:type="dxa"/>
          </w:tcPr>
          <w:p w:rsidR="00E02CE3" w:rsidRDefault="00E02CE3" w:rsidP="00E02CE3">
            <w:pPr>
              <w:ind w:left="0" w:hanging="2"/>
              <w:rPr>
                <w:rtl/>
                <w:lang w:bidi="ar-IQ"/>
              </w:rPr>
            </w:pPr>
            <w:r>
              <w:rPr>
                <w:rFonts w:hint="cs"/>
                <w:rtl/>
                <w:lang w:bidi="ar-IQ"/>
              </w:rPr>
              <w:t>12</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 xml:space="preserve">اختبار عملي </w:t>
            </w:r>
          </w:p>
        </w:tc>
        <w:tc>
          <w:tcPr>
            <w:tcW w:w="4962" w:type="dxa"/>
          </w:tcPr>
          <w:p w:rsidR="00E02CE3" w:rsidRPr="00D1028D" w:rsidRDefault="00E02CE3" w:rsidP="00E02CE3">
            <w:pPr>
              <w:ind w:left="0" w:hanging="2"/>
              <w:jc w:val="both"/>
              <w:rPr>
                <w:rtl/>
                <w:lang w:bidi="ar-IQ"/>
              </w:rPr>
            </w:pPr>
          </w:p>
        </w:tc>
      </w:tr>
      <w:tr w:rsidR="00E02CE3" w:rsidTr="00E02CE3">
        <w:trPr>
          <w:jc w:val="right"/>
        </w:trPr>
        <w:tc>
          <w:tcPr>
            <w:tcW w:w="588" w:type="dxa"/>
          </w:tcPr>
          <w:p w:rsidR="00E02CE3" w:rsidRDefault="00E02CE3" w:rsidP="00E02CE3">
            <w:pPr>
              <w:ind w:left="0" w:hanging="2"/>
              <w:rPr>
                <w:rtl/>
                <w:lang w:bidi="ar-IQ"/>
              </w:rPr>
            </w:pPr>
            <w:r>
              <w:rPr>
                <w:rFonts w:hint="cs"/>
                <w:rtl/>
                <w:lang w:bidi="ar-IQ"/>
              </w:rPr>
              <w:t>13</w:t>
            </w:r>
          </w:p>
        </w:tc>
        <w:tc>
          <w:tcPr>
            <w:tcW w:w="992" w:type="dxa"/>
          </w:tcPr>
          <w:p w:rsidR="00E02CE3" w:rsidRDefault="00E02CE3" w:rsidP="00E02CE3">
            <w:pPr>
              <w:ind w:left="0" w:hanging="2"/>
              <w:rPr>
                <w:rtl/>
                <w:lang w:bidi="ar-IQ"/>
              </w:rPr>
            </w:pPr>
            <w:r>
              <w:rPr>
                <w:rFonts w:hint="cs"/>
                <w:rtl/>
                <w:lang w:bidi="ar-IQ"/>
              </w:rPr>
              <w:t>13</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 xml:space="preserve">اختبار نظري </w:t>
            </w:r>
          </w:p>
        </w:tc>
        <w:tc>
          <w:tcPr>
            <w:tcW w:w="4962" w:type="dxa"/>
          </w:tcPr>
          <w:p w:rsidR="00E02CE3" w:rsidRDefault="00E02CE3" w:rsidP="00E02CE3">
            <w:pPr>
              <w:ind w:left="0" w:hanging="2"/>
              <w:jc w:val="both"/>
              <w:rPr>
                <w:rtl/>
              </w:rPr>
            </w:pPr>
          </w:p>
        </w:tc>
      </w:tr>
      <w:tr w:rsidR="00E02CE3" w:rsidTr="00E02CE3">
        <w:trPr>
          <w:jc w:val="right"/>
        </w:trPr>
        <w:tc>
          <w:tcPr>
            <w:tcW w:w="588" w:type="dxa"/>
          </w:tcPr>
          <w:p w:rsidR="00E02CE3" w:rsidRDefault="00E02CE3" w:rsidP="00E02CE3">
            <w:pPr>
              <w:ind w:left="0" w:hanging="2"/>
              <w:rPr>
                <w:rtl/>
                <w:lang w:bidi="ar-IQ"/>
              </w:rPr>
            </w:pPr>
            <w:r>
              <w:rPr>
                <w:rFonts w:hint="cs"/>
                <w:rtl/>
                <w:lang w:bidi="ar-IQ"/>
              </w:rPr>
              <w:t>14</w:t>
            </w:r>
          </w:p>
        </w:tc>
        <w:tc>
          <w:tcPr>
            <w:tcW w:w="992" w:type="dxa"/>
          </w:tcPr>
          <w:p w:rsidR="00E02CE3" w:rsidRDefault="00E02CE3" w:rsidP="00E02CE3">
            <w:pPr>
              <w:ind w:left="0" w:hanging="2"/>
              <w:rPr>
                <w:rtl/>
                <w:lang w:bidi="ar-IQ"/>
              </w:rPr>
            </w:pPr>
            <w:r>
              <w:rPr>
                <w:rFonts w:hint="cs"/>
                <w:rtl/>
                <w:lang w:bidi="ar-IQ"/>
              </w:rPr>
              <w:t>14</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 xml:space="preserve">مراجعة عامة </w:t>
            </w:r>
          </w:p>
        </w:tc>
        <w:tc>
          <w:tcPr>
            <w:tcW w:w="4962" w:type="dxa"/>
          </w:tcPr>
          <w:p w:rsidR="00E02CE3" w:rsidRPr="0036406F" w:rsidRDefault="00E02CE3" w:rsidP="00E02CE3">
            <w:pPr>
              <w:spacing w:before="100" w:beforeAutospacing="1" w:after="100" w:afterAutospacing="1"/>
              <w:ind w:left="0" w:hanging="2"/>
              <w:jc w:val="both"/>
              <w:rPr>
                <w:rFonts w:ascii="Times New Roman" w:eastAsia="Times New Roman" w:hAnsi="Times New Roman" w:cs="Times New Roman"/>
                <w:sz w:val="24"/>
                <w:szCs w:val="24"/>
                <w:rtl/>
                <w:lang w:bidi="ar-IQ"/>
              </w:rPr>
            </w:pPr>
          </w:p>
        </w:tc>
      </w:tr>
      <w:tr w:rsidR="00E02CE3" w:rsidTr="00E02CE3">
        <w:trPr>
          <w:jc w:val="right"/>
        </w:trPr>
        <w:tc>
          <w:tcPr>
            <w:tcW w:w="588" w:type="dxa"/>
          </w:tcPr>
          <w:p w:rsidR="00E02CE3" w:rsidRDefault="00E02CE3" w:rsidP="00E02CE3">
            <w:pPr>
              <w:ind w:left="0" w:hanging="2"/>
              <w:rPr>
                <w:rtl/>
                <w:lang w:bidi="ar-IQ"/>
              </w:rPr>
            </w:pPr>
            <w:r>
              <w:rPr>
                <w:rFonts w:hint="cs"/>
                <w:rtl/>
                <w:lang w:bidi="ar-IQ"/>
              </w:rPr>
              <w:t>15</w:t>
            </w:r>
          </w:p>
        </w:tc>
        <w:tc>
          <w:tcPr>
            <w:tcW w:w="992" w:type="dxa"/>
          </w:tcPr>
          <w:p w:rsidR="00E02CE3" w:rsidRDefault="00E02CE3" w:rsidP="00E02CE3">
            <w:pPr>
              <w:ind w:left="0" w:hanging="2"/>
              <w:rPr>
                <w:rtl/>
                <w:lang w:bidi="ar-IQ"/>
              </w:rPr>
            </w:pPr>
            <w:r>
              <w:rPr>
                <w:rFonts w:hint="cs"/>
                <w:rtl/>
                <w:lang w:bidi="ar-IQ"/>
              </w:rPr>
              <w:t>15</w:t>
            </w: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r>
              <w:rPr>
                <w:rFonts w:hint="cs"/>
                <w:rtl/>
                <w:lang w:bidi="ar-IQ"/>
              </w:rPr>
              <w:t xml:space="preserve">امتحان الشهر الثاني </w:t>
            </w:r>
          </w:p>
        </w:tc>
        <w:tc>
          <w:tcPr>
            <w:tcW w:w="4962" w:type="dxa"/>
          </w:tcPr>
          <w:p w:rsidR="00E02CE3" w:rsidRDefault="00E02CE3" w:rsidP="00E02CE3">
            <w:pPr>
              <w:ind w:left="0" w:hanging="2"/>
              <w:jc w:val="both"/>
              <w:rPr>
                <w:rtl/>
                <w:lang w:bidi="ar-IQ"/>
              </w:rPr>
            </w:pPr>
          </w:p>
        </w:tc>
      </w:tr>
      <w:tr w:rsidR="00E02CE3" w:rsidTr="00E02CE3">
        <w:trPr>
          <w:jc w:val="right"/>
        </w:trPr>
        <w:tc>
          <w:tcPr>
            <w:tcW w:w="588" w:type="dxa"/>
          </w:tcPr>
          <w:p w:rsidR="00E02CE3" w:rsidRDefault="00E02CE3" w:rsidP="00E02CE3">
            <w:pPr>
              <w:ind w:left="0" w:hanging="2"/>
              <w:rPr>
                <w:rtl/>
                <w:lang w:bidi="ar-IQ"/>
              </w:rPr>
            </w:pPr>
          </w:p>
        </w:tc>
        <w:tc>
          <w:tcPr>
            <w:tcW w:w="992" w:type="dxa"/>
          </w:tcPr>
          <w:p w:rsidR="00E02CE3" w:rsidRDefault="00E02CE3" w:rsidP="00E02CE3">
            <w:pPr>
              <w:ind w:left="0" w:hanging="2"/>
              <w:rPr>
                <w:rtl/>
                <w:lang w:bidi="ar-IQ"/>
              </w:rPr>
            </w:pPr>
          </w:p>
        </w:tc>
        <w:tc>
          <w:tcPr>
            <w:tcW w:w="1005" w:type="dxa"/>
          </w:tcPr>
          <w:p w:rsidR="00E02CE3" w:rsidRDefault="00E02CE3" w:rsidP="00E02CE3">
            <w:pPr>
              <w:ind w:left="0" w:hanging="2"/>
              <w:rPr>
                <w:rtl/>
                <w:lang w:bidi="ar-IQ"/>
              </w:rPr>
            </w:pPr>
          </w:p>
        </w:tc>
        <w:tc>
          <w:tcPr>
            <w:tcW w:w="1230" w:type="dxa"/>
          </w:tcPr>
          <w:p w:rsidR="00E02CE3" w:rsidRDefault="00E02CE3" w:rsidP="00E02CE3">
            <w:pPr>
              <w:ind w:left="0" w:hanging="2"/>
              <w:rPr>
                <w:rtl/>
                <w:lang w:bidi="ar-IQ"/>
              </w:rPr>
            </w:pPr>
          </w:p>
        </w:tc>
        <w:tc>
          <w:tcPr>
            <w:tcW w:w="4962" w:type="dxa"/>
          </w:tcPr>
          <w:p w:rsidR="00E02CE3" w:rsidRDefault="00E02CE3" w:rsidP="00E02CE3">
            <w:pPr>
              <w:ind w:left="0" w:hanging="2"/>
              <w:rPr>
                <w:rtl/>
                <w:lang w:bidi="ar-IQ"/>
              </w:rPr>
            </w:pPr>
          </w:p>
        </w:tc>
      </w:tr>
    </w:tbl>
    <w:p w:rsidR="00592E55" w:rsidRDefault="00592E55" w:rsidP="00592E55">
      <w:pPr>
        <w:pStyle w:val="1"/>
        <w:rPr>
          <w:b/>
          <w:bCs/>
          <w:sz w:val="32"/>
          <w:szCs w:val="32"/>
          <w:rtl/>
          <w:lang w:bidi="ar-IQ"/>
        </w:rPr>
      </w:pPr>
    </w:p>
    <w:p w:rsidR="00592E55" w:rsidRDefault="00592E55" w:rsidP="00592E55">
      <w:pPr>
        <w:pStyle w:val="1"/>
        <w:rPr>
          <w:b/>
          <w:bCs/>
          <w:sz w:val="32"/>
          <w:szCs w:val="32"/>
          <w:rtl/>
          <w:lang w:bidi="ar-IQ"/>
        </w:rPr>
      </w:pPr>
    </w:p>
    <w:p w:rsidR="00592E55" w:rsidRDefault="00592E55" w:rsidP="00592E55">
      <w:pPr>
        <w:pStyle w:val="1"/>
        <w:rPr>
          <w:b/>
          <w:bCs/>
          <w:sz w:val="32"/>
          <w:szCs w:val="32"/>
          <w:rtl/>
          <w:lang w:bidi="ar-IQ"/>
        </w:rPr>
      </w:pPr>
    </w:p>
    <w:p w:rsidR="00592E55" w:rsidRDefault="00592E55" w:rsidP="00592E55">
      <w:pPr>
        <w:pStyle w:val="1"/>
        <w:rPr>
          <w:b/>
          <w:bCs/>
          <w:sz w:val="32"/>
          <w:szCs w:val="32"/>
          <w:rtl/>
          <w:lang w:bidi="ar-IQ"/>
        </w:rPr>
      </w:pPr>
    </w:p>
    <w:p w:rsidR="00592E55" w:rsidRDefault="00592E55" w:rsidP="00592E55">
      <w:pPr>
        <w:pStyle w:val="1"/>
        <w:rPr>
          <w:b/>
          <w:bCs/>
          <w:sz w:val="32"/>
          <w:szCs w:val="32"/>
          <w:rtl/>
          <w:lang w:bidi="ar-IQ"/>
        </w:rPr>
      </w:pPr>
    </w:p>
    <w:p w:rsidR="00592E55" w:rsidRDefault="00592E55" w:rsidP="00592E55">
      <w:pPr>
        <w:pStyle w:val="1"/>
        <w:rPr>
          <w:b/>
          <w:bCs/>
          <w:sz w:val="32"/>
          <w:szCs w:val="32"/>
          <w:rtl/>
          <w:lang w:bidi="ar-IQ"/>
        </w:rPr>
      </w:pPr>
    </w:p>
    <w:p w:rsidR="00592E55" w:rsidRDefault="00592E55" w:rsidP="00592E55">
      <w:pPr>
        <w:pStyle w:val="1"/>
        <w:rPr>
          <w:b/>
          <w:bCs/>
          <w:sz w:val="32"/>
          <w:szCs w:val="32"/>
          <w:rtl/>
          <w:lang w:bidi="ar-IQ"/>
        </w:rPr>
      </w:pPr>
    </w:p>
    <w:p w:rsidR="00592E55" w:rsidRPr="00592E55" w:rsidRDefault="00592E55" w:rsidP="00D61EFE">
      <w:pPr>
        <w:pStyle w:val="1"/>
        <w:rPr>
          <w:b/>
          <w:bCs/>
          <w:sz w:val="32"/>
          <w:szCs w:val="32"/>
          <w:rtl/>
          <w:lang w:bidi="ar-IQ"/>
        </w:rPr>
      </w:pPr>
      <w:r w:rsidRPr="00592E55">
        <w:rPr>
          <w:rFonts w:hint="cs"/>
          <w:b/>
          <w:bCs/>
          <w:sz w:val="32"/>
          <w:szCs w:val="32"/>
          <w:rtl/>
          <w:lang w:bidi="ar-IQ"/>
        </w:rPr>
        <w:t xml:space="preserve">الفصل الدراسي الثاني / مادة </w:t>
      </w:r>
      <w:r w:rsidR="00D61EFE">
        <w:rPr>
          <w:rFonts w:hint="cs"/>
          <w:b/>
          <w:bCs/>
          <w:sz w:val="32"/>
          <w:szCs w:val="32"/>
          <w:rtl/>
          <w:lang w:bidi="ar-IQ"/>
        </w:rPr>
        <w:t>التعليم الاساس</w:t>
      </w:r>
      <w:r w:rsidRPr="00592E55">
        <w:rPr>
          <w:rFonts w:hint="cs"/>
          <w:b/>
          <w:bCs/>
          <w:sz w:val="32"/>
          <w:szCs w:val="32"/>
          <w:rtl/>
          <w:lang w:bidi="ar-IQ"/>
        </w:rPr>
        <w:t>/ المرحلة الاولى</w:t>
      </w:r>
    </w:p>
    <w:p w:rsidR="00587392" w:rsidRDefault="00587392" w:rsidP="00FC705E">
      <w:pPr>
        <w:pStyle w:val="1"/>
        <w:shd w:val="clear" w:color="auto" w:fill="FFFFFF"/>
        <w:spacing w:after="200"/>
        <w:rPr>
          <w:b/>
          <w:sz w:val="32"/>
          <w:szCs w:val="32"/>
          <w:rtl/>
          <w:lang w:bidi="ar-IQ"/>
        </w:rPr>
      </w:pPr>
    </w:p>
    <w:tbl>
      <w:tblPr>
        <w:tblStyle w:val="LightList-Accent5"/>
        <w:bidiVisual/>
        <w:tblW w:w="8647" w:type="dxa"/>
        <w:tblLayout w:type="fixed"/>
        <w:tblLook w:val="01E0" w:firstRow="1" w:lastRow="1" w:firstColumn="1" w:lastColumn="1" w:noHBand="0" w:noVBand="0"/>
      </w:tblPr>
      <w:tblGrid>
        <w:gridCol w:w="547"/>
        <w:gridCol w:w="1007"/>
        <w:gridCol w:w="990"/>
        <w:gridCol w:w="1890"/>
        <w:gridCol w:w="4213"/>
      </w:tblGrid>
      <w:tr w:rsidR="00592E55" w:rsidRPr="00D61EFE" w:rsidTr="00E0317F">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الاسبوع</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 xml:space="preserve">المرحلة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وصف المفردات</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الاول</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التربية والتعليم (المفهوم والاهمية)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يشير  الى بيان مفهوم التربية التعليم من حيث طبيعتها وكذلك بيان اهمية التربية في بناء الشخصية على مستوى الفرد والمجتمع، وكذلك قيمة التعليم.</w:t>
            </w: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الثاني</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العلاقة بين التعليم والتربية</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DZ"/>
              </w:rPr>
            </w:pPr>
            <w:r w:rsidRPr="00D61EFE">
              <w:rPr>
                <w:rFonts w:asciiTheme="majorBidi" w:hAnsiTheme="majorBidi" w:cstheme="majorBidi"/>
                <w:b w:val="0"/>
                <w:bCs w:val="0"/>
                <w:position w:val="0"/>
                <w:sz w:val="28"/>
                <w:szCs w:val="28"/>
                <w:rtl/>
                <w:lang w:bidi="ar-DZ"/>
              </w:rPr>
              <w:t>تشير هذه المفردة الى بيان العلاقة التبادلية بين التعليم والتربية وكيفية اسهام كل منهما في اعداد الجيل الناشى، وكذلك الى موائمتهما في تحقيق الغايات المنشودة اتجاه المجتمع.</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الثالث</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اوجه الشبه والاختلاف والعلاقة بين التعليم </w:t>
            </w:r>
            <w:r w:rsidRPr="00D61EFE">
              <w:rPr>
                <w:rFonts w:asciiTheme="majorBidi" w:hAnsiTheme="majorBidi" w:cstheme="majorBidi"/>
                <w:position w:val="0"/>
                <w:sz w:val="28"/>
                <w:szCs w:val="28"/>
                <w:rtl/>
                <w:lang w:bidi="ar-DZ"/>
              </w:rPr>
              <w:lastRenderedPageBreak/>
              <w:t xml:space="preserve">والتعلم والتدريس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 xml:space="preserve">هذه المفردة تشير الى بيان المشتركات المتشابه بين المفاهيم المحددة ووبيان الاختلاف بينهم تحقيقا للتميز من خلال بيان ان </w:t>
            </w:r>
            <w:r w:rsidRPr="00D61EFE">
              <w:rPr>
                <w:rFonts w:asciiTheme="majorBidi" w:hAnsiTheme="majorBidi" w:cstheme="majorBidi"/>
                <w:b w:val="0"/>
                <w:bCs w:val="0"/>
                <w:position w:val="0"/>
                <w:sz w:val="28"/>
                <w:szCs w:val="28"/>
                <w:rtl/>
                <w:lang w:bidi="ar-IQ"/>
              </w:rPr>
              <w:lastRenderedPageBreak/>
              <w:t>التعلم ناتج عملية التعليم وان التدريس الجانب التنفيذي لعملية التعليم في تحقيق الاهداف التي تحقق التعلم.</w:t>
            </w: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4</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الرابع</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التربية والتعليم في التراث العربي الاسلامي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 xml:space="preserve">تشير الى اهم المحطات التربوية والتعليمية التي تكشف عن واقع التربية والتعليم واهم الاراء التي كانت سائدة وطبيعة العملية التعليمةانذاك. </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الخامس</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مبادى التربية والتعليم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 الى اهم المبادى التي ينبغي ان تقوم عليها العملية التربوية والتعليمة من خلال الاخذ بما نصت عليه النظريات وما عكسته التطورات الاجتماعية والفكرية من نتاج تكنولوجي وتقني.</w:t>
            </w: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السادس</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أدوار المعلم في ضوء الاتجاهات الحديثة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تشير هذه المفردة الى بيان ادوار المعلم من خلال النظرة الحديثة للتعليم والتعلم بعد ان كان ملقنا صار المعلم هو الموجه والمرشد والميسر للعملية التعليمية. </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السابع</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رخص مهنة التعليم (المفهوم والمعايير)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 الى بيان الشيوع والدعوات التي تم الاتفاق عليها من جعل التعليم تعليما الزاميا ومجانا وفقا لمحددات متفق عليها عالميا لضمان نجاحه باقل جهد وكلفة مع تحقيق الاهداف المرجوة منه.</w:t>
            </w:r>
          </w:p>
        </w:tc>
      </w:tr>
      <w:tr w:rsidR="00592E55" w:rsidRPr="00D61EFE" w:rsidTr="00E0317F">
        <w:trPr>
          <w:trHeight w:val="569"/>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الثامن</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الاول</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r w:rsidRPr="00D61EFE">
              <w:rPr>
                <w:rFonts w:asciiTheme="majorBidi" w:hAnsiTheme="majorBidi" w:cstheme="majorBidi"/>
                <w:position w:val="0"/>
                <w:sz w:val="28"/>
                <w:szCs w:val="28"/>
                <w:rtl/>
                <w:lang w:bidi="ar-DZ"/>
              </w:rPr>
              <w:t>امتحان أول</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DZ"/>
              </w:rPr>
            </w:pP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547" w:type="dxa"/>
            <w:vMerge w:val="restart"/>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9</w:t>
            </w: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007" w:type="dxa"/>
            <w:vMerge w:val="restart"/>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Pr>
            </w:pPr>
            <w:r w:rsidRPr="00D61EFE">
              <w:rPr>
                <w:rFonts w:asciiTheme="majorBidi" w:hAnsiTheme="majorBidi" w:cstheme="majorBidi"/>
                <w:position w:val="0"/>
                <w:sz w:val="28"/>
                <w:szCs w:val="28"/>
                <w:rtl/>
              </w:rPr>
              <w:t>التاسع</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rPr>
              <w:t>الاول</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r w:rsidRPr="00D61EFE">
              <w:rPr>
                <w:rFonts w:asciiTheme="majorBidi" w:hAnsiTheme="majorBidi" w:cstheme="majorBidi"/>
                <w:position w:val="0"/>
                <w:sz w:val="28"/>
                <w:szCs w:val="28"/>
                <w:rtl/>
                <w:lang w:bidi="ar-DZ"/>
              </w:rPr>
              <w:t>المتطلبات الاساسية لنجاح المعلم ف مهنته</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 الى اهم ما يجب ان يكون عليه المعلم من اجل اعداده اعدادا صحيحا اي بيان الكفايات التي تكفل نجاحه في المهمه التي تقع على عاتقه.</w:t>
            </w:r>
          </w:p>
        </w:tc>
      </w:tr>
      <w:tr w:rsidR="00592E55" w:rsidRPr="00D61EFE" w:rsidTr="00E0317F">
        <w:trPr>
          <w:trHeight w:val="910"/>
        </w:trPr>
        <w:tc>
          <w:tcPr>
            <w:cnfStyle w:val="001000000000" w:firstRow="0" w:lastRow="0" w:firstColumn="1" w:lastColumn="0" w:oddVBand="0" w:evenVBand="0" w:oddHBand="0" w:evenHBand="0" w:firstRowFirstColumn="0" w:firstRowLastColumn="0" w:lastRowFirstColumn="0" w:lastRowLastColumn="0"/>
            <w:tcW w:w="547" w:type="dxa"/>
            <w:vMerge/>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007" w:type="dxa"/>
            <w:vMerge/>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DZ"/>
              </w:rPr>
            </w:pP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r w:rsidRPr="00D61EFE">
              <w:rPr>
                <w:rFonts w:asciiTheme="majorBidi" w:hAnsiTheme="majorBidi" w:cstheme="majorBidi"/>
                <w:position w:val="0"/>
                <w:sz w:val="28"/>
                <w:szCs w:val="28"/>
                <w:rtl/>
                <w:lang w:bidi="ar-DZ"/>
              </w:rPr>
              <w:t>خصائص المعلم الناجح</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w:t>
            </w:r>
            <w:r w:rsidRPr="00D61EFE">
              <w:rPr>
                <w:rFonts w:asciiTheme="majorBidi" w:hAnsiTheme="majorBidi" w:cstheme="majorBidi"/>
                <w:b w:val="0"/>
                <w:bCs w:val="0"/>
                <w:position w:val="0"/>
                <w:sz w:val="28"/>
                <w:szCs w:val="28"/>
                <w:rtl/>
                <w:lang w:bidi="ar-IQ"/>
              </w:rPr>
              <w:t xml:space="preserve"> الى اهم مايجب ان يتسم به ومايتصف به المعلم من اجل انجاح العملية التعليمية باعتبارها عملية انسانية من جهه، وتنظيمية تخضع لقواعد علمية من جهة اخرى.</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974"/>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المعلم المرشد للصف مفهومه </w:t>
            </w:r>
            <w:r w:rsidRPr="00D61EFE">
              <w:rPr>
                <w:rFonts w:asciiTheme="majorBidi" w:hAnsiTheme="majorBidi" w:cstheme="majorBidi"/>
                <w:position w:val="0"/>
                <w:sz w:val="28"/>
                <w:szCs w:val="28"/>
                <w:rtl/>
                <w:lang w:bidi="ar-DZ"/>
              </w:rPr>
              <w:lastRenderedPageBreak/>
              <w:t xml:space="preserve">وادواره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lastRenderedPageBreak/>
              <w:t xml:space="preserve">تشير الى بيان مفهوم الارشاد واهميته مع بيان دور المرشد الذي يسهم في تقويم العملية </w:t>
            </w:r>
            <w:r w:rsidRPr="00D61EFE">
              <w:rPr>
                <w:rFonts w:asciiTheme="majorBidi" w:hAnsiTheme="majorBidi" w:cstheme="majorBidi"/>
                <w:b w:val="0"/>
                <w:bCs w:val="0"/>
                <w:position w:val="0"/>
                <w:sz w:val="28"/>
                <w:szCs w:val="28"/>
                <w:rtl/>
                <w:lang w:bidi="ar-DZ"/>
              </w:rPr>
              <w:lastRenderedPageBreak/>
              <w:t>التعليمية من نواح اخرى غير التعليمية.</w:t>
            </w: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11</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التعليم الاساس في العراق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 الى بيان الاهتمام والنشأة للتعليم الاساس في العراق وكيفية الاخذ بأسسه ومعاييره المحددة ولوازمه التي تكفل تحقيقه.</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التعليم الاساس في بعض دول العالم (قطر)</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 xml:space="preserve">تشير الى بيان طبيعة التعليم الااساس وبرامجه المحدده كتجربة انسانية تتعلق بالتعليم </w:t>
            </w: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التعليم الاساس في بعض دول العالم (اليابان)</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تشير الى بيان طبيعة التعليم الاساس في اليابان والاستفادة من من ذلك كتجربة علمية وانعكاسها على المجتمع الياباني.</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r w:rsidRPr="00D61EFE">
              <w:rPr>
                <w:rFonts w:asciiTheme="majorBidi" w:hAnsiTheme="majorBidi" w:cstheme="majorBidi"/>
                <w:position w:val="0"/>
                <w:sz w:val="28"/>
                <w:szCs w:val="28"/>
                <w:rtl/>
                <w:lang w:bidi="ar-DZ"/>
              </w:rPr>
              <w:t>التعليم الاساس في بعض دول العالم (بريطانيا)</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تشير الى بيان طبيعة التعليم الاساس في بريطانيا والاستفادة من من ذلك كتجربة علمية وانعكاسها على المجتمع الياباني.</w:t>
            </w: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592E55" w:rsidRPr="00D61EFE" w:rsidTr="00E0317F">
        <w:trPr>
          <w:cnfStyle w:val="010000000000" w:firstRow="0" w:lastRow="1" w:firstColumn="0" w:lastColumn="0" w:oddVBand="0" w:evenVBand="0" w:oddHBand="0"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position w:val="0"/>
                <w:sz w:val="28"/>
                <w:szCs w:val="28"/>
              </w:rPr>
            </w:pPr>
            <w:r w:rsidRPr="00D61EFE">
              <w:rPr>
                <w:rFonts w:asciiTheme="majorBidi" w:hAnsiTheme="majorBidi" w:cstheme="majorBidi"/>
                <w:b w:val="0"/>
                <w:bCs w:val="0"/>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امتحان الثاني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bl>
    <w:p w:rsidR="00442A57" w:rsidRDefault="00442A57" w:rsidP="00FC705E">
      <w:pPr>
        <w:pStyle w:val="1"/>
        <w:shd w:val="clear" w:color="auto" w:fill="FFFFFF"/>
        <w:spacing w:after="200"/>
        <w:rPr>
          <w:b/>
          <w:sz w:val="32"/>
          <w:szCs w:val="32"/>
          <w:lang w:bidi="ar-IQ"/>
        </w:rPr>
      </w:pPr>
    </w:p>
    <w:p w:rsidR="00592E55" w:rsidRDefault="00592E55" w:rsidP="00442A57">
      <w:pPr>
        <w:pStyle w:val="1"/>
        <w:shd w:val="clear" w:color="auto" w:fill="FFFFFF"/>
        <w:spacing w:after="200"/>
        <w:rPr>
          <w:bCs/>
          <w:sz w:val="32"/>
          <w:szCs w:val="32"/>
          <w:rtl/>
          <w:lang w:bidi="ar-IQ"/>
        </w:rPr>
      </w:pPr>
    </w:p>
    <w:p w:rsidR="00442A57" w:rsidRPr="00442A57" w:rsidRDefault="00587392" w:rsidP="00442A57">
      <w:pPr>
        <w:pStyle w:val="1"/>
        <w:shd w:val="clear" w:color="auto" w:fill="FFFFFF"/>
        <w:spacing w:after="200"/>
        <w:rPr>
          <w:bCs/>
          <w:sz w:val="32"/>
          <w:szCs w:val="32"/>
          <w:rtl/>
          <w:lang w:bidi="ar-IQ"/>
        </w:rPr>
      </w:pPr>
      <w:r w:rsidRPr="00442A57">
        <w:rPr>
          <w:rFonts w:hint="cs"/>
          <w:bCs/>
          <w:sz w:val="32"/>
          <w:szCs w:val="32"/>
          <w:rtl/>
          <w:lang w:bidi="ar-IQ"/>
        </w:rPr>
        <w:t xml:space="preserve">الفصل الدراسي الثاني / مادة الالقاء والخطابة </w:t>
      </w:r>
      <w:r w:rsidR="00592E55">
        <w:rPr>
          <w:rFonts w:hint="cs"/>
          <w:bCs/>
          <w:sz w:val="32"/>
          <w:szCs w:val="32"/>
          <w:rtl/>
          <w:lang w:bidi="ar-IQ"/>
        </w:rPr>
        <w:t xml:space="preserve">/ المرحلة الاولى </w:t>
      </w:r>
    </w:p>
    <w:tbl>
      <w:tblPr>
        <w:tblStyle w:val="LightList-Accent5"/>
        <w:bidiVisual/>
        <w:tblW w:w="0" w:type="auto"/>
        <w:tblLook w:val="01E0" w:firstRow="1" w:lastRow="1" w:firstColumn="1" w:lastColumn="1" w:noHBand="0" w:noVBand="0"/>
      </w:tblPr>
      <w:tblGrid>
        <w:gridCol w:w="586"/>
        <w:gridCol w:w="1017"/>
        <w:gridCol w:w="1004"/>
        <w:gridCol w:w="1415"/>
        <w:gridCol w:w="4755"/>
      </w:tblGrid>
      <w:tr w:rsidR="00DE6D53" w:rsidRPr="00D61EFE" w:rsidTr="00D61EFE">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الاسبوع</w:t>
            </w:r>
          </w:p>
        </w:tc>
        <w:tc>
          <w:tcPr>
            <w:tcW w:w="1004" w:type="dxa"/>
          </w:tcPr>
          <w:p w:rsidR="00DE6D53" w:rsidRPr="00D61EFE" w:rsidRDefault="00DE6D53" w:rsidP="00D61EFE">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وصف المفردات</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الأول</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الأولى</w:t>
            </w: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مفهوم الالقاء والخطابة (الاهمية والاهداف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 xml:space="preserve">الإلقاء هو عملية نقل الأفكار والمعلومات أو الرسائل من الشخص المتحدث إلى المستمعين عبر استخدام الصوت والتعبير. يتطلب الإلقاء مهارات خاصة، مثل النطق الواضح والتحكم في الصوت والتنغيم وتعبيرات الوجه. الهدف الأساسي من الإلقاء هو التأثير على الجمهور وإيصال الرسالة بشكل فعال. الخطابة هي نوع من أنواع الإلقاء الذي يتم في سياقات رسمية أو عامة أمام جمهور كبير. تتمثل في فن التواصل الشفهي الذي يعتمد على الكلام المؤثر والمنظم لإقناع أو إلهام أو تحفيز المستمعين. الخطابة تحتاج إلى التأثير العاطفي والمنطقي، وتنظيم الأفكار بطريقة تسهل على الجمهور فهم </w:t>
            </w:r>
            <w:r w:rsidRPr="00D61EFE">
              <w:rPr>
                <w:rFonts w:asciiTheme="majorBidi" w:hAnsiTheme="majorBidi" w:cstheme="majorBidi"/>
                <w:b w:val="0"/>
                <w:bCs w:val="0"/>
                <w:sz w:val="28"/>
                <w:szCs w:val="28"/>
                <w:rtl/>
                <w:lang w:bidi="ar-IQ"/>
              </w:rPr>
              <w:lastRenderedPageBreak/>
              <w:t>الرسالة.</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lastRenderedPageBreak/>
              <w:t>2</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الثاني</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pStyle w:val="query-text-line"/>
              <w:bidi/>
              <w:spacing w:line="276" w:lineRule="auto"/>
              <w:jc w:val="lowKashida"/>
              <w:rPr>
                <w:rFonts w:asciiTheme="majorBidi" w:hAnsiTheme="majorBidi" w:cstheme="majorBidi"/>
                <w:sz w:val="28"/>
                <w:szCs w:val="28"/>
                <w:rtl/>
                <w:lang w:bidi="ar-IQ"/>
              </w:rPr>
            </w:pPr>
            <w:r w:rsidRPr="00D61EFE">
              <w:rPr>
                <w:rFonts w:asciiTheme="majorBidi" w:hAnsiTheme="majorBidi" w:cstheme="majorBidi"/>
                <w:sz w:val="28"/>
                <w:szCs w:val="28"/>
                <w:rtl/>
                <w:lang w:bidi="ar-IQ"/>
              </w:rPr>
              <w:t>وسائل ايصال المعاني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وسائل إيصال المعاني هي الأدوات والطرق التي يستخدمها المتحدث أو الكاتب لنقل أفكاره ورسائله إلى الجمهور بفعالية، بحيث تضمن فهم المعاني بطريقة دقيقة وواضحة. هذه الوسائل تتنوع حسب السياق وطبيعة الرسالة</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الثالث</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نقل المشاعر والاحاسيس / التسلسل الفكري والعاطفي</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before="100" w:beforeAutospacing="1" w:after="100" w:afterAutospacing="1"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نقل المشاعر والأحاسيس و التسلسل الفكري والعاطفي هما عنصران أساسيان في فن الإلقاء والخطابة، حيث يُساعدان في بناء علاقة قوية بين المتحدث والجمهور.</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الرابع</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rPr>
            </w:pPr>
            <w:r w:rsidRPr="00D61EFE">
              <w:rPr>
                <w:rFonts w:asciiTheme="majorBidi" w:hAnsiTheme="majorBidi" w:cstheme="majorBidi"/>
                <w:sz w:val="28"/>
                <w:szCs w:val="28"/>
                <w:rtl/>
              </w:rPr>
              <w:t>الانسجام الصوتي / الصوت ، الطبقات الصوتية ، القوة الصوتية</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الانسجام الصوتي هو عنصر مهم في فن الإلقاء والخطابة، حيث يتعامل مع كيفية استخدام الصوت بشكل مؤثر وفعال لنقل الرسالة. يشمل هذا الانسجام عناصر متعددة مثل الطبقات الصوتية، القوة الصوتية، والتنغيم، التي تساهم في جعل الصوت أكثر تأثيرًا وسلاسة في الوصول إلى المستمعين</w:t>
            </w:r>
            <w:r w:rsidR="00442A57" w:rsidRPr="00D61EFE">
              <w:rPr>
                <w:rFonts w:asciiTheme="majorBidi" w:hAnsiTheme="majorBidi" w:cstheme="majorBidi"/>
                <w:b w:val="0"/>
                <w:bCs w:val="0"/>
                <w:sz w:val="28"/>
                <w:szCs w:val="28"/>
                <w:rtl/>
                <w:lang w:bidi="ar-IQ"/>
              </w:rPr>
              <w:t>.</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الخامس</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اساليب الالقاء ( الاسلوب التقليدي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أساليب الإلقاء هي الطرق التي يستخدمها المتحدثون في توصيل رسائلهم أو أفكارهم إلى الجمهور. يختلف أسلوب الإلقاء باختلاف السياق، الجمهور، والهدف من الخطاب. من بين هذه الأساليب، الأسلوب التقليدي يعتبر واحدًا من الأساليب الشائعة، خصوصًا في الخطابات الرسمية والتقليدية.</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السادس</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اساليب الالقاء ( الاسلوب الحديث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الأسلوب الحديث في الإلقاء هو الأسلوب الذي يتسم بالمرونة والتفاعلية، ويعتمد على التقنيات المعاصرة التي تساعد في جذب انتباه الجمهور وإشراكه في الموضوع. يختلف هذا الأسلوب عن الأسلوب التقليدي في أنه يشمل تفاعلًا أكبر مع الجمهور واستخدام أدوات متنوعة من وسائل الإعلام والتكنولوجيا. كما يتميز الأسلوب الحديث بالقدرة على التحول والتكيف وفقًا لاحتياجات الجمهور والمواقف.</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السابع</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التلفظ (ضبط قواعد اللغة والمعنى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التلفظ هو عملية نطق الكلمات والعبارات بطريقة صحيحة ودقيقة، ويشمل ضبط قواعد اللغة و المعنى لضمان أن الرسالة تصل إلى الجمهور بوضوح </w:t>
            </w:r>
            <w:r w:rsidRPr="00D61EFE">
              <w:rPr>
                <w:rFonts w:asciiTheme="majorBidi" w:hAnsiTheme="majorBidi" w:cstheme="majorBidi"/>
                <w:b w:val="0"/>
                <w:bCs w:val="0"/>
                <w:sz w:val="28"/>
                <w:szCs w:val="28"/>
                <w:rtl/>
              </w:rPr>
              <w:lastRenderedPageBreak/>
              <w:t>وفعالية. يعتبر التلفظ أحد العوامل الأساسية في فن الإلقاء والخطابة، لأنه يؤثر بشكل كبير على تأثير المتحدث على الجمهور ومدى فهمهم للمحتو</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lastRenderedPageBreak/>
              <w:t>8</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الثامن</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مخارج الحروف وتغيرها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مخارج الحروف هي الأماكن التي تخرج منها الأصوات في اللغة العربية. تختلف مخارج الحروف من حرف لآخر بناءً على المكان الذي يصدر منه الصوت في تجويف الفم والحلق. يُعد فهم مخارج الحروف ودراستها أمرًا بالغ الأهمية لضمان نطق الكلمات بشكل صحيح، خاصة في مجال التلفظ والإلقاء، حيث يؤدي الخطأ في مخرج الحروف إلى تغير المعنى وقد يسبب لبسًا في الفهم</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الاسبوع التاسع</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العوامل المساعدة على استخدام الصوت في المسرح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استخدام الصوت في المسرح يُعد من العوامل الأساسية التي تؤثر بشكل كبير على أداء الممثل وجذب انتباه الجمهور. الصوت هو أداة تعبير قوية للممثلين، حيث يعزز فهم الشخصيات والمشاعر ويُضفي عمقًا على النص المسرحي. هناك عدة عوامل مساعدة تساهم في تحسين استخدام الصوت في المسرح وجعل الأداء الصوتي أكثر تأثيرًا. سنستعرض هذه العوامل بشكل مفصل.</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الاسبوع العاشر</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تطوير التنفس والسيطرة عليه</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تطوير التنفس والسيطرة عليه هو عنصر أساسي في أي فن إلقاء أو مسرح أو غناء أو حتى في الحياة اليومية لتحقيق الأداء الصوتي الأمثل. يعد التنفس السليم الأساس لبناء قوة الصوت، وضبط الإيقاع، وتحسين قدرة الشخص على التحكم في نبرات الصوت والمدة. دعنا نستعرض الطرق الأساسية لتطوير التنفس وكيفية السيطرة عليه بشكل فعال</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الحادي عشر</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الاسترخاء والتوتر.</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الاسترخاء والتوتر هما حالتان عاطفيتان يمكن أن تؤثرا بشكل كبير على أدائنا في الإلقاء أو التحدث أمام الجمهور. كلاهما له تأثيرات ملحوظة على الأداء، ويمكن أن يؤثر التوتر بشكل سلبي بينما يساعد الاسترخاء على تعزيز الثقة والتركيز.</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الثاني عشر</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تطوير قوة الصوت ومرونة جهاز النطق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 xml:space="preserve">تطوير قوة الصوت ومرونة جهاز النطق يعد من الجوانب الأساسية التي تساهم في تحسين مهارات الإلقاء والتحدث بشكل فعال. عند الحديث أمام جمهور، فإن الصوت يعد وسيلة أساسية لنقل الرسالة </w:t>
            </w:r>
            <w:r w:rsidRPr="00D61EFE">
              <w:rPr>
                <w:rFonts w:asciiTheme="majorBidi" w:hAnsiTheme="majorBidi" w:cstheme="majorBidi"/>
                <w:b w:val="0"/>
                <w:bCs w:val="0"/>
                <w:sz w:val="28"/>
                <w:szCs w:val="28"/>
                <w:rtl/>
                <w:lang w:bidi="ar-IQ"/>
              </w:rPr>
              <w:lastRenderedPageBreak/>
              <w:t>ولفت الانتباه، لذا يعد العناية به وتحسينه خطوة مهمة في تحسين الأداء العام. إليك بعض النصائح والتقنيات لتطوير قوة الصوت ومرونة جهاز النطق</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lastRenderedPageBreak/>
              <w:t>13</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الثالث عشر</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انتاج الحروف صوتياً وتلافي العيوب الصوتية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إنتاج الحروف صوتياً بشكل صحيح وتلافي العيوب الصوتية في الإلقاء من أهم العوامل التي تساهم في تحسين الأداء الصوتي وجعل الخطاب أكثر تأثيرًا ووضوحًا. العيوب الصوتية قد تتسبب في تشويش الرسالة أو تؤثر على فاعلية التواصل مع الجمهور. إليك بعض النقاط الأساسية حول كيفية إنتاج الحروف بشكل صحيح، وتلافي العيوب الصوتية في الإلقاء</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الاسبوع الرابع عشر</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الايقاع الصوتي وكيفية تحسسه في الجو العام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الإيقاع الصوتي هو عنصر أساسي في فن الإلقاء، ويُعتبر جزءاً من التنسيق الصوتي الذي يعزز التأثير العاطفي للحديث ويسهم في جذب انتباه الجمهور. الإيقاع الصوتي يتضمن التغييرات في السرعة، النغمة، والتوقفات أثناء الإلقاء، وهو يخلق تنوعًا في أسلوب الأداء ويُساعد في جعل الخطاب أكثر جاذبية وفهمًا. فهم كيفية تحسس الإيقاع الصوتي وتوظيفه في الجو العام للإلقاء يعد أمرًا حيويًا في تحسين تجربة الاستماع للجمهور.</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الاسبوع الخامس عشر</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 xml:space="preserve">امتحان نظري وعملي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p>
        </w:tc>
      </w:tr>
      <w:tr w:rsidR="00DE6D53" w:rsidRPr="00D61EFE" w:rsidTr="00D61EF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p>
        </w:tc>
        <w:tc>
          <w:tcPr>
            <w:tcW w:w="1004" w:type="dxa"/>
          </w:tcPr>
          <w:p w:rsidR="00DE6D53" w:rsidRPr="00D61EFE" w:rsidRDefault="00DE6D53" w:rsidP="00D61EFE">
            <w:pPr>
              <w:spacing w:line="276" w:lineRule="auto"/>
              <w:ind w:left="1" w:hanging="3"/>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p>
        </w:tc>
      </w:tr>
    </w:tbl>
    <w:p w:rsidR="00DE6D53" w:rsidRDefault="00DE6D53" w:rsidP="00FC705E">
      <w:pPr>
        <w:pStyle w:val="1"/>
        <w:shd w:val="clear" w:color="auto" w:fill="FFFFFF"/>
        <w:spacing w:after="200"/>
        <w:rPr>
          <w:b/>
          <w:sz w:val="32"/>
          <w:szCs w:val="32"/>
          <w:rtl/>
          <w:lang w:bidi="ar-IQ"/>
        </w:rPr>
      </w:pPr>
    </w:p>
    <w:p w:rsidR="00DE6D53" w:rsidRDefault="00DE6D53" w:rsidP="00FC705E">
      <w:pPr>
        <w:pStyle w:val="1"/>
        <w:shd w:val="clear" w:color="auto" w:fill="FFFFFF"/>
        <w:spacing w:after="200"/>
        <w:rPr>
          <w:b/>
          <w:sz w:val="32"/>
          <w:szCs w:val="32"/>
          <w:rtl/>
          <w:lang w:bidi="ar-IQ"/>
        </w:rPr>
      </w:pPr>
    </w:p>
    <w:p w:rsidR="00BF5F02" w:rsidRDefault="00BF5F02" w:rsidP="00FC705E">
      <w:pPr>
        <w:pStyle w:val="1"/>
        <w:shd w:val="clear" w:color="auto" w:fill="FFFFFF"/>
        <w:spacing w:after="200"/>
        <w:rPr>
          <w:b/>
          <w:sz w:val="32"/>
          <w:szCs w:val="32"/>
          <w:rtl/>
          <w:lang w:bidi="ar-IQ"/>
        </w:rPr>
      </w:pPr>
      <w:r>
        <w:rPr>
          <w:rFonts w:hint="cs"/>
          <w:b/>
          <w:sz w:val="32"/>
          <w:szCs w:val="32"/>
          <w:rtl/>
          <w:lang w:bidi="ar-IQ"/>
        </w:rPr>
        <w:t xml:space="preserve">الفصل الدراسي الثاني / مادة فن المسرح </w:t>
      </w:r>
      <w:r w:rsidR="00BF1293">
        <w:rPr>
          <w:rFonts w:hint="cs"/>
          <w:b/>
          <w:sz w:val="32"/>
          <w:szCs w:val="32"/>
          <w:rtl/>
          <w:lang w:bidi="ar-IQ"/>
        </w:rPr>
        <w:t xml:space="preserve">    (  المرحلة الثاني</w:t>
      </w:r>
      <w:r w:rsidR="002D1D1D">
        <w:rPr>
          <w:rFonts w:hint="cs"/>
          <w:b/>
          <w:sz w:val="32"/>
          <w:szCs w:val="32"/>
          <w:rtl/>
          <w:lang w:bidi="ar-IQ"/>
        </w:rPr>
        <w:t>ة</w:t>
      </w:r>
      <w:r w:rsidR="00BF1293">
        <w:rPr>
          <w:rFonts w:hint="cs"/>
          <w:b/>
          <w:sz w:val="32"/>
          <w:szCs w:val="32"/>
          <w:rtl/>
          <w:lang w:bidi="ar-IQ"/>
        </w:rPr>
        <w:t xml:space="preserve"> )</w:t>
      </w:r>
    </w:p>
    <w:p w:rsidR="00BF5F02" w:rsidRDefault="00BF5F02" w:rsidP="00FC705E">
      <w:pPr>
        <w:pStyle w:val="1"/>
        <w:shd w:val="clear" w:color="auto" w:fill="FFFFFF"/>
        <w:spacing w:after="200"/>
        <w:rPr>
          <w:b/>
          <w:sz w:val="32"/>
          <w:szCs w:val="32"/>
          <w:rtl/>
          <w:lang w:bidi="ar-IQ"/>
        </w:rPr>
      </w:pPr>
      <w:r>
        <w:rPr>
          <w:rFonts w:hint="cs"/>
          <w:b/>
          <w:sz w:val="32"/>
          <w:szCs w:val="32"/>
          <w:rtl/>
          <w:lang w:bidi="ar-IQ"/>
        </w:rPr>
        <w:t>الاسبوع الاول : مفهوم تاريخ المسرح .</w:t>
      </w:r>
    </w:p>
    <w:p w:rsidR="00BF5F02" w:rsidRDefault="00BF5F02" w:rsidP="00FC705E">
      <w:pPr>
        <w:pStyle w:val="1"/>
        <w:shd w:val="clear" w:color="auto" w:fill="FFFFFF"/>
        <w:spacing w:after="200"/>
        <w:rPr>
          <w:b/>
          <w:sz w:val="32"/>
          <w:szCs w:val="32"/>
          <w:rtl/>
          <w:lang w:bidi="ar-IQ"/>
        </w:rPr>
      </w:pPr>
      <w:r>
        <w:rPr>
          <w:rFonts w:hint="cs"/>
          <w:b/>
          <w:sz w:val="32"/>
          <w:szCs w:val="32"/>
          <w:rtl/>
          <w:lang w:bidi="ar-IQ"/>
        </w:rPr>
        <w:t>الاسبوع الثاني : المسرح في الحضارات القديمة ( وادي الرافدين ، وادي النيل )</w:t>
      </w:r>
    </w:p>
    <w:p w:rsidR="00BF5F02" w:rsidRDefault="00BF5F02" w:rsidP="00FC705E">
      <w:pPr>
        <w:pStyle w:val="1"/>
        <w:shd w:val="clear" w:color="auto" w:fill="FFFFFF"/>
        <w:spacing w:after="200"/>
        <w:rPr>
          <w:b/>
          <w:sz w:val="32"/>
          <w:szCs w:val="32"/>
          <w:rtl/>
          <w:lang w:bidi="ar-IQ"/>
        </w:rPr>
      </w:pPr>
      <w:r>
        <w:rPr>
          <w:rFonts w:hint="cs"/>
          <w:b/>
          <w:sz w:val="32"/>
          <w:szCs w:val="32"/>
          <w:rtl/>
          <w:lang w:bidi="ar-IQ"/>
        </w:rPr>
        <w:t xml:space="preserve">الاسبوع الثالث : المسرح الاغريقي ( عناصرة ، اهم كتاب المسرح الاغريقي )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الاسبوع الرابع : المسرح الروماني (</w:t>
      </w:r>
      <w:r w:rsidRPr="00BF5F02">
        <w:rPr>
          <w:b/>
          <w:sz w:val="32"/>
          <w:szCs w:val="32"/>
          <w:rtl/>
          <w:lang w:bidi="ar-IQ"/>
        </w:rPr>
        <w:t xml:space="preserve">عناصرة ، اهم كتاب المسرح </w:t>
      </w:r>
      <w:r>
        <w:rPr>
          <w:rFonts w:hint="cs"/>
          <w:b/>
          <w:sz w:val="32"/>
          <w:szCs w:val="32"/>
          <w:rtl/>
          <w:lang w:bidi="ar-IQ"/>
        </w:rPr>
        <w:t xml:space="preserve">الروماني </w:t>
      </w:r>
      <w:r w:rsidRPr="00BF5F02">
        <w:rPr>
          <w:b/>
          <w:sz w:val="32"/>
          <w:szCs w:val="32"/>
          <w:rtl/>
          <w:lang w:bidi="ar-IQ"/>
        </w:rPr>
        <w:t xml:space="preserve">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lastRenderedPageBreak/>
        <w:t>الاسبوع الخامس : مسرح القرون الوسطى ومسرح عصر النهضة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 xml:space="preserve">الاسبوع السادس : ابرز المذاهب المسرحية ( الكلاسيكية )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 xml:space="preserve">الاسبوع السابع : </w:t>
      </w:r>
      <w:r w:rsidRPr="00BF5F02">
        <w:rPr>
          <w:b/>
          <w:sz w:val="32"/>
          <w:szCs w:val="32"/>
          <w:rtl/>
          <w:lang w:bidi="ar-IQ"/>
        </w:rPr>
        <w:t>ابرز المذاهب المسرحية</w:t>
      </w:r>
      <w:r>
        <w:rPr>
          <w:rFonts w:hint="cs"/>
          <w:b/>
          <w:sz w:val="32"/>
          <w:szCs w:val="32"/>
          <w:rtl/>
          <w:lang w:bidi="ar-IQ"/>
        </w:rPr>
        <w:t xml:space="preserve"> ( الرومانسية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 xml:space="preserve">الاسبوع الثامن : </w:t>
      </w:r>
      <w:r w:rsidRPr="00BF5F02">
        <w:rPr>
          <w:b/>
          <w:sz w:val="32"/>
          <w:szCs w:val="32"/>
          <w:rtl/>
          <w:lang w:bidi="ar-IQ"/>
        </w:rPr>
        <w:t>ابرز المذاهب المسرحية</w:t>
      </w:r>
      <w:r>
        <w:rPr>
          <w:rFonts w:hint="cs"/>
          <w:b/>
          <w:sz w:val="32"/>
          <w:szCs w:val="32"/>
          <w:rtl/>
          <w:lang w:bidi="ar-IQ"/>
        </w:rPr>
        <w:t xml:space="preserve"> ( الواقعية )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 xml:space="preserve">الاسبوع التاسع : </w:t>
      </w:r>
      <w:r w:rsidRPr="00BF5F02">
        <w:rPr>
          <w:b/>
          <w:sz w:val="32"/>
          <w:szCs w:val="32"/>
          <w:rtl/>
          <w:lang w:bidi="ar-IQ"/>
        </w:rPr>
        <w:t>ابرز المذاهب المسرحية</w:t>
      </w:r>
      <w:r>
        <w:rPr>
          <w:rFonts w:hint="cs"/>
          <w:b/>
          <w:sz w:val="32"/>
          <w:szCs w:val="32"/>
          <w:rtl/>
          <w:lang w:bidi="ar-IQ"/>
        </w:rPr>
        <w:t xml:space="preserve"> ( الرمزية )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 xml:space="preserve">الاسبوع العاشر : </w:t>
      </w:r>
      <w:r w:rsidRPr="00BF5F02">
        <w:rPr>
          <w:b/>
          <w:sz w:val="32"/>
          <w:szCs w:val="32"/>
          <w:rtl/>
          <w:lang w:bidi="ar-IQ"/>
        </w:rPr>
        <w:t>ابرز المذاهب المسرحية</w:t>
      </w:r>
      <w:r>
        <w:rPr>
          <w:rFonts w:hint="cs"/>
          <w:b/>
          <w:sz w:val="32"/>
          <w:szCs w:val="32"/>
          <w:rtl/>
          <w:lang w:bidi="ar-IQ"/>
        </w:rPr>
        <w:t xml:space="preserve"> (اللامعقول )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الاسبوع الحادي عشر : المسرح العربي البدايات الاولى ( المظاهر الدرامية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الاسبوع الثاني عشر : ملامح المسرح العربي في ( مصر ولبنان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الاسبوع الثالث عشر : ملامح المسرح العربي في ( سوريا والعراق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 xml:space="preserve">الاسبوع الرابع عشر : ملامح المسرح العربي في ( دول المغرب العربي ) </w:t>
      </w:r>
    </w:p>
    <w:p w:rsidR="00BF5F02" w:rsidRDefault="00BF5F02" w:rsidP="00BF5F02">
      <w:pPr>
        <w:pStyle w:val="1"/>
        <w:shd w:val="clear" w:color="auto" w:fill="FFFFFF"/>
        <w:spacing w:after="200"/>
        <w:rPr>
          <w:b/>
          <w:sz w:val="32"/>
          <w:szCs w:val="32"/>
          <w:rtl/>
          <w:lang w:bidi="ar-IQ"/>
        </w:rPr>
      </w:pPr>
      <w:r>
        <w:rPr>
          <w:rFonts w:hint="cs"/>
          <w:b/>
          <w:sz w:val="32"/>
          <w:szCs w:val="32"/>
          <w:rtl/>
          <w:lang w:bidi="ar-IQ"/>
        </w:rPr>
        <w:t>الاسبوع الخامس عشر : امتحان نهائي .</w:t>
      </w:r>
    </w:p>
    <w:p w:rsidR="005B7C55" w:rsidRDefault="005B7C55"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rtl/>
          <w:lang w:bidi="ar-IQ"/>
        </w:rPr>
      </w:pPr>
    </w:p>
    <w:p w:rsidR="00E066D5" w:rsidRDefault="00E066D5" w:rsidP="005B7C5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5B7C55" w:rsidRPr="005B7C55" w:rsidRDefault="00E066D5" w:rsidP="005B7C5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مقررات</w:t>
      </w:r>
    </w:p>
    <w:p w:rsidR="005B7C55" w:rsidRDefault="005B7C55" w:rsidP="005B7C5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5B7C55">
        <w:rPr>
          <w:rFonts w:hint="cs"/>
          <w:bCs/>
          <w:sz w:val="120"/>
          <w:szCs w:val="120"/>
          <w:rtl/>
          <w:lang w:bidi="ar-IQ"/>
        </w:rPr>
        <w:t xml:space="preserve">الفصل الدراسي الثالث </w:t>
      </w:r>
    </w:p>
    <w:p w:rsidR="00E066D5" w:rsidRDefault="005B7C5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5B7C55">
        <w:rPr>
          <w:rFonts w:hint="cs"/>
          <w:bCs/>
          <w:sz w:val="120"/>
          <w:szCs w:val="120"/>
          <w:rtl/>
          <w:lang w:bidi="ar-IQ"/>
        </w:rPr>
        <w:t xml:space="preserve"> المرحلة الثانية</w:t>
      </w:r>
    </w:p>
    <w:p w:rsidR="00E066D5" w:rsidRPr="005B7C5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5B7C55" w:rsidRDefault="005B7C55"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tbl>
      <w:tblPr>
        <w:tblStyle w:val="TableGrid"/>
        <w:tblpPr w:leftFromText="180" w:rightFromText="180" w:horzAnchor="margin" w:tblpY="540"/>
        <w:bidiVisual/>
        <w:tblW w:w="0" w:type="auto"/>
        <w:tblLook w:val="04A0" w:firstRow="1" w:lastRow="0" w:firstColumn="1" w:lastColumn="0" w:noHBand="0" w:noVBand="1"/>
      </w:tblPr>
      <w:tblGrid>
        <w:gridCol w:w="588"/>
        <w:gridCol w:w="992"/>
        <w:gridCol w:w="1005"/>
        <w:gridCol w:w="1230"/>
        <w:gridCol w:w="4962"/>
      </w:tblGrid>
      <w:tr w:rsidR="00E02CE3" w:rsidTr="000F3509">
        <w:tc>
          <w:tcPr>
            <w:tcW w:w="588" w:type="dxa"/>
          </w:tcPr>
          <w:p w:rsidR="00E02CE3" w:rsidRPr="000458AD" w:rsidRDefault="00E02CE3" w:rsidP="00E02CE3">
            <w:pPr>
              <w:ind w:left="1" w:hanging="3"/>
              <w:jc w:val="center"/>
              <w:textDirection w:val="lrTb"/>
              <w:rPr>
                <w:sz w:val="28"/>
                <w:szCs w:val="28"/>
                <w:rtl/>
                <w:lang w:bidi="ar-IQ"/>
              </w:rPr>
            </w:pPr>
            <w:r w:rsidRPr="000458AD">
              <w:rPr>
                <w:rFonts w:hint="cs"/>
                <w:sz w:val="28"/>
                <w:szCs w:val="28"/>
                <w:rtl/>
                <w:lang w:bidi="ar-IQ"/>
              </w:rPr>
              <w:lastRenderedPageBreak/>
              <w:t>ت</w:t>
            </w:r>
          </w:p>
        </w:tc>
        <w:tc>
          <w:tcPr>
            <w:tcW w:w="992" w:type="dxa"/>
          </w:tcPr>
          <w:p w:rsidR="00E02CE3" w:rsidRPr="000458AD" w:rsidRDefault="00E02CE3" w:rsidP="00E02CE3">
            <w:pPr>
              <w:ind w:left="1" w:hanging="3"/>
              <w:jc w:val="center"/>
              <w:textDirection w:val="lrTb"/>
              <w:rPr>
                <w:sz w:val="28"/>
                <w:szCs w:val="28"/>
                <w:rtl/>
                <w:lang w:bidi="ar-IQ"/>
              </w:rPr>
            </w:pPr>
            <w:r w:rsidRPr="000458AD">
              <w:rPr>
                <w:rFonts w:hint="cs"/>
                <w:sz w:val="28"/>
                <w:szCs w:val="28"/>
                <w:rtl/>
                <w:lang w:bidi="ar-IQ"/>
              </w:rPr>
              <w:t>الاسبوع</w:t>
            </w:r>
          </w:p>
        </w:tc>
        <w:tc>
          <w:tcPr>
            <w:tcW w:w="1005" w:type="dxa"/>
          </w:tcPr>
          <w:p w:rsidR="00E02CE3" w:rsidRPr="000458AD" w:rsidRDefault="00E02CE3" w:rsidP="00E02CE3">
            <w:pPr>
              <w:ind w:left="1" w:hanging="3"/>
              <w:jc w:val="center"/>
              <w:textDirection w:val="lrTb"/>
              <w:rPr>
                <w:sz w:val="28"/>
                <w:szCs w:val="28"/>
                <w:rtl/>
                <w:lang w:bidi="ar-IQ"/>
              </w:rPr>
            </w:pPr>
            <w:r>
              <w:rPr>
                <w:rFonts w:hint="cs"/>
                <w:sz w:val="28"/>
                <w:szCs w:val="28"/>
                <w:rtl/>
                <w:lang w:bidi="ar-IQ"/>
              </w:rPr>
              <w:t xml:space="preserve">المرحلة </w:t>
            </w:r>
          </w:p>
        </w:tc>
        <w:tc>
          <w:tcPr>
            <w:tcW w:w="1230" w:type="dxa"/>
          </w:tcPr>
          <w:p w:rsidR="00E02CE3" w:rsidRPr="000458AD" w:rsidRDefault="00E02CE3" w:rsidP="00E02CE3">
            <w:pPr>
              <w:ind w:left="1" w:hanging="3"/>
              <w:jc w:val="center"/>
              <w:textDirection w:val="lrTb"/>
              <w:rPr>
                <w:sz w:val="28"/>
                <w:szCs w:val="28"/>
                <w:rtl/>
                <w:lang w:bidi="ar-IQ"/>
              </w:rPr>
            </w:pPr>
            <w:r w:rsidRPr="000458AD">
              <w:rPr>
                <w:rFonts w:hint="cs"/>
                <w:sz w:val="28"/>
                <w:szCs w:val="28"/>
                <w:rtl/>
                <w:lang w:bidi="ar-IQ"/>
              </w:rPr>
              <w:t>المفردات</w:t>
            </w:r>
          </w:p>
        </w:tc>
        <w:tc>
          <w:tcPr>
            <w:tcW w:w="4962" w:type="dxa"/>
          </w:tcPr>
          <w:p w:rsidR="00E02CE3" w:rsidRPr="000458AD" w:rsidRDefault="00E02CE3" w:rsidP="00E02CE3">
            <w:pPr>
              <w:ind w:left="1" w:hanging="3"/>
              <w:jc w:val="center"/>
              <w:textDirection w:val="lrTb"/>
              <w:rPr>
                <w:sz w:val="28"/>
                <w:szCs w:val="28"/>
                <w:rtl/>
                <w:lang w:bidi="ar-IQ"/>
              </w:rPr>
            </w:pPr>
            <w:r w:rsidRPr="000458AD">
              <w:rPr>
                <w:rFonts w:hint="cs"/>
                <w:sz w:val="28"/>
                <w:szCs w:val="28"/>
                <w:rtl/>
                <w:lang w:bidi="ar-IQ"/>
              </w:rPr>
              <w:t>وصف المفردات</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t>1</w:t>
            </w:r>
          </w:p>
        </w:tc>
        <w:tc>
          <w:tcPr>
            <w:tcW w:w="992" w:type="dxa"/>
          </w:tcPr>
          <w:p w:rsidR="00E02CE3" w:rsidRDefault="00E02CE3" w:rsidP="00E02CE3">
            <w:pPr>
              <w:ind w:left="0" w:hanging="2"/>
              <w:textDirection w:val="lrTb"/>
              <w:rPr>
                <w:rtl/>
                <w:lang w:bidi="ar-IQ"/>
              </w:rPr>
            </w:pPr>
            <w:r>
              <w:rPr>
                <w:rFonts w:hint="cs"/>
                <w:rtl/>
                <w:lang w:bidi="ar-IQ"/>
              </w:rPr>
              <w:t>1</w:t>
            </w:r>
          </w:p>
        </w:tc>
        <w:tc>
          <w:tcPr>
            <w:tcW w:w="1005" w:type="dxa"/>
          </w:tcPr>
          <w:p w:rsidR="00E02CE3" w:rsidRDefault="00E02CE3" w:rsidP="00E02CE3">
            <w:pPr>
              <w:ind w:left="0" w:hanging="2"/>
              <w:textDirection w:val="lrTb"/>
              <w:rPr>
                <w:rtl/>
                <w:lang w:bidi="ar-IQ"/>
              </w:rPr>
            </w:pPr>
            <w:r>
              <w:rPr>
                <w:rFonts w:hint="cs"/>
                <w:rtl/>
                <w:lang w:bidi="ar-IQ"/>
              </w:rPr>
              <w:t>الثانية</w:t>
            </w:r>
          </w:p>
        </w:tc>
        <w:tc>
          <w:tcPr>
            <w:tcW w:w="1230" w:type="dxa"/>
          </w:tcPr>
          <w:p w:rsidR="00E02CE3" w:rsidRDefault="00E02CE3" w:rsidP="00E02CE3">
            <w:pPr>
              <w:ind w:left="0" w:hanging="2"/>
              <w:textDirection w:val="lrTb"/>
              <w:rPr>
                <w:rtl/>
                <w:lang w:bidi="ar-IQ"/>
              </w:rPr>
            </w:pPr>
            <w:r>
              <w:rPr>
                <w:rFonts w:hint="cs"/>
                <w:rtl/>
                <w:lang w:bidi="ar-IQ"/>
              </w:rPr>
              <w:t xml:space="preserve">مفهوم الاشغال الفنية </w:t>
            </w:r>
          </w:p>
        </w:tc>
        <w:tc>
          <w:tcPr>
            <w:tcW w:w="4962" w:type="dxa"/>
          </w:tcPr>
          <w:p w:rsidR="00E02CE3" w:rsidRPr="00CF6634" w:rsidRDefault="00E02CE3" w:rsidP="00E02CE3">
            <w:pPr>
              <w:ind w:left="0" w:hanging="2"/>
              <w:jc w:val="both"/>
              <w:textDirection w:val="lrTb"/>
              <w:rPr>
                <w:rtl/>
                <w:lang w:bidi="ar-IQ"/>
              </w:rPr>
            </w:pPr>
            <w:r w:rsidRPr="00CF6634">
              <w:rPr>
                <w:rtl/>
              </w:rPr>
              <w:t xml:space="preserve">يشير مفهوم </w:t>
            </w:r>
            <w:r w:rsidRPr="00CF6634">
              <w:rPr>
                <w:rStyle w:val="Strong"/>
              </w:rPr>
              <w:t>"</w:t>
            </w:r>
            <w:r w:rsidRPr="00CF6634">
              <w:rPr>
                <w:rStyle w:val="Strong"/>
                <w:rtl/>
              </w:rPr>
              <w:t>الأشغال الفنية</w:t>
            </w:r>
            <w:r w:rsidRPr="00CF6634">
              <w:rPr>
                <w:rStyle w:val="Strong"/>
              </w:rPr>
              <w:t>"</w:t>
            </w:r>
            <w:r w:rsidRPr="00CF6634">
              <w:t xml:space="preserve"> </w:t>
            </w:r>
            <w:r w:rsidRPr="00CF6634">
              <w:rPr>
                <w:rtl/>
              </w:rPr>
              <w:t xml:space="preserve">إلى الأعمال الإبداعية التي تُنفذ يدويًا، غالبًا باستخدام خامات ومواد متنوعة، بهدف إنتاج أشكال ذات قيمة جمالية ووظيفية، أو تعبيرية. لا تقتصر الأشغال الفنية على مجرد الحرف اليدوية البسيطة، بل تتطلب </w:t>
            </w:r>
            <w:r w:rsidRPr="00CF6634">
              <w:rPr>
                <w:rStyle w:val="Strong"/>
                <w:rtl/>
              </w:rPr>
              <w:t>براعة في التفكير والتوليف الفني بين الخامات</w:t>
            </w:r>
            <w:r w:rsidRPr="00CF6634">
              <w:rPr>
                <w:rtl/>
              </w:rPr>
              <w:t xml:space="preserve"> لإبراز جمالياتها وقيمها</w:t>
            </w:r>
            <w:r w:rsidRPr="00CF6634">
              <w:t>.</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t>2</w:t>
            </w:r>
          </w:p>
        </w:tc>
        <w:tc>
          <w:tcPr>
            <w:tcW w:w="992" w:type="dxa"/>
          </w:tcPr>
          <w:p w:rsidR="00E02CE3" w:rsidRDefault="00E02CE3" w:rsidP="00E02CE3">
            <w:pPr>
              <w:ind w:left="0" w:hanging="2"/>
              <w:textDirection w:val="lrTb"/>
              <w:rPr>
                <w:rtl/>
                <w:lang w:bidi="ar-IQ"/>
              </w:rPr>
            </w:pPr>
            <w:r>
              <w:rPr>
                <w:rFonts w:hint="cs"/>
                <w:rtl/>
                <w:lang w:bidi="ar-IQ"/>
              </w:rPr>
              <w:t>2</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اهمية واهداف الاشغال الفنية </w:t>
            </w:r>
          </w:p>
        </w:tc>
        <w:tc>
          <w:tcPr>
            <w:tcW w:w="4962" w:type="dxa"/>
          </w:tcPr>
          <w:p w:rsidR="00E02CE3" w:rsidRPr="00721CCF" w:rsidRDefault="00E02CE3" w:rsidP="00E02CE3">
            <w:pPr>
              <w:pStyle w:val="Heading3"/>
              <w:ind w:left="0" w:hanging="2"/>
              <w:jc w:val="both"/>
              <w:textDirection w:val="lrTb"/>
              <w:outlineLvl w:val="2"/>
            </w:pPr>
            <w:r w:rsidRPr="00721CCF">
              <w:rPr>
                <w:rtl/>
              </w:rPr>
              <w:t>أهمية مادة الأشغال الفنية</w:t>
            </w:r>
          </w:p>
          <w:p w:rsidR="00E02CE3" w:rsidRDefault="00E02CE3" w:rsidP="00E02CE3">
            <w:pPr>
              <w:pStyle w:val="NormalWeb"/>
              <w:bidi/>
              <w:ind w:left="1" w:hanging="3"/>
              <w:jc w:val="both"/>
            </w:pPr>
            <w:r>
              <w:rPr>
                <w:rtl/>
              </w:rPr>
              <w:t>تكمن أهمية الأشغال الفنية في كونها</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وسيلة للتعبير عن الذات</w:t>
            </w:r>
            <w:r>
              <w:rPr>
                <w:rStyle w:val="Strong"/>
              </w:rPr>
              <w:t>:</w:t>
            </w:r>
            <w:r>
              <w:t xml:space="preserve"> </w:t>
            </w:r>
            <w:r>
              <w:rPr>
                <w:rtl/>
              </w:rPr>
              <w:t>تُقدم للفرد، سواء كان طفلاً أو بالغًا، مساحة آمنة ومبتكرة للتعبير عن أفكاره، مشاعره، وخبراته بطرق غير لفظية. هذا يُعزز الصحة النفسية والعاطفية</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تنمية المهارات الحسية والحركية</w:t>
            </w:r>
            <w:r>
              <w:rPr>
                <w:rStyle w:val="Strong"/>
              </w:rPr>
              <w:t>:</w:t>
            </w:r>
            <w:r>
              <w:t xml:space="preserve"> </w:t>
            </w:r>
            <w:r>
              <w:rPr>
                <w:rtl/>
              </w:rPr>
              <w:t>تُساعد في تطوير التنسيق بين اليد والعين، وتنمية المهارات الحركية الدقيقة</w:t>
            </w:r>
            <w:r>
              <w:t xml:space="preserve"> (Fine Motor Skills) </w:t>
            </w:r>
            <w:r>
              <w:rPr>
                <w:rtl/>
              </w:rPr>
              <w:t>التي تُعد أساسية للعديد من الأنشطة اليومية والأكاديمية</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تعزيز التفكير الإبداعي والابتكاري</w:t>
            </w:r>
            <w:r>
              <w:rPr>
                <w:rStyle w:val="Strong"/>
              </w:rPr>
              <w:t>:</w:t>
            </w:r>
            <w:r>
              <w:t xml:space="preserve"> </w:t>
            </w:r>
            <w:r>
              <w:rPr>
                <w:rtl/>
              </w:rPr>
              <w:t>تُشجع على التفكير خارج الصندوق، حل المشكلات بطرق مبتكرة، والتجريب بالخامات والأدوات لخلق أفكار جديدة وغير تقليدية</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بناء الثقة بالنفس والإنجاز</w:t>
            </w:r>
            <w:r>
              <w:rPr>
                <w:rStyle w:val="Strong"/>
              </w:rPr>
              <w:t>:</w:t>
            </w:r>
            <w:r>
              <w:t xml:space="preserve"> </w:t>
            </w:r>
            <w:r>
              <w:rPr>
                <w:rtl/>
              </w:rPr>
              <w:t>عندما يُكمل الفرد عملاً فنيًا بيده، يشعر بالإنجاز والفخر، مما يُعزز ثقته بقدراته وقيمته الذاتية</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تنمية الحس الجمالي والتذوق الفني</w:t>
            </w:r>
            <w:r>
              <w:rPr>
                <w:rStyle w:val="Strong"/>
              </w:rPr>
              <w:t>:</w:t>
            </w:r>
            <w:r>
              <w:t xml:space="preserve"> </w:t>
            </w:r>
            <w:r>
              <w:rPr>
                <w:rtl/>
              </w:rPr>
              <w:t>تُساهم في صقل القدرة على تقدير الجمال في الأشكال، الألوان، والملمس، ليس فقط في الأعمال الفنية، بل في البيئة المحيطة أيضًا</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ربط الفرد ببيئته وتراثه</w:t>
            </w:r>
            <w:r>
              <w:rPr>
                <w:rStyle w:val="Strong"/>
              </w:rPr>
              <w:t>:</w:t>
            </w:r>
            <w:r>
              <w:t xml:space="preserve"> </w:t>
            </w:r>
            <w:r>
              <w:rPr>
                <w:rtl/>
              </w:rPr>
              <w:t>تُشجع على استخدام الخامات البيئية والمحلية، وتُعرف بالتقنيات والحرف التراثية، مما يُعزز الانتماء الثقافي والوعي بالتراث</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تنمية الصبر والمثابرة</w:t>
            </w:r>
            <w:r>
              <w:rPr>
                <w:rStyle w:val="Strong"/>
              </w:rPr>
              <w:t>:</w:t>
            </w:r>
            <w:r>
              <w:t xml:space="preserve"> </w:t>
            </w:r>
            <w:r>
              <w:rPr>
                <w:rtl/>
              </w:rPr>
              <w:t>تتطلب العديد من المشغولات الفنية وقتًا وجهدًا ودقة، مما يُعلم الفرد الصبر والمثابرة لإكمال المهام</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توفير متنفس للضغط والتوتر</w:t>
            </w:r>
            <w:r>
              <w:rPr>
                <w:rStyle w:val="Strong"/>
              </w:rPr>
              <w:t>:</w:t>
            </w:r>
            <w:r>
              <w:t xml:space="preserve"> </w:t>
            </w:r>
            <w:r>
              <w:rPr>
                <w:rtl/>
              </w:rPr>
              <w:t>تُعتبر الأشغال الفنية نشاطًا علاجيًا يُساعد على تخفيف التوتر والقلق، ويوفر فرصة للاسترخاء والتركيز</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اكتشاف الموهوبين ورعايتهم</w:t>
            </w:r>
            <w:r>
              <w:rPr>
                <w:rStyle w:val="Strong"/>
              </w:rPr>
              <w:t>:</w:t>
            </w:r>
            <w:r>
              <w:t xml:space="preserve"> </w:t>
            </w:r>
            <w:r>
              <w:rPr>
                <w:rtl/>
              </w:rPr>
              <w:t>تُعد بيئة خصبة لاكتشاف المواهب الفنية مبكرًا وتوجيهها وتنميتها</w:t>
            </w:r>
            <w:r>
              <w:t>.</w:t>
            </w:r>
          </w:p>
          <w:p w:rsidR="00E02CE3" w:rsidRDefault="00E02CE3" w:rsidP="00874C29">
            <w:pPr>
              <w:numPr>
                <w:ilvl w:val="0"/>
                <w:numId w:val="52"/>
              </w:numPr>
              <w:suppressAutoHyphens w:val="0"/>
              <w:spacing w:before="100" w:beforeAutospacing="1" w:after="100" w:afterAutospacing="1" w:line="240" w:lineRule="auto"/>
              <w:ind w:leftChars="0" w:left="0" w:firstLineChars="0" w:hanging="2"/>
              <w:jc w:val="both"/>
              <w:textDirection w:val="lrTb"/>
              <w:textAlignment w:val="auto"/>
              <w:outlineLvl w:val="9"/>
            </w:pPr>
            <w:r>
              <w:rPr>
                <w:rStyle w:val="Strong"/>
                <w:rtl/>
              </w:rPr>
              <w:t>دعم الجانب الاقتصادي</w:t>
            </w:r>
            <w:r>
              <w:rPr>
                <w:rStyle w:val="Strong"/>
              </w:rPr>
              <w:t>:</w:t>
            </w:r>
            <w:r>
              <w:t xml:space="preserve"> </w:t>
            </w:r>
            <w:r>
              <w:rPr>
                <w:rtl/>
              </w:rPr>
              <w:t>تُمكن بعض الأفراد من اكتساب مهارات حرفية يمكن تحويلها إلى مصدر دخل، مما يُسهم في دعم الصناعات الصغيرة</w:t>
            </w:r>
            <w:r>
              <w:t>.</w:t>
            </w:r>
          </w:p>
          <w:p w:rsidR="00E02CE3" w:rsidRPr="00705A5F" w:rsidRDefault="00E02CE3" w:rsidP="00E02CE3">
            <w:pPr>
              <w:pStyle w:val="Heading3"/>
              <w:ind w:left="0" w:hanging="2"/>
              <w:jc w:val="both"/>
              <w:textDirection w:val="lrTb"/>
              <w:outlineLvl w:val="2"/>
            </w:pPr>
            <w:r w:rsidRPr="00705A5F">
              <w:rPr>
                <w:rtl/>
              </w:rPr>
              <w:t>أهداف مادة الأشغال الفنية</w:t>
            </w:r>
          </w:p>
          <w:p w:rsidR="00E02CE3" w:rsidRPr="00705A5F" w:rsidRDefault="00E02CE3" w:rsidP="00E02CE3">
            <w:pPr>
              <w:pStyle w:val="NormalWeb"/>
              <w:bidi/>
              <w:ind w:left="1" w:hanging="3"/>
              <w:jc w:val="both"/>
            </w:pPr>
            <w:r w:rsidRPr="00705A5F">
              <w:rPr>
                <w:rtl/>
              </w:rPr>
              <w:t>تهدف مادة الأشغال الفنية إلى تحقيق مجموعة من الأهداف التعليمية والتربوية الشاملة</w:t>
            </w:r>
            <w:r w:rsidRPr="00705A5F">
              <w:t>:</w:t>
            </w:r>
          </w:p>
          <w:p w:rsidR="00E02CE3" w:rsidRPr="00705A5F" w:rsidRDefault="00E02CE3" w:rsidP="00874C29">
            <w:pPr>
              <w:pStyle w:val="Heading4"/>
              <w:numPr>
                <w:ilvl w:val="0"/>
                <w:numId w:val="56"/>
              </w:numPr>
              <w:spacing w:before="200" w:after="0"/>
              <w:ind w:left="0" w:hanging="2"/>
              <w:jc w:val="both"/>
              <w:textDirection w:val="lrTb"/>
              <w:outlineLvl w:val="3"/>
            </w:pPr>
            <w:r w:rsidRPr="00705A5F">
              <w:t xml:space="preserve"> </w:t>
            </w:r>
            <w:r w:rsidRPr="00705A5F">
              <w:rPr>
                <w:rtl/>
              </w:rPr>
              <w:t>الأهداف المعرفية</w:t>
            </w:r>
            <w:r w:rsidRPr="00705A5F">
              <w:t>:</w:t>
            </w:r>
          </w:p>
          <w:p w:rsidR="00E02CE3" w:rsidRPr="00705A5F" w:rsidRDefault="00E02CE3" w:rsidP="00874C29">
            <w:pPr>
              <w:pStyle w:val="ListParagraph"/>
              <w:numPr>
                <w:ilvl w:val="0"/>
                <w:numId w:val="53"/>
              </w:numPr>
              <w:suppressAutoHyphens w:val="0"/>
              <w:spacing w:before="100" w:beforeAutospacing="1" w:after="100" w:afterAutospacing="1" w:line="240" w:lineRule="auto"/>
              <w:ind w:leftChars="0" w:left="1" w:right="0" w:firstLineChars="0" w:hanging="3"/>
              <w:jc w:val="both"/>
              <w:textDirection w:val="lrTb"/>
              <w:textAlignment w:val="auto"/>
              <w:outlineLvl w:val="9"/>
            </w:pPr>
            <w:r w:rsidRPr="00705A5F">
              <w:rPr>
                <w:rStyle w:val="Strong"/>
                <w:rtl/>
              </w:rPr>
              <w:t>التعرف على الخامات</w:t>
            </w:r>
            <w:r w:rsidRPr="00705A5F">
              <w:rPr>
                <w:rStyle w:val="Strong"/>
              </w:rPr>
              <w:t>:</w:t>
            </w:r>
            <w:r w:rsidRPr="00705A5F">
              <w:t xml:space="preserve"> </w:t>
            </w:r>
            <w:r w:rsidRPr="00705A5F">
              <w:rPr>
                <w:rtl/>
              </w:rPr>
              <w:t xml:space="preserve">أن يتعرف الطالب على الأنواع المختلفة للخامات (طبيعية، صناعية، مُعاد تدويرها)، وخصائص كل </w:t>
            </w:r>
            <w:r w:rsidRPr="00705A5F">
              <w:rPr>
                <w:rtl/>
              </w:rPr>
              <w:lastRenderedPageBreak/>
              <w:t>خامة، وكيفية التعامل معها</w:t>
            </w:r>
            <w:r w:rsidRPr="00705A5F">
              <w:t>.</w:t>
            </w:r>
          </w:p>
          <w:p w:rsidR="00E02CE3" w:rsidRPr="00705A5F" w:rsidRDefault="00E02CE3" w:rsidP="00874C29">
            <w:pPr>
              <w:numPr>
                <w:ilvl w:val="0"/>
                <w:numId w:val="53"/>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فهم الأدوات والتقنيات</w:t>
            </w:r>
            <w:r w:rsidRPr="00705A5F">
              <w:rPr>
                <w:rStyle w:val="Strong"/>
              </w:rPr>
              <w:t>:</w:t>
            </w:r>
            <w:r w:rsidRPr="00705A5F">
              <w:t xml:space="preserve"> </w:t>
            </w:r>
            <w:r w:rsidRPr="00705A5F">
              <w:rPr>
                <w:rtl/>
              </w:rPr>
              <w:t>أن يتعلم أسماء الأدوات ووظائفها، وكيفية استخدامها بأمان، وأنواع التقنيات المختلفة في الأشغال الفنية (مثل النقش، التطريز، التوليف</w:t>
            </w:r>
            <w:r w:rsidRPr="00705A5F">
              <w:t>).</w:t>
            </w:r>
          </w:p>
          <w:p w:rsidR="00E02CE3" w:rsidRPr="00705A5F" w:rsidRDefault="00E02CE3" w:rsidP="00874C29">
            <w:pPr>
              <w:numPr>
                <w:ilvl w:val="0"/>
                <w:numId w:val="53"/>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استيعاب عناصر وأسس التصميم</w:t>
            </w:r>
            <w:r w:rsidRPr="00705A5F">
              <w:rPr>
                <w:rStyle w:val="Strong"/>
              </w:rPr>
              <w:t>:</w:t>
            </w:r>
            <w:r w:rsidRPr="00705A5F">
              <w:t xml:space="preserve"> </w:t>
            </w:r>
            <w:r w:rsidRPr="00705A5F">
              <w:rPr>
                <w:rtl/>
              </w:rPr>
              <w:t>أن يفهم الطالب مفهوم الخط، الشكل، اللون، الملمس، الفراغ، وكيفية تطبيق مبادئ الوحدة، التوازن، الإيقاع، والتباين في تصميم الأعمال الفنية</w:t>
            </w:r>
            <w:r w:rsidRPr="00705A5F">
              <w:t>.</w:t>
            </w:r>
          </w:p>
          <w:p w:rsidR="00E02CE3" w:rsidRPr="00705A5F" w:rsidRDefault="00E02CE3" w:rsidP="00874C29">
            <w:pPr>
              <w:numPr>
                <w:ilvl w:val="0"/>
                <w:numId w:val="53"/>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الوعي بالبعد الثقافي والتاريخي</w:t>
            </w:r>
            <w:r w:rsidRPr="00705A5F">
              <w:rPr>
                <w:rStyle w:val="Strong"/>
              </w:rPr>
              <w:t>:</w:t>
            </w:r>
            <w:r w:rsidRPr="00705A5F">
              <w:t xml:space="preserve"> </w:t>
            </w:r>
            <w:r w:rsidRPr="00705A5F">
              <w:rPr>
                <w:rtl/>
              </w:rPr>
              <w:t>أن يتعرف على فنون وحرف الشعوب المختلفة، وتاريخ تطور الأشغال الفنية عبر العصور</w:t>
            </w:r>
            <w:r w:rsidRPr="00705A5F">
              <w:t>.</w:t>
            </w:r>
          </w:p>
          <w:p w:rsidR="00E02CE3" w:rsidRPr="00705A5F" w:rsidRDefault="00E02CE3" w:rsidP="00874C29">
            <w:pPr>
              <w:pStyle w:val="Heading4"/>
              <w:numPr>
                <w:ilvl w:val="0"/>
                <w:numId w:val="56"/>
              </w:numPr>
              <w:spacing w:before="200" w:after="0"/>
              <w:ind w:left="0" w:hanging="2"/>
              <w:jc w:val="both"/>
              <w:textDirection w:val="lrTb"/>
              <w:outlineLvl w:val="3"/>
            </w:pPr>
            <w:r w:rsidRPr="00705A5F">
              <w:t xml:space="preserve"> </w:t>
            </w:r>
            <w:r w:rsidRPr="00705A5F">
              <w:rPr>
                <w:rtl/>
              </w:rPr>
              <w:t>الأهداف المهارية (النفسحركية</w:t>
            </w:r>
            <w:r w:rsidRPr="00705A5F">
              <w:t>):</w:t>
            </w:r>
          </w:p>
          <w:p w:rsidR="00E02CE3" w:rsidRPr="00705A5F" w:rsidRDefault="00E02CE3" w:rsidP="00874C29">
            <w:pPr>
              <w:pStyle w:val="ListParagraph"/>
              <w:numPr>
                <w:ilvl w:val="0"/>
                <w:numId w:val="54"/>
              </w:numPr>
              <w:suppressAutoHyphens w:val="0"/>
              <w:spacing w:before="100" w:beforeAutospacing="1" w:after="100" w:afterAutospacing="1" w:line="240" w:lineRule="auto"/>
              <w:ind w:leftChars="0" w:left="1" w:right="0" w:firstLineChars="0" w:hanging="3"/>
              <w:jc w:val="both"/>
              <w:textDirection w:val="lrTb"/>
              <w:textAlignment w:val="auto"/>
              <w:outlineLvl w:val="9"/>
            </w:pPr>
            <w:r w:rsidRPr="00705A5F">
              <w:rPr>
                <w:rStyle w:val="Strong"/>
                <w:rtl/>
              </w:rPr>
              <w:t>تنمية المهارات اليدوية</w:t>
            </w:r>
            <w:r w:rsidRPr="00705A5F">
              <w:rPr>
                <w:rStyle w:val="Strong"/>
              </w:rPr>
              <w:t>:</w:t>
            </w:r>
            <w:r w:rsidRPr="00705A5F">
              <w:t xml:space="preserve"> </w:t>
            </w:r>
            <w:r w:rsidRPr="00705A5F">
              <w:rPr>
                <w:rtl/>
              </w:rPr>
              <w:t>أن يُتقن الطالب استخدام الأدوات المختلفة بمهارة ودقة</w:t>
            </w:r>
            <w:r w:rsidRPr="00705A5F">
              <w:t>.</w:t>
            </w:r>
          </w:p>
          <w:p w:rsidR="00E02CE3" w:rsidRPr="00705A5F" w:rsidRDefault="00E02CE3" w:rsidP="00874C29">
            <w:pPr>
              <w:numPr>
                <w:ilvl w:val="0"/>
                <w:numId w:val="54"/>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تطبيق التقنيات الفنية</w:t>
            </w:r>
            <w:r w:rsidRPr="00705A5F">
              <w:rPr>
                <w:rStyle w:val="Strong"/>
              </w:rPr>
              <w:t>:</w:t>
            </w:r>
            <w:r w:rsidRPr="00705A5F">
              <w:t xml:space="preserve"> </w:t>
            </w:r>
            <w:r w:rsidRPr="00705A5F">
              <w:rPr>
                <w:rtl/>
              </w:rPr>
              <w:t>أن يتمكن من تنفيذ تقنيات الزخرفة والتشكيل المتنوعة على الخامات المختلفة</w:t>
            </w:r>
            <w:r w:rsidRPr="00705A5F">
              <w:t>.</w:t>
            </w:r>
          </w:p>
          <w:p w:rsidR="00E02CE3" w:rsidRPr="00705A5F" w:rsidRDefault="00E02CE3" w:rsidP="00874C29">
            <w:pPr>
              <w:numPr>
                <w:ilvl w:val="0"/>
                <w:numId w:val="54"/>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تصميم وتنفيذ أعمال فنية</w:t>
            </w:r>
            <w:r w:rsidRPr="00705A5F">
              <w:rPr>
                <w:rStyle w:val="Strong"/>
              </w:rPr>
              <w:t>:</w:t>
            </w:r>
            <w:r w:rsidRPr="00705A5F">
              <w:t xml:space="preserve"> </w:t>
            </w:r>
            <w:r w:rsidRPr="00705A5F">
              <w:rPr>
                <w:rtl/>
              </w:rPr>
              <w:t>أن يُصبح قادرًا على تحويل الأفكار إلى أعمال فنية ملموسة، بدءًا من التصميم وصولاً إلى التشطيب النهائي</w:t>
            </w:r>
            <w:r w:rsidRPr="00705A5F">
              <w:t>.</w:t>
            </w:r>
          </w:p>
          <w:p w:rsidR="00E02CE3" w:rsidRPr="00705A5F" w:rsidRDefault="00E02CE3" w:rsidP="00874C29">
            <w:pPr>
              <w:numPr>
                <w:ilvl w:val="0"/>
                <w:numId w:val="54"/>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القدرة على التفكير النقدي</w:t>
            </w:r>
            <w:r w:rsidRPr="00705A5F">
              <w:rPr>
                <w:rStyle w:val="Strong"/>
              </w:rPr>
              <w:t>:</w:t>
            </w:r>
            <w:r w:rsidRPr="00705A5F">
              <w:t xml:space="preserve"> </w:t>
            </w:r>
            <w:r w:rsidRPr="00705A5F">
              <w:rPr>
                <w:rtl/>
              </w:rPr>
              <w:t>أن يُصبح قادرًا على تحليل وتقييم أعماله وأعمال الآخرين، وتحديد نقاط القوة والضعف فيها</w:t>
            </w:r>
            <w:r w:rsidRPr="00705A5F">
              <w:t>.</w:t>
            </w:r>
          </w:p>
          <w:p w:rsidR="00E02CE3" w:rsidRPr="00705A5F" w:rsidRDefault="00E02CE3" w:rsidP="00874C29">
            <w:pPr>
              <w:numPr>
                <w:ilvl w:val="0"/>
                <w:numId w:val="54"/>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الإبداع والابتكار</w:t>
            </w:r>
            <w:r w:rsidRPr="00705A5F">
              <w:rPr>
                <w:rStyle w:val="Strong"/>
              </w:rPr>
              <w:t>:</w:t>
            </w:r>
            <w:r w:rsidRPr="00705A5F">
              <w:t xml:space="preserve"> </w:t>
            </w:r>
            <w:r w:rsidRPr="00705A5F">
              <w:rPr>
                <w:rtl/>
              </w:rPr>
              <w:t>أن يُنتج أعمالًا فنية أصيلة ومبتكرة لا تقتصر على التقليد</w:t>
            </w:r>
            <w:r w:rsidRPr="00705A5F">
              <w:t>.</w:t>
            </w:r>
          </w:p>
          <w:p w:rsidR="00E02CE3" w:rsidRPr="00705A5F" w:rsidRDefault="00E02CE3" w:rsidP="00874C29">
            <w:pPr>
              <w:pStyle w:val="Heading4"/>
              <w:numPr>
                <w:ilvl w:val="0"/>
                <w:numId w:val="56"/>
              </w:numPr>
              <w:spacing w:before="200" w:after="0"/>
              <w:ind w:left="0" w:hanging="2"/>
              <w:jc w:val="both"/>
              <w:textDirection w:val="lrTb"/>
              <w:outlineLvl w:val="3"/>
            </w:pPr>
            <w:r w:rsidRPr="00705A5F">
              <w:t xml:space="preserve"> </w:t>
            </w:r>
            <w:r w:rsidRPr="00705A5F">
              <w:rPr>
                <w:rtl/>
              </w:rPr>
              <w:t>الأهداف الوجدانية والقيمية</w:t>
            </w:r>
            <w:r w:rsidRPr="00705A5F">
              <w:t>:</w:t>
            </w:r>
          </w:p>
          <w:p w:rsidR="00E02CE3" w:rsidRPr="00705A5F" w:rsidRDefault="00E02CE3" w:rsidP="00874C29">
            <w:pPr>
              <w:pStyle w:val="ListParagraph"/>
              <w:numPr>
                <w:ilvl w:val="0"/>
                <w:numId w:val="55"/>
              </w:numPr>
              <w:suppressAutoHyphens w:val="0"/>
              <w:spacing w:before="100" w:beforeAutospacing="1" w:after="100" w:afterAutospacing="1" w:line="240" w:lineRule="auto"/>
              <w:ind w:leftChars="0" w:left="1" w:right="0" w:firstLineChars="0" w:hanging="3"/>
              <w:jc w:val="both"/>
              <w:textDirection w:val="lrTb"/>
              <w:textAlignment w:val="auto"/>
              <w:outlineLvl w:val="9"/>
            </w:pPr>
            <w:r w:rsidRPr="00705A5F">
              <w:rPr>
                <w:rStyle w:val="Strong"/>
                <w:rtl/>
              </w:rPr>
              <w:t>تعزيز حب العمل اليدوي</w:t>
            </w:r>
            <w:r w:rsidRPr="00705A5F">
              <w:rPr>
                <w:rStyle w:val="Strong"/>
              </w:rPr>
              <w:t>:</w:t>
            </w:r>
            <w:r w:rsidRPr="00705A5F">
              <w:t xml:space="preserve"> </w:t>
            </w:r>
            <w:r w:rsidRPr="00705A5F">
              <w:rPr>
                <w:rtl/>
              </w:rPr>
              <w:t>أن يُقدر الطالب قيمة العمل اليدوي والجهد المبذول فيه</w:t>
            </w:r>
            <w:r w:rsidRPr="00705A5F">
              <w:t>.</w:t>
            </w:r>
          </w:p>
          <w:p w:rsidR="00E02CE3" w:rsidRPr="00705A5F" w:rsidRDefault="00E02CE3" w:rsidP="00874C29">
            <w:pPr>
              <w:numPr>
                <w:ilvl w:val="0"/>
                <w:numId w:val="55"/>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تنمية الذوق الفني والجمالي</w:t>
            </w:r>
            <w:r w:rsidRPr="00705A5F">
              <w:rPr>
                <w:rStyle w:val="Strong"/>
              </w:rPr>
              <w:t>:</w:t>
            </w:r>
            <w:r w:rsidRPr="00705A5F">
              <w:t xml:space="preserve"> </w:t>
            </w:r>
            <w:r w:rsidRPr="00705A5F">
              <w:rPr>
                <w:rtl/>
              </w:rPr>
              <w:t>أن يُعزز إحساسه بالجمال ويُقدر القيم الفنية في الأعمال اليدوية والفنون بشكل عام</w:t>
            </w:r>
            <w:r w:rsidRPr="00705A5F">
              <w:t>.</w:t>
            </w:r>
          </w:p>
          <w:p w:rsidR="00E02CE3" w:rsidRPr="00705A5F" w:rsidRDefault="00E02CE3" w:rsidP="00874C29">
            <w:pPr>
              <w:numPr>
                <w:ilvl w:val="0"/>
                <w:numId w:val="55"/>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الاعتزاز بالتراث</w:t>
            </w:r>
            <w:r w:rsidRPr="00705A5F">
              <w:rPr>
                <w:rStyle w:val="Strong"/>
              </w:rPr>
              <w:t>:</w:t>
            </w:r>
            <w:r w:rsidRPr="00705A5F">
              <w:t xml:space="preserve"> </w:t>
            </w:r>
            <w:r w:rsidRPr="00705A5F">
              <w:rPr>
                <w:rtl/>
              </w:rPr>
              <w:t>أن يُنمي شعوره بالانتماء والاعتزاز بالتراث الفني والثقافي لوطنه وللعالم</w:t>
            </w:r>
            <w:r w:rsidRPr="00705A5F">
              <w:t>.</w:t>
            </w:r>
          </w:p>
          <w:p w:rsidR="00E02CE3" w:rsidRPr="00705A5F" w:rsidRDefault="00E02CE3" w:rsidP="00874C29">
            <w:pPr>
              <w:numPr>
                <w:ilvl w:val="0"/>
                <w:numId w:val="55"/>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الصبر والمثابرة</w:t>
            </w:r>
            <w:r w:rsidRPr="00705A5F">
              <w:rPr>
                <w:rStyle w:val="Strong"/>
              </w:rPr>
              <w:t>:</w:t>
            </w:r>
            <w:r w:rsidRPr="00705A5F">
              <w:t xml:space="preserve"> </w:t>
            </w:r>
            <w:r w:rsidRPr="00705A5F">
              <w:rPr>
                <w:rtl/>
              </w:rPr>
              <w:t>أن يُنمي صفات الصبر، الدقة، والمثابرة في إنجاز المهام</w:t>
            </w:r>
            <w:r w:rsidRPr="00705A5F">
              <w:t>.</w:t>
            </w:r>
          </w:p>
          <w:p w:rsidR="00E02CE3" w:rsidRPr="00705A5F" w:rsidRDefault="00E02CE3" w:rsidP="00874C29">
            <w:pPr>
              <w:numPr>
                <w:ilvl w:val="0"/>
                <w:numId w:val="55"/>
              </w:numPr>
              <w:suppressAutoHyphens w:val="0"/>
              <w:spacing w:before="100" w:beforeAutospacing="1" w:after="100" w:afterAutospacing="1" w:line="240" w:lineRule="auto"/>
              <w:ind w:leftChars="0" w:left="0" w:firstLineChars="0" w:hanging="2"/>
              <w:jc w:val="both"/>
              <w:textDirection w:val="lrTb"/>
              <w:textAlignment w:val="auto"/>
              <w:outlineLvl w:val="9"/>
            </w:pPr>
            <w:r w:rsidRPr="00705A5F">
              <w:rPr>
                <w:rStyle w:val="Strong"/>
                <w:rtl/>
              </w:rPr>
              <w:t>التعاون والعمل الجماعي</w:t>
            </w:r>
            <w:r w:rsidRPr="00705A5F">
              <w:rPr>
                <w:rStyle w:val="Strong"/>
              </w:rPr>
              <w:t>:</w:t>
            </w:r>
            <w:r w:rsidRPr="00705A5F">
              <w:t xml:space="preserve"> </w:t>
            </w:r>
            <w:r w:rsidRPr="00705A5F">
              <w:rPr>
                <w:rtl/>
              </w:rPr>
              <w:t>أن يُشارك بفعالية في الأنشطة الجماعية، ويتعلم كيفية العمل ضمن فريق</w:t>
            </w:r>
            <w:r w:rsidRPr="00705A5F">
              <w:t>.</w:t>
            </w:r>
          </w:p>
          <w:p w:rsidR="00E02CE3" w:rsidRPr="009D5223" w:rsidRDefault="00E02CE3" w:rsidP="00874C29">
            <w:pPr>
              <w:numPr>
                <w:ilvl w:val="0"/>
                <w:numId w:val="55"/>
              </w:numPr>
              <w:suppressAutoHyphens w:val="0"/>
              <w:spacing w:before="100" w:beforeAutospacing="1" w:after="100" w:afterAutospacing="1" w:line="240" w:lineRule="auto"/>
              <w:ind w:leftChars="0" w:left="0" w:firstLineChars="0" w:hanging="2"/>
              <w:jc w:val="both"/>
              <w:textDirection w:val="lrTb"/>
              <w:textAlignment w:val="auto"/>
              <w:outlineLvl w:val="9"/>
              <w:rPr>
                <w:rtl/>
              </w:rPr>
            </w:pPr>
            <w:r w:rsidRPr="00705A5F">
              <w:rPr>
                <w:rStyle w:val="Strong"/>
                <w:rtl/>
              </w:rPr>
              <w:t>الوعي البيئي</w:t>
            </w:r>
            <w:r w:rsidRPr="00705A5F">
              <w:rPr>
                <w:rStyle w:val="Strong"/>
              </w:rPr>
              <w:t>:</w:t>
            </w:r>
            <w:r w:rsidRPr="00705A5F">
              <w:t xml:space="preserve"> </w:t>
            </w:r>
            <w:r w:rsidRPr="00705A5F">
              <w:rPr>
                <w:rtl/>
              </w:rPr>
              <w:t>أن يُقدر أهمية إعادة تدوير الخامات والمحافظة على البيئة</w:t>
            </w:r>
            <w:r w:rsidRPr="00705A5F">
              <w:t>.</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lastRenderedPageBreak/>
              <w:t>3</w:t>
            </w:r>
          </w:p>
        </w:tc>
        <w:tc>
          <w:tcPr>
            <w:tcW w:w="992" w:type="dxa"/>
          </w:tcPr>
          <w:p w:rsidR="00E02CE3" w:rsidRDefault="00E02CE3" w:rsidP="00E02CE3">
            <w:pPr>
              <w:ind w:left="0" w:hanging="2"/>
              <w:textDirection w:val="lrTb"/>
              <w:rPr>
                <w:rtl/>
                <w:lang w:bidi="ar-IQ"/>
              </w:rPr>
            </w:pPr>
            <w:r>
              <w:rPr>
                <w:rFonts w:hint="cs"/>
                <w:rtl/>
                <w:lang w:bidi="ar-IQ"/>
              </w:rPr>
              <w:t>3</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التعريف بأهمية الخامات الطبيعية المحلية </w:t>
            </w:r>
          </w:p>
        </w:tc>
        <w:tc>
          <w:tcPr>
            <w:tcW w:w="4962" w:type="dxa"/>
          </w:tcPr>
          <w:p w:rsidR="00E02CE3" w:rsidRDefault="00E02CE3" w:rsidP="00E02CE3">
            <w:pPr>
              <w:pStyle w:val="NormalWeb"/>
              <w:bidi/>
              <w:ind w:left="1" w:hanging="3"/>
              <w:jc w:val="both"/>
              <w:rPr>
                <w:rtl/>
                <w:lang w:bidi="ar-IQ"/>
              </w:rPr>
            </w:pPr>
            <w:r>
              <w:rPr>
                <w:rtl/>
              </w:rPr>
              <w:t xml:space="preserve">تُشكل </w:t>
            </w:r>
            <w:r>
              <w:rPr>
                <w:rStyle w:val="Strong"/>
                <w:rtl/>
              </w:rPr>
              <w:t>الخامات الطبيعية المحلية</w:t>
            </w:r>
            <w:r>
              <w:rPr>
                <w:rtl/>
              </w:rPr>
              <w:t xml:space="preserve"> عنصرًا حيويًا وأساسيًا في مجال الأشغال الفنية، وتُضفي على الأعمال المنتجة قيمة فريدة تتجاوز مجرد الجماليات البصرية. إن استخدام هذه الخامات لا يعكس فقط المهارة الفنية، بل يُجسد ارتباطًا عميقًا بالبيئة والتراث الثقافي</w:t>
            </w:r>
            <w:r>
              <w:t>.</w:t>
            </w:r>
          </w:p>
          <w:p w:rsidR="00E02CE3" w:rsidRPr="009D5223" w:rsidRDefault="00E02CE3" w:rsidP="00E02CE3">
            <w:pPr>
              <w:pStyle w:val="Heading3"/>
              <w:ind w:left="0" w:hanging="2"/>
              <w:jc w:val="both"/>
              <w:textDirection w:val="lrTb"/>
              <w:outlineLvl w:val="2"/>
            </w:pPr>
            <w:r w:rsidRPr="009D5223">
              <w:rPr>
                <w:rtl/>
              </w:rPr>
              <w:t>أهمية الخامات الطبيعية المحلية في الأشغال الفنية</w:t>
            </w:r>
          </w:p>
          <w:p w:rsidR="00E02CE3" w:rsidRDefault="00E02CE3" w:rsidP="00874C29">
            <w:pPr>
              <w:pStyle w:val="NormalWeb"/>
              <w:numPr>
                <w:ilvl w:val="0"/>
                <w:numId w:val="57"/>
              </w:numPr>
              <w:bidi/>
              <w:ind w:left="1" w:hanging="3"/>
              <w:jc w:val="both"/>
            </w:pPr>
            <w:r>
              <w:rPr>
                <w:rStyle w:val="Strong"/>
                <w:rtl/>
              </w:rPr>
              <w:lastRenderedPageBreak/>
              <w:t>تعزيز الهوية الثقافية والتراث</w:t>
            </w:r>
            <w:r>
              <w:rPr>
                <w:rStyle w:val="Strong"/>
              </w:rPr>
              <w:t>:</w:t>
            </w:r>
            <w:r>
              <w:t xml:space="preserve"> </w:t>
            </w:r>
            <w:r>
              <w:rPr>
                <w:rtl/>
              </w:rPr>
              <w:t>تُعد الخامات الطبيعية المحلية جزءًا لا يتجزأ من بيئة وثقافة المجتمع. استخدامها في الأشغال الفنية يُحافظ على الحرف التقليدية ويُعزز الهوية الثقافية للمنطقة. فالعمل الفني المصنوع من خامات محلية يُصبح مرآة تعكس تراث وحضارة المكان الذي نشأ فيه، ويُقدم قصة عن تاريخه وتقاليده</w:t>
            </w:r>
            <w:r>
              <w:t>.</w:t>
            </w:r>
          </w:p>
          <w:p w:rsidR="00E02CE3" w:rsidRDefault="00E02CE3" w:rsidP="00874C29">
            <w:pPr>
              <w:pStyle w:val="NormalWeb"/>
              <w:numPr>
                <w:ilvl w:val="0"/>
                <w:numId w:val="57"/>
              </w:numPr>
              <w:bidi/>
              <w:ind w:left="1" w:hanging="3"/>
              <w:jc w:val="both"/>
            </w:pPr>
            <w:r>
              <w:rPr>
                <w:rStyle w:val="Strong"/>
                <w:rtl/>
              </w:rPr>
              <w:t>التعبير عن البيئة المحلية وجمالها</w:t>
            </w:r>
            <w:r>
              <w:rPr>
                <w:rStyle w:val="Strong"/>
              </w:rPr>
              <w:t>:</w:t>
            </w:r>
            <w:r>
              <w:t xml:space="preserve"> </w:t>
            </w:r>
            <w:r>
              <w:rPr>
                <w:rtl/>
              </w:rPr>
              <w:t>تُتيح هذه الخامات للفنان التعبير عن خصوصية وجمال بيئته المحيطة. كل نوع من الخامات (سواء كانت أخشابًا، أحجارًا، أصدافًا، أو أليافًا نباتية) يحمل خصائص ومميزات فريدة مستمدة من مصدره، مما يُمكن الفنان من تجسيد روح المكان في أعماله الفنية</w:t>
            </w:r>
            <w:r>
              <w:t>.</w:t>
            </w:r>
          </w:p>
          <w:p w:rsidR="00E02CE3" w:rsidRDefault="00E02CE3" w:rsidP="00874C29">
            <w:pPr>
              <w:pStyle w:val="NormalWeb"/>
              <w:numPr>
                <w:ilvl w:val="0"/>
                <w:numId w:val="57"/>
              </w:numPr>
              <w:bidi/>
              <w:ind w:left="1" w:hanging="3"/>
              <w:jc w:val="both"/>
            </w:pPr>
            <w:r>
              <w:rPr>
                <w:rStyle w:val="Strong"/>
                <w:rtl/>
              </w:rPr>
              <w:t>الاستدامة البيئية</w:t>
            </w:r>
            <w:r>
              <w:rPr>
                <w:rStyle w:val="Strong"/>
              </w:rPr>
              <w:t>:</w:t>
            </w:r>
            <w:r>
              <w:t xml:space="preserve"> </w:t>
            </w:r>
            <w:r>
              <w:rPr>
                <w:rtl/>
              </w:rPr>
              <w:t>يُساهم الاعتماد على الخامات الطبيعية المحلية في تعزيز ممارسات الاستدامة وتقليل البصمة الكربونية. فجمع ومعالجة هذه الخامات عادة ما يكون أقل ضررًا على البيئة مقارنة باستيراد المواد المصنعة أو غير المتجددة، ويُشجع على الاستفادة من الموارد المتاحة محليًا</w:t>
            </w:r>
            <w:r>
              <w:t>.</w:t>
            </w:r>
          </w:p>
          <w:p w:rsidR="00E02CE3" w:rsidRDefault="00E02CE3" w:rsidP="00874C29">
            <w:pPr>
              <w:pStyle w:val="NormalWeb"/>
              <w:numPr>
                <w:ilvl w:val="0"/>
                <w:numId w:val="57"/>
              </w:numPr>
              <w:bidi/>
              <w:ind w:left="1" w:hanging="3"/>
              <w:jc w:val="both"/>
            </w:pPr>
            <w:r>
              <w:rPr>
                <w:rStyle w:val="Strong"/>
                <w:rtl/>
              </w:rPr>
              <w:t>التكلفة الاقتصادية المنخفضة</w:t>
            </w:r>
            <w:r>
              <w:rPr>
                <w:rStyle w:val="Strong"/>
              </w:rPr>
              <w:t>:</w:t>
            </w:r>
            <w:r>
              <w:t xml:space="preserve"> </w:t>
            </w:r>
            <w:r>
              <w:rPr>
                <w:rtl/>
              </w:rPr>
              <w:t>غالبًا ما تكون الخامات الطبيعية المحلية أكثر توفرًا وأقل تكلفة من المواد المستوردة أو المصنعة. هذا يُمكن الفنانين، خاصة في المجتمعات ذات الموارد المحدودة، من ممارسة فنهم دون أعباء مالية كبيرة، ويُساهم في دعم الاقتصاد المحلي من خلال استغلال الموارد المتاحة</w:t>
            </w:r>
            <w:r>
              <w:t>.</w:t>
            </w:r>
          </w:p>
          <w:p w:rsidR="00E02CE3" w:rsidRDefault="00E02CE3" w:rsidP="00874C29">
            <w:pPr>
              <w:pStyle w:val="NormalWeb"/>
              <w:numPr>
                <w:ilvl w:val="0"/>
                <w:numId w:val="57"/>
              </w:numPr>
              <w:bidi/>
              <w:ind w:left="1" w:hanging="3"/>
              <w:jc w:val="both"/>
            </w:pPr>
            <w:r>
              <w:rPr>
                <w:rStyle w:val="Strong"/>
                <w:rtl/>
              </w:rPr>
              <w:t>تنمية المهارات اليدوية والمعرفة المحلية</w:t>
            </w:r>
            <w:r>
              <w:rPr>
                <w:rStyle w:val="Strong"/>
              </w:rPr>
              <w:t>:</w:t>
            </w:r>
            <w:r>
              <w:t xml:space="preserve"> </w:t>
            </w:r>
            <w:r>
              <w:rPr>
                <w:rtl/>
              </w:rPr>
              <w:t>يتطلب التعامل مع الخامات الطبيعية المحلية فهمًا لخصائصها وكيفية معالجتها. هذا يُنمي مهارات يدوية فريدة تُورّث عبر الأجيال، ويُعزز المعرفة التقليدية المرتبطة بهذه المواد (مثل طرق جمعها، تجفيفها، أو معالجتها</w:t>
            </w:r>
            <w:r>
              <w:t>).</w:t>
            </w:r>
          </w:p>
          <w:p w:rsidR="00E02CE3" w:rsidRDefault="00E02CE3" w:rsidP="00874C29">
            <w:pPr>
              <w:pStyle w:val="NormalWeb"/>
              <w:numPr>
                <w:ilvl w:val="0"/>
                <w:numId w:val="57"/>
              </w:numPr>
              <w:bidi/>
              <w:ind w:left="1" w:hanging="3"/>
              <w:jc w:val="both"/>
            </w:pPr>
            <w:r>
              <w:rPr>
                <w:rStyle w:val="Strong"/>
                <w:rtl/>
              </w:rPr>
              <w:t>إضفاء الأصالة والفرادة على العمل الفني</w:t>
            </w:r>
            <w:r>
              <w:rPr>
                <w:rStyle w:val="Strong"/>
              </w:rPr>
              <w:t>:</w:t>
            </w:r>
            <w:r>
              <w:t xml:space="preserve"> </w:t>
            </w:r>
            <w:r>
              <w:rPr>
                <w:rtl/>
              </w:rPr>
              <w:t>تُضفي الخامات الطبيعية سمة الأصالة والفرادة على المشغولات الفنية. فكل قطعة خشب، أو صدفة، أو حجر لها شكلها وملمسها ولونها الخاص، مما يجعل كل عمل فني فريدًا وغير قابل للتكرار بشكل تام، ويُعزز من قيمته كقطعة فنية أصلية</w:t>
            </w:r>
            <w:r>
              <w:t>.</w:t>
            </w:r>
          </w:p>
          <w:p w:rsidR="00E02CE3" w:rsidRPr="009D5223" w:rsidRDefault="00E02CE3" w:rsidP="00874C29">
            <w:pPr>
              <w:pStyle w:val="NormalWeb"/>
              <w:numPr>
                <w:ilvl w:val="0"/>
                <w:numId w:val="57"/>
              </w:numPr>
              <w:bidi/>
              <w:ind w:left="1" w:hanging="3"/>
              <w:jc w:val="both"/>
              <w:rPr>
                <w:rtl/>
              </w:rPr>
            </w:pPr>
            <w:r>
              <w:rPr>
                <w:rStyle w:val="Strong"/>
                <w:rtl/>
              </w:rPr>
              <w:t>تحفيز الإبداع والابتكار</w:t>
            </w:r>
            <w:r>
              <w:rPr>
                <w:rStyle w:val="Strong"/>
              </w:rPr>
              <w:t>:</w:t>
            </w:r>
            <w:r>
              <w:t xml:space="preserve"> </w:t>
            </w:r>
            <w:r>
              <w:rPr>
                <w:rtl/>
              </w:rPr>
              <w:t>تحديات التعامل مع الخامات الطبيعية (مثل أشكالها غير المنتظمة أو اختلاف خصائصها) تُجبر الفنان على التفكير الإبداعي وابتكار حلول وتقنيات جديدة لتوظيفها بفعالية في أعماله، مما يُثري المجال الفني</w:t>
            </w:r>
            <w:r>
              <w:t>.</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lastRenderedPageBreak/>
              <w:t>4</w:t>
            </w:r>
          </w:p>
        </w:tc>
        <w:tc>
          <w:tcPr>
            <w:tcW w:w="992" w:type="dxa"/>
          </w:tcPr>
          <w:p w:rsidR="00E02CE3" w:rsidRDefault="00E02CE3" w:rsidP="00E02CE3">
            <w:pPr>
              <w:ind w:left="0" w:hanging="2"/>
              <w:textDirection w:val="lrTb"/>
              <w:rPr>
                <w:rtl/>
                <w:lang w:bidi="ar-IQ"/>
              </w:rPr>
            </w:pPr>
            <w:r>
              <w:rPr>
                <w:rFonts w:hint="cs"/>
                <w:rtl/>
                <w:lang w:bidi="ar-IQ"/>
              </w:rPr>
              <w:t>4</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التعريف بالخامات المستهلكة ، والتي يمكن توظيفها في الاشغال الفنية </w:t>
            </w:r>
          </w:p>
        </w:tc>
        <w:tc>
          <w:tcPr>
            <w:tcW w:w="4962" w:type="dxa"/>
          </w:tcPr>
          <w:p w:rsidR="00E02CE3" w:rsidRPr="00621F56" w:rsidRDefault="00E02CE3" w:rsidP="00E02CE3">
            <w:pPr>
              <w:ind w:left="0" w:hanging="2"/>
              <w:jc w:val="both"/>
              <w:textDirection w:val="lrTb"/>
              <w:rPr>
                <w:rFonts w:asciiTheme="minorBidi" w:hAnsiTheme="minorBidi"/>
              </w:rPr>
            </w:pPr>
            <w:r w:rsidRPr="00621F56">
              <w:rPr>
                <w:rFonts w:asciiTheme="minorBidi" w:hAnsiTheme="minorBidi"/>
                <w:rtl/>
              </w:rPr>
              <w:t xml:space="preserve">تعرف </w:t>
            </w:r>
            <w:r>
              <w:rPr>
                <w:rFonts w:asciiTheme="minorBidi" w:hAnsiTheme="minorBidi" w:hint="cs"/>
                <w:rtl/>
              </w:rPr>
              <w:t xml:space="preserve">( </w:t>
            </w:r>
            <w:r w:rsidRPr="00621F56">
              <w:rPr>
                <w:rFonts w:asciiTheme="minorBidi" w:hAnsiTheme="minorBidi"/>
                <w:rtl/>
              </w:rPr>
              <w:t xml:space="preserve">الخامات المستهلكة </w:t>
            </w:r>
            <w:r w:rsidRPr="00621F56">
              <w:rPr>
                <w:rFonts w:asciiTheme="minorBidi" w:hAnsiTheme="minorBidi"/>
              </w:rPr>
              <w:t>(</w:t>
            </w:r>
            <w:r w:rsidRPr="00621F56">
              <w:rPr>
                <w:rFonts w:asciiTheme="minorBidi" w:hAnsiTheme="minorBidi"/>
                <w:rtl/>
              </w:rPr>
              <w:t>أو المواد المعاد تدويرها، أو المواد المهملة، أو</w:t>
            </w:r>
            <w:r w:rsidRPr="00621F56">
              <w:rPr>
                <w:rFonts w:asciiTheme="minorBidi" w:hAnsiTheme="minorBidi"/>
              </w:rPr>
              <w:t xml:space="preserve"> "Junk Art materials" </w:t>
            </w:r>
            <w:r w:rsidRPr="00621F56">
              <w:rPr>
                <w:rFonts w:asciiTheme="minorBidi" w:hAnsiTheme="minorBidi"/>
                <w:rtl/>
              </w:rPr>
              <w:t>في سياق الأشغال الفنية بأنها تلك المواد التي أدت وظيفتها الأصلية في الاستهلاك اليومي أو الصناعي وأصبحت تُعتبر نفايات أو مخلفات، ولكن يُعاد توظيفها بشكل إبداعي لتحويلها إلى أعمال فنية ذات قيمة جمالية وتعبيرية جديدة</w:t>
            </w:r>
            <w:r w:rsidRPr="00621F56">
              <w:rPr>
                <w:rFonts w:asciiTheme="minorBidi" w:hAnsiTheme="minorBidi"/>
              </w:rPr>
              <w:t>.</w:t>
            </w:r>
          </w:p>
          <w:p w:rsidR="00E02CE3" w:rsidRDefault="00E02CE3" w:rsidP="00E02CE3">
            <w:pPr>
              <w:ind w:left="0" w:hanging="2"/>
              <w:jc w:val="both"/>
              <w:textDirection w:val="lrTb"/>
              <w:rPr>
                <w:rFonts w:asciiTheme="minorBidi" w:hAnsiTheme="minorBidi"/>
                <w:rtl/>
                <w:lang w:bidi="ar-IQ"/>
              </w:rPr>
            </w:pPr>
            <w:r w:rsidRPr="00621F56">
              <w:rPr>
                <w:rFonts w:asciiTheme="minorBidi" w:hAnsiTheme="minorBidi"/>
                <w:rtl/>
              </w:rPr>
              <w:t>إن استخدام هذه الخامات يعكس توجهاً معاصراً في الفن يُعرف بـفن إعادة التدوير</w:t>
            </w:r>
            <w:r w:rsidRPr="00621F56">
              <w:rPr>
                <w:rFonts w:asciiTheme="minorBidi" w:hAnsiTheme="minorBidi"/>
              </w:rPr>
              <w:t xml:space="preserve"> (Recycled Art) </w:t>
            </w:r>
            <w:r w:rsidRPr="00621F56">
              <w:rPr>
                <w:rFonts w:asciiTheme="minorBidi" w:hAnsiTheme="minorBidi"/>
                <w:rtl/>
              </w:rPr>
              <w:t>أو التدوير الإبداعي</w:t>
            </w:r>
            <w:r w:rsidRPr="00621F56">
              <w:rPr>
                <w:rFonts w:asciiTheme="minorBidi" w:hAnsiTheme="minorBidi"/>
              </w:rPr>
              <w:t xml:space="preserve"> (Upcycling Art)</w:t>
            </w:r>
            <w:r w:rsidRPr="00621F56">
              <w:rPr>
                <w:rFonts w:asciiTheme="minorBidi" w:hAnsiTheme="minorBidi"/>
                <w:rtl/>
              </w:rPr>
              <w:t>، وهو ما يرتبط ارتباطاً وثيقاً بـفن التوليف</w:t>
            </w:r>
            <w:r w:rsidRPr="00621F56">
              <w:rPr>
                <w:rFonts w:asciiTheme="minorBidi" w:hAnsiTheme="minorBidi"/>
              </w:rPr>
              <w:t xml:space="preserve"> </w:t>
            </w:r>
            <w:r w:rsidRPr="00621F56">
              <w:rPr>
                <w:rFonts w:asciiTheme="minorBidi" w:hAnsiTheme="minorBidi"/>
              </w:rPr>
              <w:lastRenderedPageBreak/>
              <w:t>(Assemblage Art)</w:t>
            </w:r>
            <w:r w:rsidRPr="00621F56">
              <w:rPr>
                <w:rFonts w:asciiTheme="minorBidi" w:hAnsiTheme="minorBidi"/>
                <w:rtl/>
              </w:rPr>
              <w:t>، حيث تُجمع هذه المواد وتُركب معاً</w:t>
            </w:r>
            <w:r w:rsidRPr="00621F56">
              <w:rPr>
                <w:rFonts w:asciiTheme="minorBidi" w:hAnsiTheme="minorBidi"/>
              </w:rPr>
              <w:t>.</w:t>
            </w:r>
          </w:p>
          <w:p w:rsidR="00E02CE3" w:rsidRPr="00B973BD" w:rsidRDefault="00E02CE3" w:rsidP="00E02CE3">
            <w:pPr>
              <w:pStyle w:val="Heading3"/>
              <w:ind w:left="0" w:hanging="2"/>
              <w:jc w:val="both"/>
              <w:textDirection w:val="lrTb"/>
              <w:outlineLvl w:val="2"/>
            </w:pPr>
            <w:r w:rsidRPr="00B973BD">
              <w:rPr>
                <w:rtl/>
              </w:rPr>
              <w:t>أمثلة على الخامات المستهلكة التي يمكن توظيفها في الأشغال الفنية</w:t>
            </w:r>
            <w:r w:rsidRPr="00B973BD">
              <w:t>:</w:t>
            </w:r>
          </w:p>
          <w:p w:rsidR="00E02CE3" w:rsidRPr="00B973BD" w:rsidRDefault="00E02CE3" w:rsidP="00E02CE3">
            <w:pPr>
              <w:pStyle w:val="NormalWeb"/>
              <w:bidi/>
              <w:ind w:left="1" w:hanging="3"/>
              <w:jc w:val="both"/>
            </w:pPr>
            <w:r w:rsidRPr="00B973BD">
              <w:rPr>
                <w:rtl/>
              </w:rPr>
              <w:t>القائمة لا حصر لها وتعتمد على خيال الفنان، لكن هذه بعض الفئات الشائعة</w:t>
            </w:r>
            <w:r w:rsidRPr="00B973BD">
              <w:t>:</w:t>
            </w:r>
          </w:p>
          <w:p w:rsidR="00E02CE3" w:rsidRPr="00B973BD" w:rsidRDefault="00E02CE3" w:rsidP="00874C29">
            <w:pPr>
              <w:pStyle w:val="NormalWeb"/>
              <w:numPr>
                <w:ilvl w:val="0"/>
                <w:numId w:val="58"/>
              </w:numPr>
              <w:tabs>
                <w:tab w:val="clear" w:pos="720"/>
                <w:tab w:val="num" w:pos="459"/>
              </w:tabs>
              <w:bidi/>
              <w:ind w:left="1" w:hanging="3"/>
              <w:jc w:val="both"/>
            </w:pPr>
            <w:r w:rsidRPr="00B973BD">
              <w:rPr>
                <w:rStyle w:val="Strong"/>
                <w:rtl/>
              </w:rPr>
              <w:t>الورق والكرتون</w:t>
            </w:r>
            <w:r w:rsidRPr="00B973BD">
              <w:rPr>
                <w:rStyle w:val="Strong"/>
              </w:rPr>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أوراق الصحف والمجلات</w:t>
            </w:r>
            <w:r w:rsidRPr="00B973BD">
              <w:rPr>
                <w:rStyle w:val="Strong"/>
              </w:rPr>
              <w:t>:</w:t>
            </w:r>
            <w:r w:rsidRPr="00B973BD">
              <w:t xml:space="preserve"> </w:t>
            </w:r>
            <w:r w:rsidRPr="00B973BD">
              <w:rPr>
                <w:rtl/>
              </w:rPr>
              <w:t>للكولاج، أو لفها لتشكيل هياكل</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علب الكرتون</w:t>
            </w:r>
            <w:r w:rsidRPr="00B973BD">
              <w:rPr>
                <w:rStyle w:val="Strong"/>
              </w:rPr>
              <w:t>:</w:t>
            </w:r>
            <w:r w:rsidRPr="00B973BD">
              <w:t xml:space="preserve"> (</w:t>
            </w:r>
            <w:r w:rsidRPr="00B973BD">
              <w:rPr>
                <w:rtl/>
              </w:rPr>
              <w:t>مثل علب البيض، علب الحبوب) للتشكيل، البناء المجسم، أو كسجادة قاعدية</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لفافات ورق المرحاض/المناشف</w:t>
            </w:r>
            <w:r w:rsidRPr="00B973BD">
              <w:rPr>
                <w:rStyle w:val="Strong"/>
              </w:rPr>
              <w:t>:</w:t>
            </w:r>
            <w:r w:rsidRPr="00B973BD">
              <w:t xml:space="preserve"> </w:t>
            </w:r>
            <w:r w:rsidRPr="00B973BD">
              <w:rPr>
                <w:rtl/>
              </w:rPr>
              <w:t>لتشكيل الأنابيب، أو كقاعدة للتصوير</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أوراق التغليف وأكياس الورق</w:t>
            </w:r>
            <w:r w:rsidRPr="00B973BD">
              <w:rPr>
                <w:rStyle w:val="Strong"/>
              </w:rPr>
              <w:t>.</w:t>
            </w:r>
          </w:p>
          <w:p w:rsidR="00E02CE3" w:rsidRPr="00B973BD" w:rsidRDefault="00E02CE3" w:rsidP="00874C29">
            <w:pPr>
              <w:pStyle w:val="NormalWeb"/>
              <w:numPr>
                <w:ilvl w:val="0"/>
                <w:numId w:val="58"/>
              </w:numPr>
              <w:bidi/>
              <w:ind w:left="1" w:hanging="3"/>
              <w:jc w:val="both"/>
            </w:pPr>
            <w:r w:rsidRPr="00B973BD">
              <w:rPr>
                <w:rStyle w:val="Strong"/>
                <w:rtl/>
              </w:rPr>
              <w:t>البلاستيك</w:t>
            </w:r>
            <w:r w:rsidRPr="00B973BD">
              <w:rPr>
                <w:rStyle w:val="Strong"/>
              </w:rPr>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الزجاجات البلاستيكية</w:t>
            </w:r>
            <w:r w:rsidRPr="00B973BD">
              <w:rPr>
                <w:rStyle w:val="Strong"/>
              </w:rPr>
              <w:t>:</w:t>
            </w:r>
            <w:r w:rsidRPr="00B973BD">
              <w:t xml:space="preserve"> </w:t>
            </w:r>
            <w:r w:rsidRPr="00B973BD">
              <w:rPr>
                <w:rtl/>
              </w:rPr>
              <w:t>لإنشاء منحوتات ثلاثية الأبعاد، أو قصها وتشكيلها</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أغطية الزجاجات البلاستيكية (الأغطية</w:t>
            </w:r>
            <w:r w:rsidRPr="00B973BD">
              <w:rPr>
                <w:rStyle w:val="Strong"/>
              </w:rPr>
              <w:t>):</w:t>
            </w:r>
            <w:r w:rsidRPr="00B973BD">
              <w:t xml:space="preserve"> </w:t>
            </w:r>
            <w:r w:rsidRPr="00B973BD">
              <w:rPr>
                <w:rtl/>
              </w:rPr>
              <w:t>للزخرفة، أو التجميع كفسيفساء</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الأكياس البلاستيكية</w:t>
            </w:r>
            <w:r w:rsidRPr="00B973BD">
              <w:rPr>
                <w:rStyle w:val="Strong"/>
              </w:rPr>
              <w:t>:</w:t>
            </w:r>
            <w:r w:rsidRPr="00B973BD">
              <w:t xml:space="preserve"> </w:t>
            </w:r>
            <w:r w:rsidRPr="00B973BD">
              <w:rPr>
                <w:rtl/>
              </w:rPr>
              <w:t>للنسيج، أو التجديل، أو التشكيل الحر بالحرارة</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أجزاء الألعاب البلاستيكية المكسورة، بطاقات الائتمان القديمة، أقراص الـ</w:t>
            </w:r>
            <w:r w:rsidRPr="00B973BD">
              <w:rPr>
                <w:rStyle w:val="Strong"/>
              </w:rPr>
              <w:t xml:space="preserve"> CD/DVD.</w:t>
            </w:r>
          </w:p>
          <w:p w:rsidR="00E02CE3" w:rsidRPr="00B973BD" w:rsidRDefault="00E02CE3" w:rsidP="00874C29">
            <w:pPr>
              <w:pStyle w:val="NormalWeb"/>
              <w:numPr>
                <w:ilvl w:val="0"/>
                <w:numId w:val="58"/>
              </w:numPr>
              <w:bidi/>
              <w:ind w:left="1" w:hanging="3"/>
              <w:jc w:val="both"/>
            </w:pPr>
            <w:r w:rsidRPr="00B973BD">
              <w:rPr>
                <w:rStyle w:val="Strong"/>
                <w:rtl/>
              </w:rPr>
              <w:t>المعادن</w:t>
            </w:r>
            <w:r w:rsidRPr="00B973BD">
              <w:rPr>
                <w:rStyle w:val="Strong"/>
              </w:rPr>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علب الصفيح/الألومنيوم</w:t>
            </w:r>
            <w:r w:rsidRPr="00B973BD">
              <w:rPr>
                <w:rStyle w:val="Strong"/>
              </w:rPr>
              <w:t>:</w:t>
            </w:r>
            <w:r w:rsidRPr="00B973BD">
              <w:t xml:space="preserve"> </w:t>
            </w:r>
            <w:r w:rsidRPr="00B973BD">
              <w:rPr>
                <w:rtl/>
              </w:rPr>
              <w:t>للقص، الطي، النقش، أو تجميعها كمجسمات</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أسلاك معدنية قديمة</w:t>
            </w:r>
            <w:r w:rsidRPr="00B973BD">
              <w:rPr>
                <w:rStyle w:val="Strong"/>
              </w:rPr>
              <w:t>:</w:t>
            </w:r>
            <w:r w:rsidRPr="00B973BD">
              <w:t xml:space="preserve"> </w:t>
            </w:r>
            <w:r w:rsidRPr="00B973BD">
              <w:rPr>
                <w:rtl/>
              </w:rPr>
              <w:t>للتشكيل، الربط، أو كعناصر خطية</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أغطية زجاجات المشروبات الغازية</w:t>
            </w:r>
            <w:r w:rsidRPr="00B973BD">
              <w:rPr>
                <w:rStyle w:val="Strong"/>
              </w:rPr>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قطع غيار ميكانيكية قديمة</w:t>
            </w:r>
            <w:r w:rsidRPr="00B973BD">
              <w:rPr>
                <w:rStyle w:val="Strong"/>
              </w:rPr>
              <w:t>:</w:t>
            </w:r>
            <w:r w:rsidRPr="00B973BD">
              <w:t xml:space="preserve"> (</w:t>
            </w:r>
            <w:r w:rsidRPr="00B973BD">
              <w:rPr>
                <w:rtl/>
              </w:rPr>
              <w:t>تروس، براغي، سلاسل) تُستخدم في فن التوليف الصناعي</w:t>
            </w:r>
            <w:r w:rsidRPr="00B973BD">
              <w:t>.</w:t>
            </w:r>
          </w:p>
          <w:p w:rsidR="00E02CE3" w:rsidRPr="00B973BD" w:rsidRDefault="00E02CE3" w:rsidP="00874C29">
            <w:pPr>
              <w:pStyle w:val="NormalWeb"/>
              <w:numPr>
                <w:ilvl w:val="0"/>
                <w:numId w:val="58"/>
              </w:numPr>
              <w:bidi/>
              <w:ind w:left="1" w:hanging="3"/>
              <w:jc w:val="both"/>
            </w:pPr>
            <w:r w:rsidRPr="00B973BD">
              <w:rPr>
                <w:rStyle w:val="Strong"/>
                <w:rtl/>
              </w:rPr>
              <w:t>الزجاج</w:t>
            </w:r>
            <w:r w:rsidRPr="00B973BD">
              <w:rPr>
                <w:rStyle w:val="Strong"/>
              </w:rPr>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الزجاجات الزجاجية</w:t>
            </w:r>
            <w:r w:rsidRPr="00B973BD">
              <w:rPr>
                <w:rStyle w:val="Strong"/>
              </w:rPr>
              <w:t>:</w:t>
            </w:r>
            <w:r w:rsidRPr="00B973BD">
              <w:t xml:space="preserve"> </w:t>
            </w:r>
            <w:r w:rsidRPr="00B973BD">
              <w:rPr>
                <w:rtl/>
              </w:rPr>
              <w:t>كحاويات، أو للتقطيع وتشكيل فسيفساء</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قطع الزجاج المكسور (بحذر شديد</w:t>
            </w:r>
            <w:r w:rsidRPr="00B973BD">
              <w:rPr>
                <w:rStyle w:val="Strong"/>
              </w:rPr>
              <w:t>):</w:t>
            </w:r>
            <w:r w:rsidRPr="00B973BD">
              <w:t xml:space="preserve"> </w:t>
            </w:r>
            <w:r w:rsidRPr="00B973BD">
              <w:rPr>
                <w:rtl/>
              </w:rPr>
              <w:t>لإنشاء تأثيرات ضوئية أو ملمس</w:t>
            </w:r>
            <w:r w:rsidRPr="00B973BD">
              <w:t>.</w:t>
            </w:r>
          </w:p>
          <w:p w:rsidR="00E02CE3" w:rsidRPr="00B973BD" w:rsidRDefault="00E02CE3" w:rsidP="00874C29">
            <w:pPr>
              <w:pStyle w:val="NormalWeb"/>
              <w:numPr>
                <w:ilvl w:val="0"/>
                <w:numId w:val="58"/>
              </w:numPr>
              <w:bidi/>
              <w:ind w:left="1" w:hanging="3"/>
              <w:jc w:val="both"/>
            </w:pPr>
            <w:r w:rsidRPr="00B973BD">
              <w:rPr>
                <w:rStyle w:val="Strong"/>
                <w:rtl/>
              </w:rPr>
              <w:t>الأقمشة والخيوط</w:t>
            </w:r>
            <w:r w:rsidRPr="00B973BD">
              <w:rPr>
                <w:rStyle w:val="Strong"/>
              </w:rPr>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قصاصات الأقمشة من الملابس القديمة</w:t>
            </w:r>
            <w:r w:rsidRPr="00B973BD">
              <w:rPr>
                <w:rStyle w:val="Strong"/>
              </w:rPr>
              <w:t>:</w:t>
            </w:r>
            <w:r w:rsidRPr="00B973BD">
              <w:t xml:space="preserve"> </w:t>
            </w:r>
            <w:r w:rsidRPr="00B973BD">
              <w:rPr>
                <w:rtl/>
              </w:rPr>
              <w:t>للكولاج، الخياطة، التطريز، أو الترقيع</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الخيوط المتبقية</w:t>
            </w:r>
            <w:r w:rsidRPr="00B973BD">
              <w:rPr>
                <w:rStyle w:val="Strong"/>
              </w:rPr>
              <w:t>:</w:t>
            </w:r>
            <w:r w:rsidRPr="00B973BD">
              <w:t xml:space="preserve"> </w:t>
            </w:r>
            <w:r w:rsidRPr="00B973BD">
              <w:rPr>
                <w:rtl/>
              </w:rPr>
              <w:t>للتطريز، التجديل، أو إضافة نسيج</w:t>
            </w:r>
            <w:r w:rsidRPr="00B973BD">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الأزرار، السحابات، الدانتيل، الشرائط</w:t>
            </w:r>
            <w:r w:rsidRPr="00B973BD">
              <w:rPr>
                <w:rStyle w:val="Strong"/>
              </w:rPr>
              <w:t>.</w:t>
            </w:r>
          </w:p>
          <w:p w:rsidR="00E02CE3" w:rsidRPr="00B973BD" w:rsidRDefault="00E02CE3" w:rsidP="00874C29">
            <w:pPr>
              <w:pStyle w:val="NormalWeb"/>
              <w:numPr>
                <w:ilvl w:val="0"/>
                <w:numId w:val="58"/>
              </w:numPr>
              <w:bidi/>
              <w:ind w:left="1" w:hanging="3"/>
              <w:jc w:val="both"/>
            </w:pPr>
            <w:r w:rsidRPr="00B973BD">
              <w:rPr>
                <w:rStyle w:val="Strong"/>
                <w:rtl/>
              </w:rPr>
              <w:t>الخشب</w:t>
            </w:r>
            <w:r w:rsidRPr="00B973BD">
              <w:rPr>
                <w:rStyle w:val="Strong"/>
              </w:rPr>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بقايا الأخشاب من أعمال النجارة، أعواد الثقاب، أعواد الآيس كريم، صناديق الفاكهة الخشبية</w:t>
            </w:r>
            <w:r w:rsidRPr="00B973BD">
              <w:rPr>
                <w:rStyle w:val="Strong"/>
              </w:rPr>
              <w:t>.</w:t>
            </w:r>
          </w:p>
          <w:p w:rsidR="00E02CE3" w:rsidRPr="00B973BD" w:rsidRDefault="00E02CE3" w:rsidP="00874C29">
            <w:pPr>
              <w:pStyle w:val="NormalWeb"/>
              <w:numPr>
                <w:ilvl w:val="0"/>
                <w:numId w:val="58"/>
              </w:numPr>
              <w:bidi/>
              <w:ind w:left="1" w:hanging="3"/>
              <w:jc w:val="both"/>
            </w:pPr>
            <w:r w:rsidRPr="00B973BD">
              <w:rPr>
                <w:rStyle w:val="Strong"/>
                <w:rtl/>
              </w:rPr>
              <w:t>مواد أخرى متفرقة</w:t>
            </w:r>
            <w:r w:rsidRPr="00B973BD">
              <w:rPr>
                <w:rStyle w:val="Strong"/>
              </w:rPr>
              <w:t>:</w:t>
            </w:r>
          </w:p>
          <w:p w:rsidR="00E02CE3" w:rsidRPr="00B973BD" w:rsidRDefault="00E02CE3" w:rsidP="00874C29">
            <w:pPr>
              <w:numPr>
                <w:ilvl w:val="1"/>
                <w:numId w:val="58"/>
              </w:numPr>
              <w:suppressAutoHyphens w:val="0"/>
              <w:spacing w:before="100" w:beforeAutospacing="1" w:after="100" w:afterAutospacing="1" w:line="240" w:lineRule="auto"/>
              <w:ind w:leftChars="0" w:left="0" w:firstLineChars="0" w:hanging="2"/>
              <w:jc w:val="both"/>
              <w:textDirection w:val="lrTb"/>
              <w:textAlignment w:val="auto"/>
              <w:outlineLvl w:val="9"/>
            </w:pPr>
            <w:r w:rsidRPr="00B973BD">
              <w:rPr>
                <w:rStyle w:val="Strong"/>
                <w:rtl/>
              </w:rPr>
              <w:t xml:space="preserve">فُلين التغليف، ريش، أصداف، بذور، أزرار، </w:t>
            </w:r>
            <w:r w:rsidRPr="00B973BD">
              <w:rPr>
                <w:rStyle w:val="Strong"/>
                <w:rtl/>
              </w:rPr>
              <w:lastRenderedPageBreak/>
              <w:t>مفاتيح قديمة، قطع سيراميك مكسورة</w:t>
            </w:r>
            <w:r w:rsidRPr="00B973BD">
              <w:rPr>
                <w:rStyle w:val="Strong"/>
              </w:rPr>
              <w:t>.</w:t>
            </w:r>
          </w:p>
          <w:p w:rsidR="00E02CE3" w:rsidRPr="00187031" w:rsidRDefault="00E02CE3" w:rsidP="00E02CE3">
            <w:pPr>
              <w:spacing w:before="100" w:beforeAutospacing="1" w:after="100" w:afterAutospacing="1"/>
              <w:ind w:left="0" w:hanging="2"/>
              <w:jc w:val="both"/>
              <w:textDirection w:val="lrTb"/>
              <w:rPr>
                <w:rFonts w:asciiTheme="minorBidi" w:eastAsia="Times New Roman" w:hAnsiTheme="minorBidi"/>
                <w:rtl/>
                <w:lang w:bidi="ar-IQ"/>
              </w:rPr>
            </w:pPr>
          </w:p>
        </w:tc>
      </w:tr>
      <w:tr w:rsidR="00E02CE3" w:rsidTr="000F3509">
        <w:tc>
          <w:tcPr>
            <w:tcW w:w="588" w:type="dxa"/>
          </w:tcPr>
          <w:p w:rsidR="00E02CE3" w:rsidRDefault="00E02CE3" w:rsidP="00E02CE3">
            <w:pPr>
              <w:ind w:left="0" w:hanging="2"/>
              <w:textDirection w:val="lrTb"/>
              <w:rPr>
                <w:rtl/>
                <w:lang w:bidi="ar-IQ"/>
              </w:rPr>
            </w:pPr>
            <w:r>
              <w:rPr>
                <w:rFonts w:hint="cs"/>
                <w:rtl/>
                <w:lang w:bidi="ar-IQ"/>
              </w:rPr>
              <w:lastRenderedPageBreak/>
              <w:t>5</w:t>
            </w:r>
          </w:p>
        </w:tc>
        <w:tc>
          <w:tcPr>
            <w:tcW w:w="992" w:type="dxa"/>
          </w:tcPr>
          <w:p w:rsidR="00E02CE3" w:rsidRDefault="00E02CE3" w:rsidP="00E02CE3">
            <w:pPr>
              <w:ind w:left="0" w:hanging="2"/>
              <w:textDirection w:val="lrTb"/>
              <w:rPr>
                <w:rtl/>
                <w:lang w:bidi="ar-IQ"/>
              </w:rPr>
            </w:pPr>
            <w:r>
              <w:rPr>
                <w:rFonts w:hint="cs"/>
                <w:rtl/>
                <w:lang w:bidi="ar-IQ"/>
              </w:rPr>
              <w:t>5</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كيفية الحصول على الخامات المستهلكة والخامات البيئية </w:t>
            </w:r>
          </w:p>
        </w:tc>
        <w:tc>
          <w:tcPr>
            <w:tcW w:w="4962" w:type="dxa"/>
          </w:tcPr>
          <w:p w:rsidR="00E02CE3" w:rsidRPr="005524EB" w:rsidRDefault="00E02CE3" w:rsidP="00E02CE3">
            <w:pPr>
              <w:spacing w:before="100" w:beforeAutospacing="1" w:after="100" w:afterAutospacing="1"/>
              <w:ind w:left="0" w:hanging="2"/>
              <w:jc w:val="both"/>
              <w:textDirection w:val="lrTb"/>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الخامات المستهلكة</w:t>
            </w:r>
            <w:r w:rsidRPr="005524EB">
              <w:rPr>
                <w:rFonts w:ascii="Times New Roman" w:eastAsia="Times New Roman" w:hAnsi="Times New Roman" w:cs="Times New Roman"/>
                <w:sz w:val="24"/>
                <w:szCs w:val="24"/>
                <w:rtl/>
              </w:rPr>
              <w:t xml:space="preserve"> هي تلك المواد التي تُعتبر "نفايات" في الاستخدام اليومي ولكن يمكن إعادة توظيفها فنيًا. يُمكن الحصول عليها من مصادر متنوعة</w:t>
            </w:r>
            <w:r w:rsidRPr="005524EB">
              <w:rPr>
                <w:rFonts w:ascii="Times New Roman" w:eastAsia="Times New Roman" w:hAnsi="Times New Roman" w:cs="Times New Roman"/>
                <w:sz w:val="24"/>
                <w:szCs w:val="24"/>
              </w:rPr>
              <w:t>:</w:t>
            </w:r>
          </w:p>
          <w:p w:rsidR="00E02CE3" w:rsidRPr="005524EB" w:rsidRDefault="00E02CE3" w:rsidP="00874C29">
            <w:pPr>
              <w:numPr>
                <w:ilvl w:val="0"/>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المنزل والممتلكات الشخصية</w:t>
            </w:r>
            <w:r w:rsidRPr="005524EB">
              <w:rPr>
                <w:rFonts w:ascii="Times New Roman" w:eastAsia="Times New Roman" w:hAnsi="Times New Roman" w:cs="Times New Roman"/>
                <w:b/>
                <w:bCs/>
                <w:sz w:val="24"/>
                <w:szCs w:val="24"/>
              </w:rPr>
              <w:t>:</w:t>
            </w:r>
          </w:p>
          <w:p w:rsidR="00E02CE3" w:rsidRPr="005524EB" w:rsidRDefault="00E02CE3" w:rsidP="00874C29">
            <w:pPr>
              <w:pStyle w:val="ListParagraph"/>
              <w:numPr>
                <w:ilvl w:val="1"/>
                <w:numId w:val="59"/>
              </w:numPr>
              <w:suppressAutoHyphens w:val="0"/>
              <w:spacing w:before="100" w:beforeAutospacing="1" w:after="100" w:afterAutospacing="1" w:line="240" w:lineRule="auto"/>
              <w:ind w:leftChars="0" w:left="0" w:righ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النفايات المنزلية اليومية</w:t>
            </w:r>
            <w:r w:rsidRPr="005524EB">
              <w:rPr>
                <w:rFonts w:ascii="Times New Roman" w:eastAsia="Times New Roman" w:hAnsi="Times New Roman" w:cs="Times New Roman"/>
                <w:b/>
                <w:bCs/>
                <w:sz w:val="24"/>
                <w:szCs w:val="24"/>
              </w:rPr>
              <w:t>:</w:t>
            </w:r>
            <w:r w:rsidRPr="005524EB">
              <w:rPr>
                <w:rFonts w:ascii="Times New Roman" w:eastAsia="Times New Roman" w:hAnsi="Times New Roman" w:cs="Times New Roman"/>
                <w:sz w:val="24"/>
                <w:szCs w:val="24"/>
              </w:rPr>
              <w:t xml:space="preserve"> </w:t>
            </w:r>
            <w:r w:rsidRPr="005524EB">
              <w:rPr>
                <w:rFonts w:ascii="Times New Roman" w:eastAsia="Times New Roman" w:hAnsi="Times New Roman" w:cs="Times New Roman"/>
                <w:sz w:val="24"/>
                <w:szCs w:val="24"/>
                <w:rtl/>
              </w:rPr>
              <w:t>علب الكرتون (الحبوب، المناديل)، لفافات ورق التواليت، علب البلاستيك والزجاج، أغطية الزجاجات، أكياس القماش أو البتانير القديمة، قصاصات الأقمشة من الملابس المهملة، الأزرار، السحابات، أوراق الجرائد والمجلات</w:t>
            </w:r>
            <w:r w:rsidRPr="005524EB">
              <w:rPr>
                <w:rFonts w:ascii="Times New Roman" w:eastAsia="Times New Roman" w:hAnsi="Times New Roman" w:cs="Times New Roman"/>
                <w:sz w:val="24"/>
                <w:szCs w:val="24"/>
              </w:rPr>
              <w:t>.</w:t>
            </w:r>
          </w:p>
          <w:p w:rsidR="00E02CE3" w:rsidRPr="005524EB" w:rsidRDefault="00E02CE3" w:rsidP="00874C29">
            <w:pPr>
              <w:numPr>
                <w:ilvl w:val="1"/>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الأجهزة والإلكترونيات القديمة</w:t>
            </w:r>
            <w:r w:rsidRPr="005524EB">
              <w:rPr>
                <w:rFonts w:ascii="Times New Roman" w:eastAsia="Times New Roman" w:hAnsi="Times New Roman" w:cs="Times New Roman"/>
                <w:b/>
                <w:bCs/>
                <w:sz w:val="24"/>
                <w:szCs w:val="24"/>
              </w:rPr>
              <w:t>:</w:t>
            </w:r>
            <w:r w:rsidRPr="005524EB">
              <w:rPr>
                <w:rFonts w:ascii="Times New Roman" w:eastAsia="Times New Roman" w:hAnsi="Times New Roman" w:cs="Times New Roman"/>
                <w:sz w:val="24"/>
                <w:szCs w:val="24"/>
              </w:rPr>
              <w:t xml:space="preserve"> </w:t>
            </w:r>
            <w:r w:rsidRPr="005524EB">
              <w:rPr>
                <w:rFonts w:ascii="Times New Roman" w:eastAsia="Times New Roman" w:hAnsi="Times New Roman" w:cs="Times New Roman"/>
                <w:sz w:val="24"/>
                <w:szCs w:val="24"/>
                <w:rtl/>
              </w:rPr>
              <w:t>أجزاء الهواتف القديمة، لوحات الدوائر الإلكترونية، الأسلاك، بطاريات (مع مراعاة السلامة في التعامل مع البطاريات</w:t>
            </w:r>
            <w:r w:rsidRPr="005524EB">
              <w:rPr>
                <w:rFonts w:ascii="Times New Roman" w:eastAsia="Times New Roman" w:hAnsi="Times New Roman" w:cs="Times New Roman"/>
                <w:sz w:val="24"/>
                <w:szCs w:val="24"/>
              </w:rPr>
              <w:t>).</w:t>
            </w:r>
          </w:p>
          <w:p w:rsidR="00E02CE3" w:rsidRPr="005524EB" w:rsidRDefault="00E02CE3" w:rsidP="00874C29">
            <w:pPr>
              <w:numPr>
                <w:ilvl w:val="1"/>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ألعاب الأطفال المكسورة</w:t>
            </w:r>
            <w:r w:rsidRPr="005524EB">
              <w:rPr>
                <w:rFonts w:ascii="Times New Roman" w:eastAsia="Times New Roman" w:hAnsi="Times New Roman" w:cs="Times New Roman"/>
                <w:b/>
                <w:bCs/>
                <w:sz w:val="24"/>
                <w:szCs w:val="24"/>
              </w:rPr>
              <w:t>:</w:t>
            </w:r>
            <w:r w:rsidRPr="005524EB">
              <w:rPr>
                <w:rFonts w:ascii="Times New Roman" w:eastAsia="Times New Roman" w:hAnsi="Times New Roman" w:cs="Times New Roman"/>
                <w:sz w:val="24"/>
                <w:szCs w:val="24"/>
              </w:rPr>
              <w:t xml:space="preserve"> </w:t>
            </w:r>
            <w:r w:rsidRPr="005524EB">
              <w:rPr>
                <w:rFonts w:ascii="Times New Roman" w:eastAsia="Times New Roman" w:hAnsi="Times New Roman" w:cs="Times New Roman"/>
                <w:sz w:val="24"/>
                <w:szCs w:val="24"/>
                <w:rtl/>
              </w:rPr>
              <w:t>أجزاء الدمى، عجلات السيارات الصغيرة، مكعبات البناء</w:t>
            </w:r>
            <w:r w:rsidRPr="005524EB">
              <w:rPr>
                <w:rFonts w:ascii="Times New Roman" w:eastAsia="Times New Roman" w:hAnsi="Times New Roman" w:cs="Times New Roman"/>
                <w:sz w:val="24"/>
                <w:szCs w:val="24"/>
              </w:rPr>
              <w:t>.</w:t>
            </w:r>
          </w:p>
          <w:p w:rsidR="00E02CE3" w:rsidRPr="005524EB" w:rsidRDefault="00E02CE3" w:rsidP="00874C29">
            <w:pPr>
              <w:numPr>
                <w:ilvl w:val="1"/>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أدوات المطبخ القديمة</w:t>
            </w:r>
            <w:r w:rsidRPr="005524EB">
              <w:rPr>
                <w:rFonts w:ascii="Times New Roman" w:eastAsia="Times New Roman" w:hAnsi="Times New Roman" w:cs="Times New Roman"/>
                <w:b/>
                <w:bCs/>
                <w:sz w:val="24"/>
                <w:szCs w:val="24"/>
              </w:rPr>
              <w:t>:</w:t>
            </w:r>
            <w:r w:rsidRPr="005524EB">
              <w:rPr>
                <w:rFonts w:ascii="Times New Roman" w:eastAsia="Times New Roman" w:hAnsi="Times New Roman" w:cs="Times New Roman"/>
                <w:sz w:val="24"/>
                <w:szCs w:val="24"/>
              </w:rPr>
              <w:t xml:space="preserve"> </w:t>
            </w:r>
            <w:r w:rsidRPr="005524EB">
              <w:rPr>
                <w:rFonts w:ascii="Times New Roman" w:eastAsia="Times New Roman" w:hAnsi="Times New Roman" w:cs="Times New Roman"/>
                <w:sz w:val="24"/>
                <w:szCs w:val="24"/>
                <w:rtl/>
              </w:rPr>
              <w:t>ملاعق، شوك، علب معدنية، أغطية قدور</w:t>
            </w:r>
            <w:r w:rsidRPr="005524EB">
              <w:rPr>
                <w:rFonts w:ascii="Times New Roman" w:eastAsia="Times New Roman" w:hAnsi="Times New Roman" w:cs="Times New Roman"/>
                <w:sz w:val="24"/>
                <w:szCs w:val="24"/>
              </w:rPr>
              <w:t>.</w:t>
            </w:r>
          </w:p>
          <w:p w:rsidR="00E02CE3" w:rsidRPr="005524EB" w:rsidRDefault="00E02CE3" w:rsidP="00874C29">
            <w:pPr>
              <w:numPr>
                <w:ilvl w:val="0"/>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أصدقاء، عائلة، وجيران</w:t>
            </w:r>
            <w:r w:rsidRPr="005524EB">
              <w:rPr>
                <w:rFonts w:ascii="Times New Roman" w:eastAsia="Times New Roman" w:hAnsi="Times New Roman" w:cs="Times New Roman"/>
                <w:b/>
                <w:bCs/>
                <w:sz w:val="24"/>
                <w:szCs w:val="24"/>
              </w:rPr>
              <w:t>:</w:t>
            </w:r>
          </w:p>
          <w:p w:rsidR="00E02CE3" w:rsidRPr="005524EB" w:rsidRDefault="00E02CE3" w:rsidP="00874C29">
            <w:pPr>
              <w:numPr>
                <w:ilvl w:val="1"/>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sz w:val="24"/>
                <w:szCs w:val="24"/>
                <w:rtl/>
              </w:rPr>
              <w:t>اطلب منهم الاحتفاظ بالمواد التي قد تُعتبر نفايات بالنسبة لهم ولكنها قيمة بالنسبة لك (مثل عبوات معينة، أجزاء أجهزة، أو بقايا مشروع</w:t>
            </w:r>
            <w:r w:rsidRPr="005524EB">
              <w:rPr>
                <w:rFonts w:ascii="Times New Roman" w:eastAsia="Times New Roman" w:hAnsi="Times New Roman" w:cs="Times New Roman"/>
                <w:sz w:val="24"/>
                <w:szCs w:val="24"/>
              </w:rPr>
              <w:t>).</w:t>
            </w:r>
          </w:p>
          <w:p w:rsidR="00E02CE3" w:rsidRPr="005524EB" w:rsidRDefault="00E02CE3" w:rsidP="00874C29">
            <w:pPr>
              <w:numPr>
                <w:ilvl w:val="0"/>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المصادر التجارية والصناعية</w:t>
            </w:r>
            <w:r w:rsidRPr="005524EB">
              <w:rPr>
                <w:rFonts w:ascii="Times New Roman" w:eastAsia="Times New Roman" w:hAnsi="Times New Roman" w:cs="Times New Roman"/>
                <w:b/>
                <w:bCs/>
                <w:sz w:val="24"/>
                <w:szCs w:val="24"/>
              </w:rPr>
              <w:t>:</w:t>
            </w:r>
          </w:p>
          <w:p w:rsidR="00E02CE3" w:rsidRPr="005524EB" w:rsidRDefault="00E02CE3" w:rsidP="00874C29">
            <w:pPr>
              <w:numPr>
                <w:ilvl w:val="1"/>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المصانع وورش العمل</w:t>
            </w:r>
            <w:r w:rsidRPr="005524EB">
              <w:rPr>
                <w:rFonts w:ascii="Times New Roman" w:eastAsia="Times New Roman" w:hAnsi="Times New Roman" w:cs="Times New Roman"/>
                <w:b/>
                <w:bCs/>
                <w:sz w:val="24"/>
                <w:szCs w:val="24"/>
              </w:rPr>
              <w:t>:</w:t>
            </w:r>
            <w:r w:rsidRPr="005524EB">
              <w:rPr>
                <w:rFonts w:ascii="Times New Roman" w:eastAsia="Times New Roman" w:hAnsi="Times New Roman" w:cs="Times New Roman"/>
                <w:sz w:val="24"/>
                <w:szCs w:val="24"/>
              </w:rPr>
              <w:t xml:space="preserve"> </w:t>
            </w:r>
            <w:r w:rsidRPr="005524EB">
              <w:rPr>
                <w:rFonts w:ascii="Times New Roman" w:eastAsia="Times New Roman" w:hAnsi="Times New Roman" w:cs="Times New Roman"/>
                <w:sz w:val="24"/>
                <w:szCs w:val="24"/>
                <w:rtl/>
              </w:rPr>
              <w:t>غالبًا ما يكون لديها فائض من المواد أو "خردة" يمكن الاستفادة منها (مثل بقايا الأقمشة من مصانع الملابس، قصاصات المعادن من ورش الحدادة، بقايا الخشب من ورش النجارة). يُنصح بالتواصل معهم وشرح الغرض من استخدام هذه المواد</w:t>
            </w:r>
            <w:r w:rsidRPr="005524EB">
              <w:rPr>
                <w:rFonts w:ascii="Times New Roman" w:eastAsia="Times New Roman" w:hAnsi="Times New Roman" w:cs="Times New Roman"/>
                <w:sz w:val="24"/>
                <w:szCs w:val="24"/>
              </w:rPr>
              <w:t>.</w:t>
            </w:r>
          </w:p>
          <w:p w:rsidR="00E02CE3" w:rsidRPr="005524EB" w:rsidRDefault="00E02CE3" w:rsidP="00874C29">
            <w:pPr>
              <w:numPr>
                <w:ilvl w:val="1"/>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محلات الخردة وجمع القمامة</w:t>
            </w:r>
            <w:r w:rsidRPr="005524EB">
              <w:rPr>
                <w:rFonts w:ascii="Times New Roman" w:eastAsia="Times New Roman" w:hAnsi="Times New Roman" w:cs="Times New Roman"/>
                <w:b/>
                <w:bCs/>
                <w:sz w:val="24"/>
                <w:szCs w:val="24"/>
              </w:rPr>
              <w:t>:</w:t>
            </w:r>
            <w:r w:rsidRPr="005524EB">
              <w:rPr>
                <w:rFonts w:ascii="Times New Roman" w:eastAsia="Times New Roman" w:hAnsi="Times New Roman" w:cs="Times New Roman"/>
                <w:sz w:val="24"/>
                <w:szCs w:val="24"/>
              </w:rPr>
              <w:t xml:space="preserve"> </w:t>
            </w:r>
            <w:r w:rsidRPr="005524EB">
              <w:rPr>
                <w:rFonts w:ascii="Times New Roman" w:eastAsia="Times New Roman" w:hAnsi="Times New Roman" w:cs="Times New Roman"/>
                <w:sz w:val="24"/>
                <w:szCs w:val="24"/>
                <w:rtl/>
              </w:rPr>
              <w:t>يمكن العثور على كنوز حقيقية من المواد في هذه الأماكن، ولكن يجب مراعاة النظافة والسلامة</w:t>
            </w:r>
            <w:r w:rsidRPr="005524EB">
              <w:rPr>
                <w:rFonts w:ascii="Times New Roman" w:eastAsia="Times New Roman" w:hAnsi="Times New Roman" w:cs="Times New Roman"/>
                <w:sz w:val="24"/>
                <w:szCs w:val="24"/>
              </w:rPr>
              <w:t>.</w:t>
            </w:r>
          </w:p>
          <w:p w:rsidR="00E02CE3" w:rsidRPr="005524EB" w:rsidRDefault="00E02CE3" w:rsidP="00874C29">
            <w:pPr>
              <w:numPr>
                <w:ilvl w:val="1"/>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مراكز إعادة التدوير</w:t>
            </w:r>
            <w:r w:rsidRPr="005524EB">
              <w:rPr>
                <w:rFonts w:ascii="Times New Roman" w:eastAsia="Times New Roman" w:hAnsi="Times New Roman" w:cs="Times New Roman"/>
                <w:b/>
                <w:bCs/>
                <w:sz w:val="24"/>
                <w:szCs w:val="24"/>
              </w:rPr>
              <w:t>:</w:t>
            </w:r>
            <w:r w:rsidRPr="005524EB">
              <w:rPr>
                <w:rFonts w:ascii="Times New Roman" w:eastAsia="Times New Roman" w:hAnsi="Times New Roman" w:cs="Times New Roman"/>
                <w:sz w:val="24"/>
                <w:szCs w:val="24"/>
              </w:rPr>
              <w:t xml:space="preserve"> </w:t>
            </w:r>
            <w:r w:rsidRPr="005524EB">
              <w:rPr>
                <w:rFonts w:ascii="Times New Roman" w:eastAsia="Times New Roman" w:hAnsi="Times New Roman" w:cs="Times New Roman"/>
                <w:sz w:val="24"/>
                <w:szCs w:val="24"/>
                <w:rtl/>
              </w:rPr>
              <w:t>بعض المراكز قد تسمح بالحصول على مواد معينة بعد فرزها (تختلف السياسات من مكان لآخر</w:t>
            </w:r>
            <w:r w:rsidRPr="005524EB">
              <w:rPr>
                <w:rFonts w:ascii="Times New Roman" w:eastAsia="Times New Roman" w:hAnsi="Times New Roman" w:cs="Times New Roman"/>
                <w:sz w:val="24"/>
                <w:szCs w:val="24"/>
              </w:rPr>
              <w:t>).</w:t>
            </w:r>
          </w:p>
          <w:p w:rsidR="00E02CE3" w:rsidRPr="005524EB" w:rsidRDefault="00E02CE3" w:rsidP="00874C29">
            <w:pPr>
              <w:numPr>
                <w:ilvl w:val="0"/>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المحلات التجارية</w:t>
            </w:r>
            <w:r w:rsidRPr="005524EB">
              <w:rPr>
                <w:rFonts w:ascii="Times New Roman" w:eastAsia="Times New Roman" w:hAnsi="Times New Roman" w:cs="Times New Roman"/>
                <w:b/>
                <w:bCs/>
                <w:sz w:val="24"/>
                <w:szCs w:val="24"/>
              </w:rPr>
              <w:t>:</w:t>
            </w:r>
          </w:p>
          <w:p w:rsidR="00E02CE3" w:rsidRPr="005524EB" w:rsidRDefault="00E02CE3" w:rsidP="00874C29">
            <w:pPr>
              <w:numPr>
                <w:ilvl w:val="1"/>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محلات التوفير</w:t>
            </w:r>
            <w:r w:rsidRPr="005524EB">
              <w:rPr>
                <w:rFonts w:ascii="Times New Roman" w:eastAsia="Times New Roman" w:hAnsi="Times New Roman" w:cs="Times New Roman"/>
                <w:b/>
                <w:bCs/>
                <w:sz w:val="24"/>
                <w:szCs w:val="24"/>
              </w:rPr>
              <w:t xml:space="preserve"> (Thrift Stores) </w:t>
            </w:r>
            <w:r w:rsidRPr="005524EB">
              <w:rPr>
                <w:rFonts w:ascii="Times New Roman" w:eastAsia="Times New Roman" w:hAnsi="Times New Roman" w:cs="Times New Roman"/>
                <w:b/>
                <w:bCs/>
                <w:sz w:val="24"/>
                <w:szCs w:val="24"/>
                <w:rtl/>
              </w:rPr>
              <w:t>ومحلات المستعملات</w:t>
            </w:r>
            <w:r w:rsidRPr="005524EB">
              <w:rPr>
                <w:rFonts w:ascii="Times New Roman" w:eastAsia="Times New Roman" w:hAnsi="Times New Roman" w:cs="Times New Roman"/>
                <w:b/>
                <w:bCs/>
                <w:sz w:val="24"/>
                <w:szCs w:val="24"/>
              </w:rPr>
              <w:t>:</w:t>
            </w:r>
            <w:r w:rsidRPr="005524EB">
              <w:rPr>
                <w:rFonts w:ascii="Times New Roman" w:eastAsia="Times New Roman" w:hAnsi="Times New Roman" w:cs="Times New Roman"/>
                <w:sz w:val="24"/>
                <w:szCs w:val="24"/>
              </w:rPr>
              <w:t xml:space="preserve"> </w:t>
            </w:r>
            <w:r w:rsidRPr="005524EB">
              <w:rPr>
                <w:rFonts w:ascii="Times New Roman" w:eastAsia="Times New Roman" w:hAnsi="Times New Roman" w:cs="Times New Roman"/>
                <w:sz w:val="24"/>
                <w:szCs w:val="24"/>
                <w:rtl/>
              </w:rPr>
              <w:t>غالبًا ما تحتوي على أشياء فريدة يمكن تفكيكها للحصول على مواد أو استخدامها بالكامل في عمل فني (مثل المجوهرات القديمة، الألعاب، الكتب، الأثاث</w:t>
            </w:r>
            <w:r w:rsidRPr="005524EB">
              <w:rPr>
                <w:rFonts w:ascii="Times New Roman" w:eastAsia="Times New Roman" w:hAnsi="Times New Roman" w:cs="Times New Roman"/>
                <w:sz w:val="24"/>
                <w:szCs w:val="24"/>
              </w:rPr>
              <w:t>).</w:t>
            </w:r>
          </w:p>
          <w:p w:rsidR="00E02CE3" w:rsidRPr="005524EB" w:rsidRDefault="00E02CE3" w:rsidP="00874C29">
            <w:pPr>
              <w:numPr>
                <w:ilvl w:val="1"/>
                <w:numId w:val="59"/>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5524EB">
              <w:rPr>
                <w:rFonts w:ascii="Times New Roman" w:eastAsia="Times New Roman" w:hAnsi="Times New Roman" w:cs="Times New Roman"/>
                <w:b/>
                <w:bCs/>
                <w:sz w:val="24"/>
                <w:szCs w:val="24"/>
                <w:rtl/>
              </w:rPr>
              <w:t>الأسواق الشعبية أو أسواق "البراغيث</w:t>
            </w:r>
            <w:r w:rsidRPr="005524EB">
              <w:rPr>
                <w:rFonts w:ascii="Times New Roman" w:eastAsia="Times New Roman" w:hAnsi="Times New Roman" w:cs="Times New Roman"/>
                <w:b/>
                <w:bCs/>
                <w:sz w:val="24"/>
                <w:szCs w:val="24"/>
              </w:rPr>
              <w:t>":</w:t>
            </w:r>
            <w:r w:rsidRPr="005524EB">
              <w:rPr>
                <w:rFonts w:ascii="Times New Roman" w:eastAsia="Times New Roman" w:hAnsi="Times New Roman" w:cs="Times New Roman"/>
                <w:sz w:val="24"/>
                <w:szCs w:val="24"/>
              </w:rPr>
              <w:t xml:space="preserve"> </w:t>
            </w:r>
            <w:r w:rsidRPr="005524EB">
              <w:rPr>
                <w:rFonts w:ascii="Times New Roman" w:eastAsia="Times New Roman" w:hAnsi="Times New Roman" w:cs="Times New Roman"/>
                <w:sz w:val="24"/>
                <w:szCs w:val="24"/>
                <w:rtl/>
              </w:rPr>
              <w:t>مصدر رائع للأشياء القديمة والمستعملة التي يمكن إعادة توظيفها</w:t>
            </w:r>
            <w:r w:rsidRPr="005524EB">
              <w:rPr>
                <w:rFonts w:ascii="Times New Roman" w:eastAsia="Times New Roman" w:hAnsi="Times New Roman" w:cs="Times New Roman"/>
                <w:sz w:val="24"/>
                <w:szCs w:val="24"/>
              </w:rPr>
              <w:t>.</w:t>
            </w:r>
          </w:p>
          <w:p w:rsidR="00E02CE3" w:rsidRPr="000C2D1E" w:rsidRDefault="00E02CE3" w:rsidP="00E02CE3">
            <w:pPr>
              <w:spacing w:before="100" w:beforeAutospacing="1" w:after="100" w:afterAutospacing="1"/>
              <w:ind w:left="0" w:hanging="2"/>
              <w:jc w:val="both"/>
              <w:textDirection w:val="lrTb"/>
              <w:rPr>
                <w:rFonts w:ascii="Times New Roman" w:eastAsia="Times New Roman" w:hAnsi="Times New Roman" w:cs="Times New Roman"/>
                <w:sz w:val="24"/>
                <w:szCs w:val="24"/>
              </w:rPr>
            </w:pPr>
            <w:r w:rsidRPr="000C2D1E">
              <w:rPr>
                <w:rFonts w:ascii="Times New Roman" w:eastAsia="Times New Roman" w:hAnsi="Times New Roman" w:cs="Times New Roman" w:hint="cs"/>
                <w:b/>
                <w:bCs/>
                <w:sz w:val="24"/>
                <w:szCs w:val="24"/>
                <w:rtl/>
              </w:rPr>
              <w:t>الخامات البيئية</w:t>
            </w:r>
            <w:r w:rsidRPr="000C2D1E">
              <w:rPr>
                <w:rFonts w:ascii="Times New Roman" w:eastAsia="Times New Roman" w:hAnsi="Times New Roman" w:cs="Times New Roman" w:hint="cs"/>
                <w:sz w:val="24"/>
                <w:szCs w:val="24"/>
                <w:rtl/>
              </w:rPr>
              <w:t xml:space="preserve"> </w:t>
            </w:r>
            <w:r w:rsidRPr="000C2D1E">
              <w:rPr>
                <w:rFonts w:ascii="Times New Roman" w:eastAsia="Times New Roman" w:hAnsi="Times New Roman" w:cs="Times New Roman"/>
                <w:sz w:val="24"/>
                <w:szCs w:val="24"/>
                <w:rtl/>
              </w:rPr>
              <w:t xml:space="preserve"> هذه الخامات عادةً البحث في الطبيعة المحيطة، </w:t>
            </w:r>
            <w:r w:rsidRPr="000C2D1E">
              <w:rPr>
                <w:rFonts w:ascii="Times New Roman" w:eastAsia="Times New Roman" w:hAnsi="Times New Roman" w:cs="Times New Roman"/>
                <w:sz w:val="24"/>
                <w:szCs w:val="24"/>
                <w:rtl/>
              </w:rPr>
              <w:lastRenderedPageBreak/>
              <w:t>مع مراعاة الحفاظ على البيئة</w:t>
            </w:r>
            <w:r w:rsidRPr="000C2D1E">
              <w:rPr>
                <w:rFonts w:ascii="Times New Roman" w:eastAsia="Times New Roman" w:hAnsi="Times New Roman" w:cs="Times New Roman"/>
                <w:sz w:val="24"/>
                <w:szCs w:val="24"/>
              </w:rPr>
              <w:t>.</w:t>
            </w:r>
          </w:p>
          <w:p w:rsidR="00E02CE3" w:rsidRPr="000C2D1E" w:rsidRDefault="00E02CE3" w:rsidP="00874C29">
            <w:pPr>
              <w:numPr>
                <w:ilvl w:val="0"/>
                <w:numId w:val="60"/>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0C2D1E">
              <w:rPr>
                <w:rFonts w:ascii="Times New Roman" w:eastAsia="Times New Roman" w:hAnsi="Times New Roman" w:cs="Times New Roman"/>
                <w:b/>
                <w:bCs/>
                <w:sz w:val="24"/>
                <w:szCs w:val="24"/>
                <w:rtl/>
              </w:rPr>
              <w:t>المناطق الطبيعية المحيطة</w:t>
            </w:r>
            <w:r w:rsidRPr="000C2D1E">
              <w:rPr>
                <w:rFonts w:ascii="Times New Roman" w:eastAsia="Times New Roman" w:hAnsi="Times New Roman" w:cs="Times New Roman"/>
                <w:b/>
                <w:bCs/>
                <w:sz w:val="24"/>
                <w:szCs w:val="24"/>
              </w:rPr>
              <w:t>:</w:t>
            </w:r>
          </w:p>
          <w:p w:rsidR="00E02CE3" w:rsidRPr="000C2D1E" w:rsidRDefault="00E02CE3" w:rsidP="00874C29">
            <w:pPr>
              <w:numPr>
                <w:ilvl w:val="1"/>
                <w:numId w:val="60"/>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0C2D1E">
              <w:rPr>
                <w:rFonts w:ascii="Times New Roman" w:eastAsia="Times New Roman" w:hAnsi="Times New Roman" w:cs="Times New Roman"/>
                <w:b/>
                <w:bCs/>
                <w:sz w:val="24"/>
                <w:szCs w:val="24"/>
                <w:rtl/>
              </w:rPr>
              <w:t>الغابات والمتنزهات</w:t>
            </w:r>
            <w:r w:rsidRPr="000C2D1E">
              <w:rPr>
                <w:rFonts w:ascii="Times New Roman" w:eastAsia="Times New Roman" w:hAnsi="Times New Roman" w:cs="Times New Roman"/>
                <w:b/>
                <w:bCs/>
                <w:sz w:val="24"/>
                <w:szCs w:val="24"/>
              </w:rPr>
              <w:t>:</w:t>
            </w:r>
            <w:r w:rsidRPr="000C2D1E">
              <w:rPr>
                <w:rFonts w:ascii="Times New Roman" w:eastAsia="Times New Roman" w:hAnsi="Times New Roman" w:cs="Times New Roman"/>
                <w:sz w:val="24"/>
                <w:szCs w:val="24"/>
              </w:rPr>
              <w:t xml:space="preserve"> </w:t>
            </w:r>
            <w:r w:rsidRPr="000C2D1E">
              <w:rPr>
                <w:rFonts w:ascii="Times New Roman" w:eastAsia="Times New Roman" w:hAnsi="Times New Roman" w:cs="Times New Roman"/>
                <w:sz w:val="24"/>
                <w:szCs w:val="24"/>
                <w:rtl/>
              </w:rPr>
              <w:t>يمكن العثور على الأخشاب الطافية (فروع وأغصان جرفتها المياه أو سقطت بشكل طبيعي)، أوراق الأشجار المتساقطة، أقماع الصنوبر، بذور الأشجار</w:t>
            </w:r>
            <w:r w:rsidRPr="000C2D1E">
              <w:rPr>
                <w:rFonts w:ascii="Times New Roman" w:eastAsia="Times New Roman" w:hAnsi="Times New Roman" w:cs="Times New Roman"/>
                <w:sz w:val="24"/>
                <w:szCs w:val="24"/>
              </w:rPr>
              <w:t>.</w:t>
            </w:r>
          </w:p>
          <w:p w:rsidR="00E02CE3" w:rsidRPr="000C2D1E" w:rsidRDefault="00E02CE3" w:rsidP="00874C29">
            <w:pPr>
              <w:numPr>
                <w:ilvl w:val="1"/>
                <w:numId w:val="60"/>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0C2D1E">
              <w:rPr>
                <w:rFonts w:ascii="Times New Roman" w:eastAsia="Times New Roman" w:hAnsi="Times New Roman" w:cs="Times New Roman"/>
                <w:b/>
                <w:bCs/>
                <w:sz w:val="24"/>
                <w:szCs w:val="24"/>
                <w:rtl/>
              </w:rPr>
              <w:t>الشواطئ وضفاف الأنهار</w:t>
            </w:r>
            <w:r w:rsidRPr="000C2D1E">
              <w:rPr>
                <w:rFonts w:ascii="Times New Roman" w:eastAsia="Times New Roman" w:hAnsi="Times New Roman" w:cs="Times New Roman"/>
                <w:b/>
                <w:bCs/>
                <w:sz w:val="24"/>
                <w:szCs w:val="24"/>
              </w:rPr>
              <w:t>:</w:t>
            </w:r>
            <w:r w:rsidRPr="000C2D1E">
              <w:rPr>
                <w:rFonts w:ascii="Times New Roman" w:eastAsia="Times New Roman" w:hAnsi="Times New Roman" w:cs="Times New Roman"/>
                <w:sz w:val="24"/>
                <w:szCs w:val="24"/>
              </w:rPr>
              <w:t xml:space="preserve"> </w:t>
            </w:r>
            <w:r w:rsidRPr="000C2D1E">
              <w:rPr>
                <w:rFonts w:ascii="Times New Roman" w:eastAsia="Times New Roman" w:hAnsi="Times New Roman" w:cs="Times New Roman"/>
                <w:sz w:val="24"/>
                <w:szCs w:val="24"/>
                <w:rtl/>
              </w:rPr>
              <w:t>تُعد مصادر ممتازة للأصداف، الحصى الناعم، الأخشاب الطافية، الرمل (مع مراعاة عدم الإضرار بالنظم البيئية</w:t>
            </w:r>
            <w:r w:rsidRPr="000C2D1E">
              <w:rPr>
                <w:rFonts w:ascii="Times New Roman" w:eastAsia="Times New Roman" w:hAnsi="Times New Roman" w:cs="Times New Roman"/>
                <w:sz w:val="24"/>
                <w:szCs w:val="24"/>
              </w:rPr>
              <w:t>).</w:t>
            </w:r>
          </w:p>
          <w:p w:rsidR="00E02CE3" w:rsidRPr="000C2D1E" w:rsidRDefault="00E02CE3" w:rsidP="00874C29">
            <w:pPr>
              <w:numPr>
                <w:ilvl w:val="1"/>
                <w:numId w:val="60"/>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0C2D1E">
              <w:rPr>
                <w:rFonts w:ascii="Times New Roman" w:eastAsia="Times New Roman" w:hAnsi="Times New Roman" w:cs="Times New Roman"/>
                <w:b/>
                <w:bCs/>
                <w:sz w:val="24"/>
                <w:szCs w:val="24"/>
                <w:rtl/>
              </w:rPr>
              <w:t>الحدائق العامة والخاصة</w:t>
            </w:r>
            <w:r w:rsidRPr="000C2D1E">
              <w:rPr>
                <w:rFonts w:ascii="Times New Roman" w:eastAsia="Times New Roman" w:hAnsi="Times New Roman" w:cs="Times New Roman"/>
                <w:b/>
                <w:bCs/>
                <w:sz w:val="24"/>
                <w:szCs w:val="24"/>
              </w:rPr>
              <w:t>:</w:t>
            </w:r>
            <w:r w:rsidRPr="000C2D1E">
              <w:rPr>
                <w:rFonts w:ascii="Times New Roman" w:eastAsia="Times New Roman" w:hAnsi="Times New Roman" w:cs="Times New Roman"/>
                <w:sz w:val="24"/>
                <w:szCs w:val="24"/>
              </w:rPr>
              <w:t xml:space="preserve"> </w:t>
            </w:r>
            <w:r w:rsidRPr="000C2D1E">
              <w:rPr>
                <w:rFonts w:ascii="Times New Roman" w:eastAsia="Times New Roman" w:hAnsi="Times New Roman" w:cs="Times New Roman"/>
                <w:sz w:val="24"/>
                <w:szCs w:val="24"/>
                <w:rtl/>
              </w:rPr>
              <w:t>يمكن الحصول على بقايا التقليم (أغصان صغيرة)، أوراق نباتات، أو أزهار مجففة</w:t>
            </w:r>
            <w:r w:rsidRPr="000C2D1E">
              <w:rPr>
                <w:rFonts w:ascii="Times New Roman" w:eastAsia="Times New Roman" w:hAnsi="Times New Roman" w:cs="Times New Roman"/>
                <w:sz w:val="24"/>
                <w:szCs w:val="24"/>
              </w:rPr>
              <w:t>.</w:t>
            </w:r>
          </w:p>
          <w:p w:rsidR="00E02CE3" w:rsidRPr="000C2D1E" w:rsidRDefault="00E02CE3" w:rsidP="00874C29">
            <w:pPr>
              <w:numPr>
                <w:ilvl w:val="1"/>
                <w:numId w:val="60"/>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0C2D1E">
              <w:rPr>
                <w:rFonts w:ascii="Times New Roman" w:eastAsia="Times New Roman" w:hAnsi="Times New Roman" w:cs="Times New Roman"/>
                <w:b/>
                <w:bCs/>
                <w:sz w:val="24"/>
                <w:szCs w:val="24"/>
                <w:rtl/>
              </w:rPr>
              <w:t>المناطق الصحراوية أو الصخرية</w:t>
            </w:r>
            <w:r w:rsidRPr="000C2D1E">
              <w:rPr>
                <w:rFonts w:ascii="Times New Roman" w:eastAsia="Times New Roman" w:hAnsi="Times New Roman" w:cs="Times New Roman"/>
                <w:b/>
                <w:bCs/>
                <w:sz w:val="24"/>
                <w:szCs w:val="24"/>
              </w:rPr>
              <w:t>:</w:t>
            </w:r>
            <w:r w:rsidRPr="000C2D1E">
              <w:rPr>
                <w:rFonts w:ascii="Times New Roman" w:eastAsia="Times New Roman" w:hAnsi="Times New Roman" w:cs="Times New Roman"/>
                <w:sz w:val="24"/>
                <w:szCs w:val="24"/>
              </w:rPr>
              <w:t xml:space="preserve"> </w:t>
            </w:r>
            <w:r w:rsidRPr="000C2D1E">
              <w:rPr>
                <w:rFonts w:ascii="Times New Roman" w:eastAsia="Times New Roman" w:hAnsi="Times New Roman" w:cs="Times New Roman"/>
                <w:sz w:val="24"/>
                <w:szCs w:val="24"/>
                <w:rtl/>
              </w:rPr>
              <w:t>يمكن جمع أنواع مختلفة من الصخور، المعادن الصغيرة، أو بقايا النباتات الصحراوية الجافة</w:t>
            </w:r>
            <w:r w:rsidRPr="000C2D1E">
              <w:rPr>
                <w:rFonts w:ascii="Times New Roman" w:eastAsia="Times New Roman" w:hAnsi="Times New Roman" w:cs="Times New Roman"/>
                <w:sz w:val="24"/>
                <w:szCs w:val="24"/>
              </w:rPr>
              <w:t>.</w:t>
            </w:r>
          </w:p>
          <w:p w:rsidR="00E02CE3" w:rsidRPr="000C2D1E" w:rsidRDefault="00E02CE3" w:rsidP="00874C29">
            <w:pPr>
              <w:numPr>
                <w:ilvl w:val="0"/>
                <w:numId w:val="60"/>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0C2D1E">
              <w:rPr>
                <w:rFonts w:ascii="Times New Roman" w:eastAsia="Times New Roman" w:hAnsi="Times New Roman" w:cs="Times New Roman"/>
                <w:b/>
                <w:bCs/>
                <w:sz w:val="24"/>
                <w:szCs w:val="24"/>
                <w:rtl/>
              </w:rPr>
              <w:t>الأسواق والمحلات المتخصصة (للخامات المعالجة</w:t>
            </w:r>
            <w:r w:rsidRPr="000C2D1E">
              <w:rPr>
                <w:rFonts w:ascii="Times New Roman" w:eastAsia="Times New Roman" w:hAnsi="Times New Roman" w:cs="Times New Roman"/>
                <w:b/>
                <w:bCs/>
                <w:sz w:val="24"/>
                <w:szCs w:val="24"/>
              </w:rPr>
              <w:t>):</w:t>
            </w:r>
          </w:p>
          <w:p w:rsidR="00E02CE3" w:rsidRPr="000C2D1E" w:rsidRDefault="00E02CE3" w:rsidP="00874C29">
            <w:pPr>
              <w:numPr>
                <w:ilvl w:val="1"/>
                <w:numId w:val="60"/>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0C2D1E">
              <w:rPr>
                <w:rFonts w:ascii="Times New Roman" w:eastAsia="Times New Roman" w:hAnsi="Times New Roman" w:cs="Times New Roman"/>
                <w:sz w:val="24"/>
                <w:szCs w:val="24"/>
                <w:rtl/>
              </w:rPr>
              <w:t>بعض الخامات الطبيعية قد تحتاج إلى معالجة خاصة لا يُمكنك القيام بها بسهولة (مثل الجلود الطبيعية المدبوغة، أو أنواع الأخشاب النادرة). يمكن شراؤها من الموردين المتخصصين</w:t>
            </w:r>
            <w:r w:rsidRPr="000C2D1E">
              <w:rPr>
                <w:rFonts w:ascii="Times New Roman" w:eastAsia="Times New Roman" w:hAnsi="Times New Roman" w:cs="Times New Roman"/>
                <w:sz w:val="24"/>
                <w:szCs w:val="24"/>
              </w:rPr>
              <w:t>.</w:t>
            </w:r>
          </w:p>
          <w:p w:rsidR="00E02CE3" w:rsidRPr="000C2D1E" w:rsidRDefault="00E02CE3" w:rsidP="00874C29">
            <w:pPr>
              <w:numPr>
                <w:ilvl w:val="1"/>
                <w:numId w:val="60"/>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tl/>
              </w:rPr>
            </w:pPr>
            <w:r w:rsidRPr="000C2D1E">
              <w:rPr>
                <w:rFonts w:ascii="Times New Roman" w:eastAsia="Times New Roman" w:hAnsi="Times New Roman" w:cs="Times New Roman"/>
                <w:b/>
                <w:bCs/>
                <w:sz w:val="24"/>
                <w:szCs w:val="24"/>
                <w:rtl/>
              </w:rPr>
              <w:t>أسواق الزهور</w:t>
            </w:r>
            <w:r w:rsidRPr="000C2D1E">
              <w:rPr>
                <w:rFonts w:ascii="Times New Roman" w:eastAsia="Times New Roman" w:hAnsi="Times New Roman" w:cs="Times New Roman"/>
                <w:b/>
                <w:bCs/>
                <w:sz w:val="24"/>
                <w:szCs w:val="24"/>
              </w:rPr>
              <w:t>:</w:t>
            </w:r>
            <w:r w:rsidRPr="000C2D1E">
              <w:rPr>
                <w:rFonts w:ascii="Times New Roman" w:eastAsia="Times New Roman" w:hAnsi="Times New Roman" w:cs="Times New Roman"/>
                <w:sz w:val="24"/>
                <w:szCs w:val="24"/>
              </w:rPr>
              <w:t xml:space="preserve"> </w:t>
            </w:r>
            <w:r w:rsidRPr="000C2D1E">
              <w:rPr>
                <w:rFonts w:ascii="Times New Roman" w:eastAsia="Times New Roman" w:hAnsi="Times New Roman" w:cs="Times New Roman"/>
                <w:sz w:val="24"/>
                <w:szCs w:val="24"/>
                <w:rtl/>
              </w:rPr>
              <w:t>يمكن الحصول على الزهور المجففة أو الأوراق الكبيرة لاستخدامها في الكولاج أو التوليف</w:t>
            </w:r>
            <w:r w:rsidRPr="000C2D1E">
              <w:rPr>
                <w:rFonts w:ascii="Times New Roman" w:eastAsia="Times New Roman" w:hAnsi="Times New Roman" w:cs="Times New Roman"/>
                <w:sz w:val="24"/>
                <w:szCs w:val="24"/>
              </w:rPr>
              <w:t>.</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lastRenderedPageBreak/>
              <w:t>6</w:t>
            </w:r>
          </w:p>
        </w:tc>
        <w:tc>
          <w:tcPr>
            <w:tcW w:w="992" w:type="dxa"/>
          </w:tcPr>
          <w:p w:rsidR="00E02CE3" w:rsidRDefault="00E02CE3" w:rsidP="00E02CE3">
            <w:pPr>
              <w:ind w:left="0" w:hanging="2"/>
              <w:textDirection w:val="lrTb"/>
              <w:rPr>
                <w:rtl/>
                <w:lang w:bidi="ar-IQ"/>
              </w:rPr>
            </w:pPr>
            <w:r>
              <w:rPr>
                <w:rFonts w:hint="cs"/>
                <w:rtl/>
                <w:lang w:bidi="ar-IQ"/>
              </w:rPr>
              <w:t>6</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تصنيف الخامات (البيئية والمستهلكة وبيئاتها )</w:t>
            </w:r>
          </w:p>
        </w:tc>
        <w:tc>
          <w:tcPr>
            <w:tcW w:w="4962" w:type="dxa"/>
          </w:tcPr>
          <w:p w:rsidR="00E02CE3" w:rsidRDefault="00E02CE3" w:rsidP="00E02CE3">
            <w:pPr>
              <w:spacing w:after="100" w:afterAutospacing="1"/>
              <w:ind w:left="0" w:hanging="2"/>
              <w:jc w:val="both"/>
              <w:textDirection w:val="lrTb"/>
              <w:rPr>
                <w:rtl/>
              </w:rPr>
            </w:pPr>
            <w:r>
              <w:rPr>
                <w:rtl/>
              </w:rPr>
              <w:t xml:space="preserve">تُصنف الخامات بشكل عام بناءً على مصدرها، استخدامها، ومدى تأثيرها على البيئة. يمكن تقسيمها إلى فئات رئيسية: الخامات </w:t>
            </w:r>
            <w:r>
              <w:rPr>
                <w:rStyle w:val="Strong"/>
                <w:rtl/>
              </w:rPr>
              <w:t>البيئية (الطبيعية</w:t>
            </w:r>
            <w:r>
              <w:rPr>
                <w:rStyle w:val="Strong"/>
                <w:rFonts w:hint="cs"/>
                <w:rtl/>
              </w:rPr>
              <w:t>)</w:t>
            </w:r>
            <w:r>
              <w:t xml:space="preserve"> </w:t>
            </w:r>
            <w:r>
              <w:rPr>
                <w:rtl/>
              </w:rPr>
              <w:t xml:space="preserve">والخامات </w:t>
            </w:r>
            <w:r>
              <w:rPr>
                <w:rStyle w:val="Strong"/>
                <w:rtl/>
              </w:rPr>
              <w:t>المستهلكة (المعاد تدويرها أو الثانوية</w:t>
            </w:r>
            <w:r>
              <w:rPr>
                <w:rStyle w:val="Strong"/>
                <w:rFonts w:hint="cs"/>
                <w:rtl/>
              </w:rPr>
              <w:t>)</w:t>
            </w:r>
          </w:p>
          <w:p w:rsidR="00E02CE3" w:rsidRPr="00DC50B0" w:rsidRDefault="00E02CE3" w:rsidP="00874C29">
            <w:pPr>
              <w:pStyle w:val="ListParagraph"/>
              <w:numPr>
                <w:ilvl w:val="2"/>
                <w:numId w:val="59"/>
              </w:numPr>
              <w:suppressAutoHyphens w:val="0"/>
              <w:spacing w:after="100" w:afterAutospacing="1" w:line="240" w:lineRule="auto"/>
              <w:ind w:leftChars="0" w:left="1" w:right="0" w:firstLineChars="0" w:hanging="3"/>
              <w:jc w:val="both"/>
              <w:textDirection w:val="lrTb"/>
              <w:textAlignment w:val="auto"/>
              <w:outlineLvl w:val="1"/>
              <w:rPr>
                <w:rFonts w:ascii="Times New Roman" w:eastAsia="Times New Roman" w:hAnsi="Times New Roman" w:cs="Times New Roman"/>
                <w:b/>
                <w:bCs/>
              </w:rPr>
            </w:pPr>
            <w:r w:rsidRPr="00DC50B0">
              <w:rPr>
                <w:rFonts w:ascii="Times New Roman" w:eastAsia="Times New Roman" w:hAnsi="Times New Roman" w:cs="Times New Roman"/>
                <w:b/>
                <w:bCs/>
                <w:rtl/>
              </w:rPr>
              <w:t>الخامات البيئية (الطبيعية) وبيئاتها</w:t>
            </w:r>
          </w:p>
          <w:p w:rsidR="00E02CE3" w:rsidRPr="00DC50B0" w:rsidRDefault="00E02CE3" w:rsidP="00E02CE3">
            <w:pPr>
              <w:spacing w:after="100" w:afterAutospacing="1"/>
              <w:ind w:left="0" w:hanging="2"/>
              <w:jc w:val="both"/>
              <w:textDirection w:val="lrTb"/>
              <w:rPr>
                <w:rFonts w:ascii="Times New Roman" w:eastAsia="Times New Roman" w:hAnsi="Times New Roman" w:cs="Times New Roman"/>
                <w:sz w:val="24"/>
                <w:szCs w:val="24"/>
              </w:rPr>
            </w:pPr>
            <w:r w:rsidRPr="00DC50B0">
              <w:rPr>
                <w:rFonts w:ascii="Times New Roman" w:eastAsia="Times New Roman" w:hAnsi="Times New Roman" w:cs="Times New Roman"/>
                <w:sz w:val="24"/>
                <w:szCs w:val="24"/>
                <w:rtl/>
              </w:rPr>
              <w:t>الخامات البيئية، أو المواد الخام الطبيعية، هي تلك التي يتم الحصول عليها مباشرة من البيئة دون معالجة كبيرة، أو بمعالجة بسيطة. تُعد هذه الخامات أساس الصناعات المختلفة وتُقسم غالبًا بناءً على مصدرها</w:t>
            </w:r>
            <w:r w:rsidRPr="00DC50B0">
              <w:rPr>
                <w:rFonts w:ascii="Times New Roman" w:eastAsia="Times New Roman" w:hAnsi="Times New Roman" w:cs="Times New Roman"/>
                <w:sz w:val="24"/>
                <w:szCs w:val="24"/>
              </w:rPr>
              <w:t>:</w:t>
            </w:r>
          </w:p>
          <w:p w:rsidR="00E02CE3" w:rsidRPr="00DC50B0" w:rsidRDefault="00E02CE3" w:rsidP="00874C29">
            <w:pPr>
              <w:numPr>
                <w:ilvl w:val="0"/>
                <w:numId w:val="61"/>
              </w:numPr>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خامات نباتية/مستخلصة من الأشجار</w:t>
            </w:r>
            <w:r w:rsidRPr="00DC50B0">
              <w:rPr>
                <w:rFonts w:ascii="Times New Roman" w:eastAsia="Times New Roman" w:hAnsi="Times New Roman" w:cs="Times New Roman"/>
                <w:b/>
                <w:bCs/>
                <w:sz w:val="24"/>
                <w:szCs w:val="24"/>
              </w:rPr>
              <w:t>:</w:t>
            </w:r>
          </w:p>
          <w:p w:rsidR="00E02CE3" w:rsidRPr="00DC50B0" w:rsidRDefault="00E02CE3" w:rsidP="00874C29">
            <w:pPr>
              <w:numPr>
                <w:ilvl w:val="1"/>
                <w:numId w:val="61"/>
              </w:numPr>
              <w:tabs>
                <w:tab w:val="clear" w:pos="1440"/>
                <w:tab w:val="num" w:pos="34"/>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أمثلة</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الخشب، القطن، الكتان، الألياف النباتية، المطاط الطبيعي، الزيوت النباتية، الحبوب (القمح، الذرة)، الفواكه والخضروات</w:t>
            </w:r>
            <w:r w:rsidRPr="00DC50B0">
              <w:rPr>
                <w:rFonts w:ascii="Times New Roman" w:eastAsia="Times New Roman" w:hAnsi="Times New Roman" w:cs="Times New Roman"/>
                <w:sz w:val="24"/>
                <w:szCs w:val="24"/>
              </w:rPr>
              <w:t>.</w:t>
            </w:r>
          </w:p>
          <w:p w:rsidR="00E02CE3" w:rsidRPr="00DC50B0" w:rsidRDefault="00E02CE3" w:rsidP="00874C29">
            <w:pPr>
              <w:numPr>
                <w:ilvl w:val="1"/>
                <w:numId w:val="61"/>
              </w:numPr>
              <w:tabs>
                <w:tab w:val="clear" w:pos="1440"/>
                <w:tab w:val="num" w:pos="34"/>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بيئاتها</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الغابات، الأراضي الزراعية، المزارع، البيئات الاستوائية (للمطاط</w:t>
            </w:r>
            <w:r w:rsidRPr="00DC50B0">
              <w:rPr>
                <w:rFonts w:ascii="Times New Roman" w:eastAsia="Times New Roman" w:hAnsi="Times New Roman" w:cs="Times New Roman"/>
                <w:sz w:val="24"/>
                <w:szCs w:val="24"/>
              </w:rPr>
              <w:t>).</w:t>
            </w:r>
          </w:p>
          <w:p w:rsidR="00E02CE3" w:rsidRPr="00DC50B0" w:rsidRDefault="00E02CE3" w:rsidP="00874C29">
            <w:pPr>
              <w:numPr>
                <w:ilvl w:val="1"/>
                <w:numId w:val="61"/>
              </w:numPr>
              <w:tabs>
                <w:tab w:val="clear" w:pos="1440"/>
                <w:tab w:val="num" w:pos="34"/>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التأثير البيئي</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الاستخدام غير المستدام قد يؤدي إلى إزالة الغابات، استنزاف التربة، فقدان التنوع البيولوجي، وتلوث المياه (بسبب المبيدات والأسمدة في الزراعة المكثفة</w:t>
            </w:r>
            <w:r w:rsidRPr="00DC50B0">
              <w:rPr>
                <w:rFonts w:ascii="Times New Roman" w:eastAsia="Times New Roman" w:hAnsi="Times New Roman" w:cs="Times New Roman"/>
                <w:sz w:val="24"/>
                <w:szCs w:val="24"/>
              </w:rPr>
              <w:t>).</w:t>
            </w:r>
          </w:p>
          <w:p w:rsidR="00E02CE3" w:rsidRPr="00DC50B0" w:rsidRDefault="00E02CE3" w:rsidP="00874C29">
            <w:pPr>
              <w:numPr>
                <w:ilvl w:val="0"/>
                <w:numId w:val="61"/>
              </w:numPr>
              <w:tabs>
                <w:tab w:val="clear" w:pos="720"/>
                <w:tab w:val="num" w:pos="176"/>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خامات حيوانية</w:t>
            </w:r>
            <w:r w:rsidRPr="00DC50B0">
              <w:rPr>
                <w:rFonts w:ascii="Times New Roman" w:eastAsia="Times New Roman" w:hAnsi="Times New Roman" w:cs="Times New Roman"/>
                <w:b/>
                <w:bCs/>
                <w:sz w:val="24"/>
                <w:szCs w:val="24"/>
              </w:rPr>
              <w:t>:</w:t>
            </w:r>
          </w:p>
          <w:p w:rsidR="00E02CE3" w:rsidRPr="00DC50B0" w:rsidRDefault="00E02CE3" w:rsidP="00874C29">
            <w:pPr>
              <w:numPr>
                <w:ilvl w:val="1"/>
                <w:numId w:val="61"/>
              </w:numPr>
              <w:tabs>
                <w:tab w:val="clear" w:pos="1440"/>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أمثلة</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الجلود، الصوف، الحرير، اللحوم، الألبان، العظام</w:t>
            </w:r>
            <w:r w:rsidRPr="00DC50B0">
              <w:rPr>
                <w:rFonts w:ascii="Times New Roman" w:eastAsia="Times New Roman" w:hAnsi="Times New Roman" w:cs="Times New Roman"/>
                <w:sz w:val="24"/>
                <w:szCs w:val="24"/>
              </w:rPr>
              <w:t>.</w:t>
            </w:r>
          </w:p>
          <w:p w:rsidR="00E02CE3" w:rsidRPr="00DC50B0" w:rsidRDefault="00E02CE3" w:rsidP="00874C29">
            <w:pPr>
              <w:numPr>
                <w:ilvl w:val="1"/>
                <w:numId w:val="61"/>
              </w:numPr>
              <w:tabs>
                <w:tab w:val="clear" w:pos="1440"/>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lastRenderedPageBreak/>
              <w:t>بيئاتها</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المزارع الحيوانية، المراعي، بيئات الحياة البرية</w:t>
            </w:r>
            <w:r w:rsidRPr="00DC50B0">
              <w:rPr>
                <w:rFonts w:ascii="Times New Roman" w:eastAsia="Times New Roman" w:hAnsi="Times New Roman" w:cs="Times New Roman"/>
                <w:sz w:val="24"/>
                <w:szCs w:val="24"/>
              </w:rPr>
              <w:t>.</w:t>
            </w:r>
          </w:p>
          <w:p w:rsidR="00E02CE3" w:rsidRPr="00DC50B0" w:rsidRDefault="00E02CE3" w:rsidP="00874C29">
            <w:pPr>
              <w:numPr>
                <w:ilvl w:val="1"/>
                <w:numId w:val="61"/>
              </w:numPr>
              <w:tabs>
                <w:tab w:val="clear" w:pos="1440"/>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التأثير البيئي</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تربية الماشية تساهم في انبعاثات غازات الاحتباس الحراري، استنزاف المياه، تدهور الأراضي، وتلوث المياه</w:t>
            </w:r>
            <w:r w:rsidRPr="00DC50B0">
              <w:rPr>
                <w:rFonts w:ascii="Times New Roman" w:eastAsia="Times New Roman" w:hAnsi="Times New Roman" w:cs="Times New Roman"/>
                <w:sz w:val="24"/>
                <w:szCs w:val="24"/>
              </w:rPr>
              <w:t>.</w:t>
            </w:r>
          </w:p>
          <w:p w:rsidR="00E02CE3" w:rsidRPr="00DC50B0" w:rsidRDefault="00E02CE3" w:rsidP="00874C29">
            <w:pPr>
              <w:numPr>
                <w:ilvl w:val="0"/>
                <w:numId w:val="61"/>
              </w:numPr>
              <w:tabs>
                <w:tab w:val="clear" w:pos="720"/>
                <w:tab w:val="num" w:pos="318"/>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خامات معدنية ومستخرجة من التعدين</w:t>
            </w:r>
            <w:r w:rsidRPr="00DC50B0">
              <w:rPr>
                <w:rFonts w:ascii="Times New Roman" w:eastAsia="Times New Roman" w:hAnsi="Times New Roman" w:cs="Times New Roman"/>
                <w:b/>
                <w:bCs/>
                <w:sz w:val="24"/>
                <w:szCs w:val="24"/>
              </w:rPr>
              <w:t>:</w:t>
            </w:r>
          </w:p>
          <w:p w:rsidR="00E02CE3" w:rsidRPr="00DC50B0" w:rsidRDefault="00E02CE3" w:rsidP="00874C29">
            <w:pPr>
              <w:numPr>
                <w:ilvl w:val="1"/>
                <w:numId w:val="61"/>
              </w:numPr>
              <w:tabs>
                <w:tab w:val="clear" w:pos="1440"/>
                <w:tab w:val="num" w:pos="318"/>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أمثلة</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المعادن (الحديد، النحاس، الألومنيوم، الذهب)، الفحم، النفط الخام، الغاز الطبيعي، المعادن اللافلزية (الحجر الجيري، الرمل، الجبس</w:t>
            </w:r>
            <w:r w:rsidRPr="00DC50B0">
              <w:rPr>
                <w:rFonts w:ascii="Times New Roman" w:eastAsia="Times New Roman" w:hAnsi="Times New Roman" w:cs="Times New Roman"/>
                <w:sz w:val="24"/>
                <w:szCs w:val="24"/>
              </w:rPr>
              <w:t>).</w:t>
            </w:r>
          </w:p>
          <w:p w:rsidR="00E02CE3" w:rsidRPr="00DC50B0" w:rsidRDefault="00E02CE3" w:rsidP="00874C29">
            <w:pPr>
              <w:numPr>
                <w:ilvl w:val="1"/>
                <w:numId w:val="61"/>
              </w:numPr>
              <w:tabs>
                <w:tab w:val="clear" w:pos="1440"/>
                <w:tab w:val="num" w:pos="318"/>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بيئاتها</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باطن الأرض (المناجم)، حقول النفط والغاز</w:t>
            </w:r>
            <w:r w:rsidRPr="00DC50B0">
              <w:rPr>
                <w:rFonts w:ascii="Times New Roman" w:eastAsia="Times New Roman" w:hAnsi="Times New Roman" w:cs="Times New Roman"/>
                <w:sz w:val="24"/>
                <w:szCs w:val="24"/>
              </w:rPr>
              <w:t>.</w:t>
            </w:r>
          </w:p>
          <w:p w:rsidR="00E02CE3" w:rsidRPr="00DC50B0" w:rsidRDefault="00E02CE3" w:rsidP="00874C29">
            <w:pPr>
              <w:numPr>
                <w:ilvl w:val="1"/>
                <w:numId w:val="61"/>
              </w:numPr>
              <w:tabs>
                <w:tab w:val="clear" w:pos="1440"/>
                <w:tab w:val="num" w:pos="318"/>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التأثير البيئي</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تعدين هذه الخامات يسبب تدمير الموائل، تلوث المياه والتربة، تآكل التربة، وتوليد كميات كبيرة من النفايات. حرق الوقود الأحفوري (الفحم، النفط، الغاز) هو المصدر الرئيسي لانبعاثات غازات الاحتباس الحراري</w:t>
            </w:r>
            <w:r w:rsidRPr="00DC50B0">
              <w:rPr>
                <w:rFonts w:ascii="Times New Roman" w:eastAsia="Times New Roman" w:hAnsi="Times New Roman" w:cs="Times New Roman"/>
                <w:sz w:val="24"/>
                <w:szCs w:val="24"/>
              </w:rPr>
              <w:t>.</w:t>
            </w:r>
          </w:p>
          <w:p w:rsidR="00E02CE3" w:rsidRPr="00DC50B0" w:rsidRDefault="00E02CE3" w:rsidP="00874C29">
            <w:pPr>
              <w:numPr>
                <w:ilvl w:val="0"/>
                <w:numId w:val="61"/>
              </w:numPr>
              <w:tabs>
                <w:tab w:val="clear" w:pos="720"/>
                <w:tab w:val="num" w:pos="318"/>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خامات مائية</w:t>
            </w:r>
            <w:r w:rsidRPr="00DC50B0">
              <w:rPr>
                <w:rFonts w:ascii="Times New Roman" w:eastAsia="Times New Roman" w:hAnsi="Times New Roman" w:cs="Times New Roman"/>
                <w:b/>
                <w:bCs/>
                <w:sz w:val="24"/>
                <w:szCs w:val="24"/>
              </w:rPr>
              <w:t>:</w:t>
            </w:r>
          </w:p>
          <w:p w:rsidR="00E02CE3" w:rsidRPr="00DC50B0" w:rsidRDefault="00E02CE3" w:rsidP="00874C29">
            <w:pPr>
              <w:numPr>
                <w:ilvl w:val="1"/>
                <w:numId w:val="61"/>
              </w:numPr>
              <w:tabs>
                <w:tab w:val="clear" w:pos="1440"/>
                <w:tab w:val="num" w:pos="176"/>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أمثلة</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المياه العذبة</w:t>
            </w:r>
            <w:r w:rsidRPr="00DC50B0">
              <w:rPr>
                <w:rFonts w:ascii="Times New Roman" w:eastAsia="Times New Roman" w:hAnsi="Times New Roman" w:cs="Times New Roman"/>
                <w:sz w:val="24"/>
                <w:szCs w:val="24"/>
              </w:rPr>
              <w:t>.</w:t>
            </w:r>
          </w:p>
          <w:p w:rsidR="00E02CE3" w:rsidRPr="00DC50B0" w:rsidRDefault="00E02CE3" w:rsidP="00874C29">
            <w:pPr>
              <w:numPr>
                <w:ilvl w:val="1"/>
                <w:numId w:val="61"/>
              </w:numPr>
              <w:tabs>
                <w:tab w:val="clear" w:pos="1440"/>
                <w:tab w:val="num" w:pos="176"/>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بيئاتها</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الأنهار، البحيرات، المياه الجوفية</w:t>
            </w:r>
            <w:r w:rsidRPr="00DC50B0">
              <w:rPr>
                <w:rFonts w:ascii="Times New Roman" w:eastAsia="Times New Roman" w:hAnsi="Times New Roman" w:cs="Times New Roman"/>
                <w:sz w:val="24"/>
                <w:szCs w:val="24"/>
              </w:rPr>
              <w:t>.</w:t>
            </w:r>
          </w:p>
          <w:p w:rsidR="00E02CE3" w:rsidRPr="00DC50B0" w:rsidRDefault="00E02CE3" w:rsidP="00874C29">
            <w:pPr>
              <w:numPr>
                <w:ilvl w:val="1"/>
                <w:numId w:val="61"/>
              </w:numPr>
              <w:tabs>
                <w:tab w:val="clear" w:pos="1440"/>
                <w:tab w:val="num" w:pos="176"/>
              </w:tabs>
              <w:suppressAutoHyphens w:val="0"/>
              <w:spacing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DC50B0">
              <w:rPr>
                <w:rFonts w:ascii="Times New Roman" w:eastAsia="Times New Roman" w:hAnsi="Times New Roman" w:cs="Times New Roman"/>
                <w:b/>
                <w:bCs/>
                <w:sz w:val="24"/>
                <w:szCs w:val="24"/>
                <w:rtl/>
              </w:rPr>
              <w:t>التأثير البيئي</w:t>
            </w:r>
            <w:r w:rsidRPr="00DC50B0">
              <w:rPr>
                <w:rFonts w:ascii="Times New Roman" w:eastAsia="Times New Roman" w:hAnsi="Times New Roman" w:cs="Times New Roman"/>
                <w:b/>
                <w:bCs/>
                <w:sz w:val="24"/>
                <w:szCs w:val="24"/>
              </w:rPr>
              <w:t>:</w:t>
            </w:r>
            <w:r w:rsidRPr="00DC50B0">
              <w:rPr>
                <w:rFonts w:ascii="Times New Roman" w:eastAsia="Times New Roman" w:hAnsi="Times New Roman" w:cs="Times New Roman"/>
                <w:sz w:val="24"/>
                <w:szCs w:val="24"/>
              </w:rPr>
              <w:t xml:space="preserve"> </w:t>
            </w:r>
            <w:r w:rsidRPr="00DC50B0">
              <w:rPr>
                <w:rFonts w:ascii="Times New Roman" w:eastAsia="Times New Roman" w:hAnsi="Times New Roman" w:cs="Times New Roman"/>
                <w:sz w:val="24"/>
                <w:szCs w:val="24"/>
                <w:rtl/>
              </w:rPr>
              <w:t>الإفراط في الاستخدام يؤدي إلى استنزاف الموارد المائية، وتصريف النفايات الصناعية والزراعية يسبب تلوثًا شديدًا للمسطحات المائية</w:t>
            </w:r>
            <w:r w:rsidRPr="00DC50B0">
              <w:rPr>
                <w:rFonts w:ascii="Times New Roman" w:eastAsia="Times New Roman" w:hAnsi="Times New Roman" w:cs="Times New Roman"/>
                <w:sz w:val="24"/>
                <w:szCs w:val="24"/>
              </w:rPr>
              <w:t>.</w:t>
            </w:r>
          </w:p>
          <w:p w:rsidR="00E02CE3" w:rsidRPr="00FF60B2" w:rsidRDefault="00E02CE3" w:rsidP="00874C29">
            <w:pPr>
              <w:pStyle w:val="ListParagraph"/>
              <w:numPr>
                <w:ilvl w:val="2"/>
                <w:numId w:val="59"/>
              </w:numPr>
              <w:suppressAutoHyphens w:val="0"/>
              <w:spacing w:before="100" w:beforeAutospacing="1" w:after="100" w:afterAutospacing="1" w:line="240" w:lineRule="auto"/>
              <w:ind w:leftChars="0" w:left="1" w:right="0" w:firstLineChars="0" w:hanging="3"/>
              <w:jc w:val="both"/>
              <w:textDirection w:val="lrTb"/>
              <w:textAlignment w:val="auto"/>
              <w:outlineLvl w:val="1"/>
              <w:rPr>
                <w:rFonts w:ascii="Times New Roman" w:eastAsia="Times New Roman" w:hAnsi="Times New Roman" w:cs="Times New Roman"/>
                <w:b/>
                <w:bCs/>
              </w:rPr>
            </w:pPr>
            <w:r w:rsidRPr="00FF60B2">
              <w:rPr>
                <w:rFonts w:ascii="Times New Roman" w:eastAsia="Times New Roman" w:hAnsi="Times New Roman" w:cs="Times New Roman"/>
                <w:b/>
                <w:bCs/>
                <w:rtl/>
              </w:rPr>
              <w:t>الخامات المستهلكة (الثانوية) وبيئاتها</w:t>
            </w:r>
          </w:p>
          <w:p w:rsidR="00E02CE3" w:rsidRPr="00FF60B2" w:rsidRDefault="00E02CE3" w:rsidP="00E02CE3">
            <w:pPr>
              <w:spacing w:before="100" w:beforeAutospacing="1" w:after="100" w:afterAutospacing="1"/>
              <w:ind w:left="0" w:hanging="2"/>
              <w:jc w:val="both"/>
              <w:textDirection w:val="lrTb"/>
              <w:rPr>
                <w:rFonts w:ascii="Times New Roman" w:eastAsia="Times New Roman" w:hAnsi="Times New Roman" w:cs="Times New Roman"/>
                <w:sz w:val="24"/>
                <w:szCs w:val="24"/>
              </w:rPr>
            </w:pPr>
            <w:r w:rsidRPr="00FF60B2">
              <w:rPr>
                <w:rFonts w:ascii="Times New Roman" w:eastAsia="Times New Roman" w:hAnsi="Times New Roman" w:cs="Times New Roman"/>
                <w:sz w:val="24"/>
                <w:szCs w:val="24"/>
                <w:rtl/>
              </w:rPr>
              <w:t xml:space="preserve">الخامات المستهلكة هي المواد التي تم استخدامها بالفعل وأصبحت نفايات، ولكن يمكن معالجتها وإعادة استخدامها كمواد خام جديدة. تُعرف هذه العملية </w:t>
            </w:r>
            <w:r w:rsidRPr="00FF60B2">
              <w:rPr>
                <w:rFonts w:ascii="Times New Roman" w:eastAsia="Times New Roman" w:hAnsi="Times New Roman" w:cs="Times New Roman"/>
                <w:b/>
                <w:bCs/>
                <w:sz w:val="24"/>
                <w:szCs w:val="24"/>
                <w:rtl/>
              </w:rPr>
              <w:t>بالتدوير</w:t>
            </w:r>
            <w:r w:rsidRPr="00FF60B2">
              <w:rPr>
                <w:rFonts w:ascii="Times New Roman" w:eastAsia="Times New Roman" w:hAnsi="Times New Roman" w:cs="Times New Roman"/>
                <w:sz w:val="24"/>
                <w:szCs w:val="24"/>
              </w:rPr>
              <w:t xml:space="preserve">. </w:t>
            </w:r>
            <w:r w:rsidRPr="00FF60B2">
              <w:rPr>
                <w:rFonts w:ascii="Times New Roman" w:eastAsia="Times New Roman" w:hAnsi="Times New Roman" w:cs="Times New Roman"/>
                <w:sz w:val="24"/>
                <w:szCs w:val="24"/>
                <w:rtl/>
              </w:rPr>
              <w:t>الهدف من استخدام الخامات المستهلكة هو تقليل الحاجة إلى استخراج خامات جديدة وتقليل النفايات</w:t>
            </w:r>
            <w:r w:rsidRPr="00FF60B2">
              <w:rPr>
                <w:rFonts w:ascii="Times New Roman" w:eastAsia="Times New Roman" w:hAnsi="Times New Roman" w:cs="Times New Roman"/>
                <w:sz w:val="24"/>
                <w:szCs w:val="24"/>
              </w:rPr>
              <w:t>.</w:t>
            </w:r>
          </w:p>
          <w:p w:rsidR="00E02CE3" w:rsidRPr="00FF60B2" w:rsidRDefault="00E02CE3" w:rsidP="00874C29">
            <w:pPr>
              <w:numPr>
                <w:ilvl w:val="0"/>
                <w:numId w:val="62"/>
              </w:numPr>
              <w:tabs>
                <w:tab w:val="clear" w:pos="720"/>
                <w:tab w:val="num" w:pos="318"/>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أمثلة</w:t>
            </w:r>
            <w:r w:rsidRPr="00FF60B2">
              <w:rPr>
                <w:rFonts w:ascii="Times New Roman" w:eastAsia="Times New Roman" w:hAnsi="Times New Roman" w:cs="Times New Roman"/>
                <w:b/>
                <w:bCs/>
                <w:sz w:val="24"/>
                <w:szCs w:val="24"/>
              </w:rPr>
              <w:t>:</w:t>
            </w:r>
          </w:p>
          <w:p w:rsidR="00E02CE3" w:rsidRPr="00FF60B2" w:rsidRDefault="00E02CE3" w:rsidP="00874C29">
            <w:pPr>
              <w:numPr>
                <w:ilvl w:val="1"/>
                <w:numId w:val="62"/>
              </w:numPr>
              <w:tabs>
                <w:tab w:val="clear" w:pos="1440"/>
                <w:tab w:val="num" w:pos="176"/>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الورق المقوى والورق</w:t>
            </w:r>
            <w:r w:rsidRPr="00FF60B2">
              <w:rPr>
                <w:rFonts w:ascii="Times New Roman" w:eastAsia="Times New Roman" w:hAnsi="Times New Roman" w:cs="Times New Roman"/>
                <w:b/>
                <w:bCs/>
                <w:sz w:val="24"/>
                <w:szCs w:val="24"/>
              </w:rPr>
              <w:t>:</w:t>
            </w:r>
            <w:r w:rsidRPr="00FF60B2">
              <w:rPr>
                <w:rFonts w:ascii="Times New Roman" w:eastAsia="Times New Roman" w:hAnsi="Times New Roman" w:cs="Times New Roman"/>
                <w:sz w:val="24"/>
                <w:szCs w:val="24"/>
              </w:rPr>
              <w:t xml:space="preserve"> </w:t>
            </w:r>
            <w:r w:rsidRPr="00FF60B2">
              <w:rPr>
                <w:rFonts w:ascii="Times New Roman" w:eastAsia="Times New Roman" w:hAnsi="Times New Roman" w:cs="Times New Roman"/>
                <w:sz w:val="24"/>
                <w:szCs w:val="24"/>
                <w:rtl/>
              </w:rPr>
              <w:t>يمكن إعادة تدويره لإنتاج ورق جديد، أو مواد عازلة، أو مواد تعبئة</w:t>
            </w:r>
            <w:r w:rsidRPr="00FF60B2">
              <w:rPr>
                <w:rFonts w:ascii="Times New Roman" w:eastAsia="Times New Roman" w:hAnsi="Times New Roman" w:cs="Times New Roman"/>
                <w:sz w:val="24"/>
                <w:szCs w:val="24"/>
              </w:rPr>
              <w:t>.</w:t>
            </w:r>
          </w:p>
          <w:p w:rsidR="00E02CE3" w:rsidRPr="00FF60B2" w:rsidRDefault="00E02CE3" w:rsidP="00874C29">
            <w:pPr>
              <w:numPr>
                <w:ilvl w:val="1"/>
                <w:numId w:val="62"/>
              </w:numPr>
              <w:tabs>
                <w:tab w:val="clear" w:pos="1440"/>
                <w:tab w:val="num" w:pos="176"/>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الزجاج</w:t>
            </w:r>
            <w:r w:rsidRPr="00FF60B2">
              <w:rPr>
                <w:rFonts w:ascii="Times New Roman" w:eastAsia="Times New Roman" w:hAnsi="Times New Roman" w:cs="Times New Roman"/>
                <w:b/>
                <w:bCs/>
                <w:sz w:val="24"/>
                <w:szCs w:val="24"/>
              </w:rPr>
              <w:t>:</w:t>
            </w:r>
            <w:r w:rsidRPr="00FF60B2">
              <w:rPr>
                <w:rFonts w:ascii="Times New Roman" w:eastAsia="Times New Roman" w:hAnsi="Times New Roman" w:cs="Times New Roman"/>
                <w:sz w:val="24"/>
                <w:szCs w:val="24"/>
              </w:rPr>
              <w:t xml:space="preserve"> </w:t>
            </w:r>
            <w:r w:rsidRPr="00FF60B2">
              <w:rPr>
                <w:rFonts w:ascii="Times New Roman" w:eastAsia="Times New Roman" w:hAnsi="Times New Roman" w:cs="Times New Roman"/>
                <w:sz w:val="24"/>
                <w:szCs w:val="24"/>
                <w:rtl/>
              </w:rPr>
              <w:t>يمكن صهره وإعادة تشكيله لإنتاج عبوات زجاجية جديدة أو إضافته كمادة في مواد البناء</w:t>
            </w:r>
            <w:r w:rsidRPr="00FF60B2">
              <w:rPr>
                <w:rFonts w:ascii="Times New Roman" w:eastAsia="Times New Roman" w:hAnsi="Times New Roman" w:cs="Times New Roman"/>
                <w:sz w:val="24"/>
                <w:szCs w:val="24"/>
              </w:rPr>
              <w:t>.</w:t>
            </w:r>
          </w:p>
          <w:p w:rsidR="00E02CE3" w:rsidRPr="00FF60B2" w:rsidRDefault="00E02CE3" w:rsidP="00874C29">
            <w:pPr>
              <w:numPr>
                <w:ilvl w:val="1"/>
                <w:numId w:val="62"/>
              </w:numPr>
              <w:tabs>
                <w:tab w:val="clear" w:pos="1440"/>
                <w:tab w:val="num" w:pos="176"/>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البلاستيك</w:t>
            </w:r>
            <w:r w:rsidRPr="00FF60B2">
              <w:rPr>
                <w:rFonts w:ascii="Times New Roman" w:eastAsia="Times New Roman" w:hAnsi="Times New Roman" w:cs="Times New Roman"/>
                <w:b/>
                <w:bCs/>
                <w:sz w:val="24"/>
                <w:szCs w:val="24"/>
              </w:rPr>
              <w:t>:</w:t>
            </w:r>
            <w:r w:rsidRPr="00FF60B2">
              <w:rPr>
                <w:rFonts w:ascii="Times New Roman" w:eastAsia="Times New Roman" w:hAnsi="Times New Roman" w:cs="Times New Roman"/>
                <w:sz w:val="24"/>
                <w:szCs w:val="24"/>
              </w:rPr>
              <w:t xml:space="preserve"> </w:t>
            </w:r>
            <w:r w:rsidRPr="00FF60B2">
              <w:rPr>
                <w:rFonts w:ascii="Times New Roman" w:eastAsia="Times New Roman" w:hAnsi="Times New Roman" w:cs="Times New Roman"/>
                <w:sz w:val="24"/>
                <w:szCs w:val="24"/>
                <w:rtl/>
              </w:rPr>
              <w:t>يُعاد تدويره لإنتاج منتجات بلاستيكية جديدة (مثل الألياف الاصطناعية، أثاث الحدائق، عبوات). أنواع البلاستيك المختلفة</w:t>
            </w:r>
            <w:r w:rsidRPr="00FF60B2">
              <w:rPr>
                <w:rFonts w:ascii="Times New Roman" w:eastAsia="Times New Roman" w:hAnsi="Times New Roman" w:cs="Times New Roman"/>
                <w:sz w:val="24"/>
                <w:szCs w:val="24"/>
              </w:rPr>
              <w:t xml:space="preserve"> (PET, HDPE, PVC, LDPE, PP, PS) </w:t>
            </w:r>
            <w:r w:rsidRPr="00FF60B2">
              <w:rPr>
                <w:rFonts w:ascii="Times New Roman" w:eastAsia="Times New Roman" w:hAnsi="Times New Roman" w:cs="Times New Roman"/>
                <w:sz w:val="24"/>
                <w:szCs w:val="24"/>
                <w:rtl/>
              </w:rPr>
              <w:t>تتطلب عمليات معالجة مختلفة</w:t>
            </w:r>
            <w:r w:rsidRPr="00FF60B2">
              <w:rPr>
                <w:rFonts w:ascii="Times New Roman" w:eastAsia="Times New Roman" w:hAnsi="Times New Roman" w:cs="Times New Roman"/>
                <w:sz w:val="24"/>
                <w:szCs w:val="24"/>
              </w:rPr>
              <w:t>.</w:t>
            </w:r>
          </w:p>
          <w:p w:rsidR="00E02CE3" w:rsidRPr="00FF60B2" w:rsidRDefault="00E02CE3" w:rsidP="00874C29">
            <w:pPr>
              <w:numPr>
                <w:ilvl w:val="1"/>
                <w:numId w:val="62"/>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المعادن</w:t>
            </w:r>
            <w:r w:rsidRPr="00FF60B2">
              <w:rPr>
                <w:rFonts w:ascii="Times New Roman" w:eastAsia="Times New Roman" w:hAnsi="Times New Roman" w:cs="Times New Roman"/>
                <w:b/>
                <w:bCs/>
                <w:sz w:val="24"/>
                <w:szCs w:val="24"/>
              </w:rPr>
              <w:t>:</w:t>
            </w:r>
            <w:r w:rsidRPr="00FF60B2">
              <w:rPr>
                <w:rFonts w:ascii="Times New Roman" w:eastAsia="Times New Roman" w:hAnsi="Times New Roman" w:cs="Times New Roman"/>
                <w:sz w:val="24"/>
                <w:szCs w:val="24"/>
              </w:rPr>
              <w:t xml:space="preserve"> </w:t>
            </w:r>
            <w:r w:rsidRPr="00FF60B2">
              <w:rPr>
                <w:rFonts w:ascii="Times New Roman" w:eastAsia="Times New Roman" w:hAnsi="Times New Roman" w:cs="Times New Roman"/>
                <w:sz w:val="24"/>
                <w:szCs w:val="24"/>
                <w:rtl/>
              </w:rPr>
              <w:t>الخردة المعدنية (الحديد، الألومنيوم، النحاس) يمكن صهرها وإعادة تشكيلها لإنتاج منتجات معدنية جديدة</w:t>
            </w:r>
            <w:r w:rsidRPr="00FF60B2">
              <w:rPr>
                <w:rFonts w:ascii="Times New Roman" w:eastAsia="Times New Roman" w:hAnsi="Times New Roman" w:cs="Times New Roman"/>
                <w:sz w:val="24"/>
                <w:szCs w:val="24"/>
              </w:rPr>
              <w:t>.</w:t>
            </w:r>
          </w:p>
          <w:p w:rsidR="00E02CE3" w:rsidRPr="00FF60B2" w:rsidRDefault="00E02CE3" w:rsidP="00874C29">
            <w:pPr>
              <w:numPr>
                <w:ilvl w:val="1"/>
                <w:numId w:val="62"/>
              </w:numPr>
              <w:tabs>
                <w:tab w:val="clear" w:pos="1440"/>
                <w:tab w:val="num" w:pos="318"/>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المخلفات العضوية</w:t>
            </w:r>
            <w:r w:rsidRPr="00FF60B2">
              <w:rPr>
                <w:rFonts w:ascii="Times New Roman" w:eastAsia="Times New Roman" w:hAnsi="Times New Roman" w:cs="Times New Roman"/>
                <w:b/>
                <w:bCs/>
                <w:sz w:val="24"/>
                <w:szCs w:val="24"/>
              </w:rPr>
              <w:t>:</w:t>
            </w:r>
            <w:r w:rsidRPr="00FF60B2">
              <w:rPr>
                <w:rFonts w:ascii="Times New Roman" w:eastAsia="Times New Roman" w:hAnsi="Times New Roman" w:cs="Times New Roman"/>
                <w:sz w:val="24"/>
                <w:szCs w:val="24"/>
              </w:rPr>
              <w:t xml:space="preserve"> </w:t>
            </w:r>
            <w:r w:rsidRPr="00FF60B2">
              <w:rPr>
                <w:rFonts w:ascii="Times New Roman" w:eastAsia="Times New Roman" w:hAnsi="Times New Roman" w:cs="Times New Roman"/>
                <w:sz w:val="24"/>
                <w:szCs w:val="24"/>
                <w:rtl/>
              </w:rPr>
              <w:t>بقايا الطعام، المخلفات الزراعية، ومخلفات الحدائق يمكن تحويلها إلى سماد عضوي (كومبوست) أو غاز حيوي</w:t>
            </w:r>
            <w:r w:rsidRPr="00FF60B2">
              <w:rPr>
                <w:rFonts w:ascii="Times New Roman" w:eastAsia="Times New Roman" w:hAnsi="Times New Roman" w:cs="Times New Roman"/>
                <w:sz w:val="24"/>
                <w:szCs w:val="24"/>
              </w:rPr>
              <w:t>.</w:t>
            </w:r>
          </w:p>
          <w:p w:rsidR="00E02CE3" w:rsidRPr="00FF60B2" w:rsidRDefault="00E02CE3" w:rsidP="00874C29">
            <w:pPr>
              <w:numPr>
                <w:ilvl w:val="1"/>
                <w:numId w:val="62"/>
              </w:numPr>
              <w:tabs>
                <w:tab w:val="clear" w:pos="1440"/>
                <w:tab w:val="left" w:pos="399"/>
                <w:tab w:val="left" w:pos="669"/>
                <w:tab w:val="left" w:pos="1029"/>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المخلفات الإلكترونية</w:t>
            </w:r>
            <w:r w:rsidRPr="00FF60B2">
              <w:rPr>
                <w:rFonts w:ascii="Times New Roman" w:eastAsia="Times New Roman" w:hAnsi="Times New Roman" w:cs="Times New Roman"/>
                <w:b/>
                <w:bCs/>
                <w:sz w:val="24"/>
                <w:szCs w:val="24"/>
              </w:rPr>
              <w:t xml:space="preserve"> (E-waste):</w:t>
            </w:r>
            <w:r w:rsidRPr="00FF60B2">
              <w:rPr>
                <w:rFonts w:ascii="Times New Roman" w:eastAsia="Times New Roman" w:hAnsi="Times New Roman" w:cs="Times New Roman"/>
                <w:sz w:val="24"/>
                <w:szCs w:val="24"/>
              </w:rPr>
              <w:t xml:space="preserve"> </w:t>
            </w:r>
            <w:r w:rsidRPr="00FF60B2">
              <w:rPr>
                <w:rFonts w:ascii="Times New Roman" w:eastAsia="Times New Roman" w:hAnsi="Times New Roman" w:cs="Times New Roman"/>
                <w:sz w:val="24"/>
                <w:szCs w:val="24"/>
                <w:rtl/>
              </w:rPr>
              <w:t>تحتوي على معادن ثمينة (الذهب، الفضة، النحاس) ومعادن أخرى يمكن استخلاصها وإعادة تدويرها</w:t>
            </w:r>
            <w:r w:rsidRPr="00FF60B2">
              <w:rPr>
                <w:rFonts w:ascii="Times New Roman" w:eastAsia="Times New Roman" w:hAnsi="Times New Roman" w:cs="Times New Roman"/>
                <w:sz w:val="24"/>
                <w:szCs w:val="24"/>
              </w:rPr>
              <w:t>.</w:t>
            </w:r>
          </w:p>
          <w:p w:rsidR="00E02CE3" w:rsidRPr="00FF60B2" w:rsidRDefault="00E02CE3" w:rsidP="00874C29">
            <w:pPr>
              <w:numPr>
                <w:ilvl w:val="0"/>
                <w:numId w:val="62"/>
              </w:numPr>
              <w:tabs>
                <w:tab w:val="left" w:pos="399"/>
                <w:tab w:val="left" w:pos="669"/>
                <w:tab w:val="left" w:pos="1029"/>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بيئاتها</w:t>
            </w:r>
            <w:r w:rsidRPr="00FF60B2">
              <w:rPr>
                <w:rFonts w:ascii="Times New Roman" w:eastAsia="Times New Roman" w:hAnsi="Times New Roman" w:cs="Times New Roman"/>
                <w:b/>
                <w:bCs/>
                <w:sz w:val="24"/>
                <w:szCs w:val="24"/>
              </w:rPr>
              <w:t>:</w:t>
            </w:r>
          </w:p>
          <w:p w:rsidR="00E02CE3" w:rsidRPr="00FF60B2" w:rsidRDefault="00E02CE3" w:rsidP="00874C29">
            <w:pPr>
              <w:numPr>
                <w:ilvl w:val="1"/>
                <w:numId w:val="62"/>
              </w:numPr>
              <w:tabs>
                <w:tab w:val="clear" w:pos="1440"/>
                <w:tab w:val="left" w:pos="399"/>
                <w:tab w:val="left" w:pos="669"/>
                <w:tab w:val="left" w:pos="1029"/>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sz w:val="24"/>
                <w:szCs w:val="24"/>
                <w:rtl/>
              </w:rPr>
              <w:lastRenderedPageBreak/>
              <w:t>مراكز جمع النفايات وإعادة التدوير</w:t>
            </w:r>
            <w:r w:rsidRPr="00FF60B2">
              <w:rPr>
                <w:rFonts w:ascii="Times New Roman" w:eastAsia="Times New Roman" w:hAnsi="Times New Roman" w:cs="Times New Roman"/>
                <w:sz w:val="24"/>
                <w:szCs w:val="24"/>
              </w:rPr>
              <w:t>.</w:t>
            </w:r>
          </w:p>
          <w:p w:rsidR="00E02CE3" w:rsidRPr="00FF60B2" w:rsidRDefault="00E02CE3" w:rsidP="00874C29">
            <w:pPr>
              <w:numPr>
                <w:ilvl w:val="1"/>
                <w:numId w:val="62"/>
              </w:numPr>
              <w:tabs>
                <w:tab w:val="clear" w:pos="1440"/>
                <w:tab w:val="left" w:pos="399"/>
                <w:tab w:val="left" w:pos="669"/>
                <w:tab w:val="left" w:pos="1029"/>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sz w:val="24"/>
                <w:szCs w:val="24"/>
                <w:rtl/>
              </w:rPr>
              <w:t>مصانع إعادة المعالجة</w:t>
            </w:r>
            <w:r w:rsidRPr="00FF60B2">
              <w:rPr>
                <w:rFonts w:ascii="Times New Roman" w:eastAsia="Times New Roman" w:hAnsi="Times New Roman" w:cs="Times New Roman"/>
                <w:sz w:val="24"/>
                <w:szCs w:val="24"/>
              </w:rPr>
              <w:t>.</w:t>
            </w:r>
          </w:p>
          <w:p w:rsidR="00E02CE3" w:rsidRPr="00FF60B2" w:rsidRDefault="00E02CE3" w:rsidP="00874C29">
            <w:pPr>
              <w:numPr>
                <w:ilvl w:val="1"/>
                <w:numId w:val="62"/>
              </w:numPr>
              <w:tabs>
                <w:tab w:val="clear" w:pos="1440"/>
                <w:tab w:val="left" w:pos="399"/>
                <w:tab w:val="left" w:pos="669"/>
                <w:tab w:val="left" w:pos="1029"/>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sz w:val="24"/>
                <w:szCs w:val="24"/>
                <w:rtl/>
              </w:rPr>
              <w:t>المنازل والمؤسسات التجارية والصناعية التي تقوم بفرز النفايات</w:t>
            </w:r>
            <w:r w:rsidRPr="00FF60B2">
              <w:rPr>
                <w:rFonts w:ascii="Times New Roman" w:eastAsia="Times New Roman" w:hAnsi="Times New Roman" w:cs="Times New Roman"/>
                <w:sz w:val="24"/>
                <w:szCs w:val="24"/>
              </w:rPr>
              <w:t>.</w:t>
            </w:r>
          </w:p>
          <w:p w:rsidR="00E02CE3" w:rsidRPr="00FF60B2" w:rsidRDefault="00E02CE3" w:rsidP="00874C29">
            <w:pPr>
              <w:numPr>
                <w:ilvl w:val="0"/>
                <w:numId w:val="62"/>
              </w:numPr>
              <w:tabs>
                <w:tab w:val="left" w:pos="399"/>
                <w:tab w:val="left" w:pos="669"/>
                <w:tab w:val="left" w:pos="1029"/>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التأثير البيئي</w:t>
            </w:r>
            <w:r w:rsidRPr="00FF60B2">
              <w:rPr>
                <w:rFonts w:ascii="Times New Roman" w:eastAsia="Times New Roman" w:hAnsi="Times New Roman" w:cs="Times New Roman"/>
                <w:b/>
                <w:bCs/>
                <w:sz w:val="24"/>
                <w:szCs w:val="24"/>
              </w:rPr>
              <w:t>:</w:t>
            </w:r>
          </w:p>
          <w:p w:rsidR="00E02CE3" w:rsidRPr="00FF60B2" w:rsidRDefault="00E02CE3" w:rsidP="00874C29">
            <w:pPr>
              <w:numPr>
                <w:ilvl w:val="1"/>
                <w:numId w:val="62"/>
              </w:numPr>
              <w:tabs>
                <w:tab w:val="clear" w:pos="1440"/>
                <w:tab w:val="left" w:pos="399"/>
                <w:tab w:val="left" w:pos="669"/>
                <w:tab w:val="left" w:pos="1029"/>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إيجابي</w:t>
            </w:r>
            <w:r w:rsidRPr="00FF60B2">
              <w:rPr>
                <w:rFonts w:ascii="Times New Roman" w:eastAsia="Times New Roman" w:hAnsi="Times New Roman" w:cs="Times New Roman"/>
                <w:b/>
                <w:bCs/>
                <w:sz w:val="24"/>
                <w:szCs w:val="24"/>
              </w:rPr>
              <w:t>:</w:t>
            </w:r>
            <w:r w:rsidRPr="00FF60B2">
              <w:rPr>
                <w:rFonts w:ascii="Times New Roman" w:eastAsia="Times New Roman" w:hAnsi="Times New Roman" w:cs="Times New Roman"/>
                <w:sz w:val="24"/>
                <w:szCs w:val="24"/>
              </w:rPr>
              <w:t xml:space="preserve"> </w:t>
            </w:r>
            <w:r w:rsidRPr="00FF60B2">
              <w:rPr>
                <w:rFonts w:ascii="Times New Roman" w:eastAsia="Times New Roman" w:hAnsi="Times New Roman" w:cs="Times New Roman"/>
                <w:sz w:val="24"/>
                <w:szCs w:val="24"/>
                <w:rtl/>
              </w:rPr>
              <w:t>تقلل من استهلاك الموارد الطبيعية، تخفض من انبعاثات غازات الاحتباس الحراري (بسبب تقليل الطاقة اللازمة للتصنيع من الصفر)، تقلل من حجم النفايات المرسلة إلى مدافن القمامة، وتساهم في اقتصاد دائري أكثر استدامة</w:t>
            </w:r>
            <w:r w:rsidRPr="00FF60B2">
              <w:rPr>
                <w:rFonts w:ascii="Times New Roman" w:eastAsia="Times New Roman" w:hAnsi="Times New Roman" w:cs="Times New Roman"/>
                <w:sz w:val="24"/>
                <w:szCs w:val="24"/>
              </w:rPr>
              <w:t>.</w:t>
            </w:r>
          </w:p>
          <w:p w:rsidR="00E02CE3" w:rsidRPr="00FF60B2" w:rsidRDefault="00E02CE3" w:rsidP="00874C29">
            <w:pPr>
              <w:numPr>
                <w:ilvl w:val="1"/>
                <w:numId w:val="62"/>
              </w:numPr>
              <w:tabs>
                <w:tab w:val="clear" w:pos="1440"/>
                <w:tab w:val="left" w:pos="399"/>
                <w:tab w:val="left" w:pos="669"/>
                <w:tab w:val="left" w:pos="1029"/>
              </w:tabs>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FF60B2">
              <w:rPr>
                <w:rFonts w:ascii="Times New Roman" w:eastAsia="Times New Roman" w:hAnsi="Times New Roman" w:cs="Times New Roman"/>
                <w:b/>
                <w:bCs/>
                <w:sz w:val="24"/>
                <w:szCs w:val="24"/>
                <w:rtl/>
              </w:rPr>
              <w:t>تحديات</w:t>
            </w:r>
            <w:r w:rsidRPr="00FF60B2">
              <w:rPr>
                <w:rFonts w:ascii="Times New Roman" w:eastAsia="Times New Roman" w:hAnsi="Times New Roman" w:cs="Times New Roman"/>
                <w:b/>
                <w:bCs/>
                <w:sz w:val="24"/>
                <w:szCs w:val="24"/>
              </w:rPr>
              <w:t>:</w:t>
            </w:r>
            <w:r w:rsidRPr="00FF60B2">
              <w:rPr>
                <w:rFonts w:ascii="Times New Roman" w:eastAsia="Times New Roman" w:hAnsi="Times New Roman" w:cs="Times New Roman"/>
                <w:sz w:val="24"/>
                <w:szCs w:val="24"/>
              </w:rPr>
              <w:t xml:space="preserve"> </w:t>
            </w:r>
            <w:r w:rsidRPr="00FF60B2">
              <w:rPr>
                <w:rFonts w:ascii="Times New Roman" w:eastAsia="Times New Roman" w:hAnsi="Times New Roman" w:cs="Times New Roman"/>
                <w:sz w:val="24"/>
                <w:szCs w:val="24"/>
                <w:rtl/>
              </w:rPr>
              <w:t>قد تتطلب عمليات إعادة التدوير طاقة، وقد تنتج بعض الملوثات إذا لم تتم إدارتها بشكل صحيح، وتعتمد فعاليتها على الوعي العام والبنية التحتية المتوفرة للفرز والجمع</w:t>
            </w:r>
            <w:r w:rsidRPr="00FF60B2">
              <w:rPr>
                <w:rFonts w:ascii="Times New Roman" w:eastAsia="Times New Roman" w:hAnsi="Times New Roman" w:cs="Times New Roman"/>
                <w:sz w:val="24"/>
                <w:szCs w:val="24"/>
              </w:rPr>
              <w:t>.</w:t>
            </w:r>
          </w:p>
          <w:p w:rsidR="00E02CE3" w:rsidRPr="00FF60B2" w:rsidRDefault="00E02CE3" w:rsidP="00E02CE3">
            <w:pPr>
              <w:spacing w:before="100" w:beforeAutospacing="1" w:after="100" w:afterAutospacing="1"/>
              <w:ind w:left="0" w:hanging="2"/>
              <w:textDirection w:val="lrTb"/>
              <w:rPr>
                <w:rtl/>
              </w:rPr>
            </w:pPr>
          </w:p>
        </w:tc>
      </w:tr>
      <w:tr w:rsidR="00E02CE3" w:rsidTr="000F3509">
        <w:tc>
          <w:tcPr>
            <w:tcW w:w="588" w:type="dxa"/>
          </w:tcPr>
          <w:p w:rsidR="00E02CE3" w:rsidRDefault="00E02CE3" w:rsidP="00E02CE3">
            <w:pPr>
              <w:ind w:left="0" w:hanging="2"/>
              <w:textDirection w:val="lrTb"/>
              <w:rPr>
                <w:rtl/>
                <w:lang w:bidi="ar-IQ"/>
              </w:rPr>
            </w:pPr>
            <w:r>
              <w:rPr>
                <w:rFonts w:hint="cs"/>
                <w:rtl/>
                <w:lang w:bidi="ar-IQ"/>
              </w:rPr>
              <w:lastRenderedPageBreak/>
              <w:t>7</w:t>
            </w:r>
          </w:p>
        </w:tc>
        <w:tc>
          <w:tcPr>
            <w:tcW w:w="992" w:type="dxa"/>
          </w:tcPr>
          <w:p w:rsidR="00E02CE3" w:rsidRDefault="00E02CE3" w:rsidP="00E02CE3">
            <w:pPr>
              <w:ind w:left="0" w:hanging="2"/>
              <w:textDirection w:val="lrTb"/>
              <w:rPr>
                <w:rtl/>
                <w:lang w:bidi="ar-IQ"/>
              </w:rPr>
            </w:pPr>
            <w:r>
              <w:rPr>
                <w:rFonts w:hint="cs"/>
                <w:rtl/>
                <w:lang w:bidi="ar-IQ"/>
              </w:rPr>
              <w:t>7</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امتحان الشهر الاول</w:t>
            </w:r>
          </w:p>
        </w:tc>
        <w:tc>
          <w:tcPr>
            <w:tcW w:w="4962" w:type="dxa"/>
          </w:tcPr>
          <w:p w:rsidR="00E02CE3" w:rsidRPr="00B9095D" w:rsidRDefault="00E02CE3" w:rsidP="00E02CE3">
            <w:pPr>
              <w:spacing w:before="100" w:beforeAutospacing="1" w:after="100" w:afterAutospacing="1"/>
              <w:ind w:left="0" w:hanging="2"/>
              <w:jc w:val="both"/>
              <w:textDirection w:val="lrTb"/>
              <w:rPr>
                <w:rtl/>
                <w:lang w:bidi="ar-IQ"/>
              </w:rPr>
            </w:pPr>
          </w:p>
        </w:tc>
      </w:tr>
      <w:tr w:rsidR="00E02CE3" w:rsidTr="000F3509">
        <w:tc>
          <w:tcPr>
            <w:tcW w:w="588" w:type="dxa"/>
          </w:tcPr>
          <w:p w:rsidR="00E02CE3" w:rsidRDefault="00E02CE3" w:rsidP="00E02CE3">
            <w:pPr>
              <w:ind w:left="0" w:hanging="2"/>
              <w:textDirection w:val="lrTb"/>
              <w:rPr>
                <w:rtl/>
                <w:lang w:bidi="ar-IQ"/>
              </w:rPr>
            </w:pPr>
            <w:r>
              <w:rPr>
                <w:rFonts w:hint="cs"/>
                <w:rtl/>
                <w:lang w:bidi="ar-IQ"/>
              </w:rPr>
              <w:t>8</w:t>
            </w:r>
          </w:p>
        </w:tc>
        <w:tc>
          <w:tcPr>
            <w:tcW w:w="992" w:type="dxa"/>
          </w:tcPr>
          <w:p w:rsidR="00E02CE3" w:rsidRDefault="00E02CE3" w:rsidP="00E02CE3">
            <w:pPr>
              <w:ind w:left="0" w:hanging="2"/>
              <w:textDirection w:val="lrTb"/>
              <w:rPr>
                <w:rtl/>
                <w:lang w:bidi="ar-IQ"/>
              </w:rPr>
            </w:pPr>
            <w:r>
              <w:rPr>
                <w:rFonts w:hint="cs"/>
                <w:rtl/>
                <w:lang w:bidi="ar-IQ"/>
              </w:rPr>
              <w:t>8</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التدريب على الاحساس بعلاقة بعض الخامات بالبعض الاخر</w:t>
            </w:r>
          </w:p>
        </w:tc>
        <w:tc>
          <w:tcPr>
            <w:tcW w:w="4962" w:type="dxa"/>
          </w:tcPr>
          <w:p w:rsidR="00E02CE3" w:rsidRPr="00B9095D" w:rsidRDefault="00E02CE3" w:rsidP="00E02CE3">
            <w:pPr>
              <w:spacing w:before="100" w:beforeAutospacing="1" w:after="100" w:afterAutospacing="1"/>
              <w:ind w:left="0" w:hanging="2"/>
              <w:jc w:val="both"/>
              <w:textDirection w:val="lrTb"/>
              <w:rPr>
                <w:rtl/>
                <w:lang w:bidi="ar-IQ"/>
              </w:rPr>
            </w:pPr>
            <w:r>
              <w:rPr>
                <w:rFonts w:hint="cs"/>
                <w:rtl/>
                <w:lang w:bidi="ar-IQ"/>
              </w:rPr>
              <w:t xml:space="preserve">من خلال تطبيقات عملية </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t>9</w:t>
            </w:r>
          </w:p>
        </w:tc>
        <w:tc>
          <w:tcPr>
            <w:tcW w:w="992" w:type="dxa"/>
          </w:tcPr>
          <w:p w:rsidR="00E02CE3" w:rsidRDefault="00E02CE3" w:rsidP="00E02CE3">
            <w:pPr>
              <w:ind w:left="0" w:hanging="2"/>
              <w:textDirection w:val="lrTb"/>
              <w:rPr>
                <w:rtl/>
                <w:lang w:bidi="ar-IQ"/>
              </w:rPr>
            </w:pPr>
            <w:r>
              <w:rPr>
                <w:rFonts w:hint="cs"/>
                <w:rtl/>
                <w:lang w:bidi="ar-IQ"/>
              </w:rPr>
              <w:t>9</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اساليب استخدام الخامات ومعالجتها والاستفادة منها </w:t>
            </w:r>
          </w:p>
        </w:tc>
        <w:tc>
          <w:tcPr>
            <w:tcW w:w="4962" w:type="dxa"/>
          </w:tcPr>
          <w:p w:rsidR="00E02CE3" w:rsidRPr="002E00C0" w:rsidRDefault="00E02CE3" w:rsidP="00E02CE3">
            <w:pPr>
              <w:spacing w:after="100" w:afterAutospacing="1"/>
              <w:ind w:left="0" w:hanging="2"/>
              <w:jc w:val="both"/>
              <w:textDirection w:val="lrTb"/>
              <w:rPr>
                <w:rFonts w:ascii="Times New Roman" w:eastAsia="Times New Roman" w:hAnsi="Times New Roman" w:cs="Times New Roman"/>
                <w:sz w:val="24"/>
                <w:szCs w:val="24"/>
                <w:rtl/>
                <w:lang w:bidi="ar-IQ"/>
              </w:rPr>
            </w:pPr>
            <w:r w:rsidRPr="005F4C2F">
              <w:rPr>
                <w:rFonts w:ascii="Times New Roman" w:eastAsia="Times New Roman" w:hAnsi="Times New Roman" w:cs="Times New Roman"/>
                <w:sz w:val="24"/>
                <w:szCs w:val="24"/>
                <w:rtl/>
              </w:rPr>
              <w:t>بالتأكيد بعد أن تناولنا تصنيف الخامات وبيئاتها، ننتقل الآن إلى الجانب العملي</w:t>
            </w:r>
            <w:r w:rsidRPr="005F4C2F">
              <w:rPr>
                <w:rFonts w:ascii="Times New Roman" w:eastAsia="Times New Roman" w:hAnsi="Times New Roman" w:cs="Times New Roman"/>
                <w:sz w:val="24"/>
                <w:szCs w:val="24"/>
              </w:rPr>
              <w:t xml:space="preserve">: </w:t>
            </w:r>
            <w:r w:rsidRPr="005F4C2F">
              <w:rPr>
                <w:rFonts w:ascii="Times New Roman" w:eastAsia="Times New Roman" w:hAnsi="Times New Roman" w:cs="Times New Roman"/>
                <w:b/>
                <w:bCs/>
                <w:sz w:val="24"/>
                <w:szCs w:val="24"/>
                <w:rtl/>
              </w:rPr>
              <w:t>أساليب استخدام الخامات ومعالجتها والاستفادة منها</w:t>
            </w:r>
            <w:r w:rsidRPr="005F4C2F">
              <w:rPr>
                <w:rFonts w:ascii="Times New Roman" w:eastAsia="Times New Roman" w:hAnsi="Times New Roman" w:cs="Times New Roman"/>
                <w:sz w:val="24"/>
                <w:szCs w:val="24"/>
              </w:rPr>
              <w:t xml:space="preserve">. </w:t>
            </w:r>
            <w:r w:rsidRPr="005F4C2F">
              <w:rPr>
                <w:rFonts w:ascii="Times New Roman" w:eastAsia="Times New Roman" w:hAnsi="Times New Roman" w:cs="Times New Roman"/>
                <w:sz w:val="24"/>
                <w:szCs w:val="24"/>
                <w:rtl/>
              </w:rPr>
              <w:t>هذه الأساليب تختلف بشكل كبير حسب نوع الخامة، الغرض من استخدامها، والتكنولوجيا المتاحة</w:t>
            </w:r>
            <w:r w:rsidRPr="005F4C2F">
              <w:rPr>
                <w:rFonts w:ascii="Times New Roman" w:eastAsia="Times New Roman" w:hAnsi="Times New Roman" w:cs="Times New Roman"/>
                <w:sz w:val="24"/>
                <w:szCs w:val="24"/>
              </w:rPr>
              <w:t>.</w:t>
            </w:r>
            <w:r>
              <w:rPr>
                <w:rFonts w:ascii="Times New Roman" w:eastAsia="Times New Roman" w:hAnsi="Times New Roman" w:cs="Times New Roman" w:hint="cs"/>
                <w:sz w:val="24"/>
                <w:szCs w:val="24"/>
                <w:rtl/>
                <w:lang w:bidi="ar-IQ"/>
              </w:rPr>
              <w:t xml:space="preserve"> </w:t>
            </w:r>
            <w:r w:rsidRPr="005F4C2F">
              <w:rPr>
                <w:rFonts w:ascii="Times New Roman" w:eastAsia="Times New Roman" w:hAnsi="Times New Roman" w:cs="Times New Roman"/>
                <w:sz w:val="24"/>
                <w:szCs w:val="24"/>
                <w:rtl/>
              </w:rPr>
              <w:t>يمكن تقسيم هذه الأساليب إلى مراحل رئيسية</w:t>
            </w:r>
            <w:r w:rsidRPr="005F4C2F">
              <w:rPr>
                <w:rFonts w:ascii="Times New Roman" w:eastAsia="Times New Roman" w:hAnsi="Times New Roman" w:cs="Times New Roman"/>
                <w:sz w:val="24"/>
                <w:szCs w:val="24"/>
              </w:rPr>
              <w:t xml:space="preserve">: </w:t>
            </w:r>
            <w:r w:rsidRPr="005F4C2F">
              <w:rPr>
                <w:rFonts w:ascii="Times New Roman" w:eastAsia="Times New Roman" w:hAnsi="Times New Roman" w:cs="Times New Roman"/>
                <w:b/>
                <w:bCs/>
                <w:sz w:val="24"/>
                <w:szCs w:val="24"/>
                <w:rtl/>
              </w:rPr>
              <w:t>الاستخراج/الجمع، المعالجة الأولية، التصنيع/التشكيل، الاستخدام، وإدارة نهاية العمر الافتراضي (بما في ذلك إعادة التدوير</w:t>
            </w:r>
            <w:r>
              <w:rPr>
                <w:rFonts w:ascii="Times New Roman" w:eastAsia="Times New Roman" w:hAnsi="Times New Roman" w:cs="Times New Roman" w:hint="cs"/>
                <w:b/>
                <w:bCs/>
                <w:sz w:val="24"/>
                <w:szCs w:val="24"/>
                <w:rtl/>
              </w:rPr>
              <w:t>)</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t>10</w:t>
            </w:r>
          </w:p>
        </w:tc>
        <w:tc>
          <w:tcPr>
            <w:tcW w:w="992" w:type="dxa"/>
          </w:tcPr>
          <w:p w:rsidR="00E02CE3" w:rsidRDefault="00E02CE3" w:rsidP="00E02CE3">
            <w:pPr>
              <w:ind w:left="0" w:hanging="2"/>
              <w:textDirection w:val="lrTb"/>
              <w:rPr>
                <w:rtl/>
                <w:lang w:bidi="ar-IQ"/>
              </w:rPr>
            </w:pPr>
            <w:r>
              <w:rPr>
                <w:rFonts w:hint="cs"/>
                <w:rtl/>
                <w:lang w:bidi="ar-IQ"/>
              </w:rPr>
              <w:t>10</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توظيف الخامات المستهلكة </w:t>
            </w:r>
          </w:p>
        </w:tc>
        <w:tc>
          <w:tcPr>
            <w:tcW w:w="4962" w:type="dxa"/>
          </w:tcPr>
          <w:p w:rsidR="00E02CE3" w:rsidRPr="00E34529" w:rsidRDefault="00E02CE3" w:rsidP="00E02CE3">
            <w:pPr>
              <w:ind w:left="0" w:hanging="2"/>
              <w:jc w:val="both"/>
              <w:textDirection w:val="lrTb"/>
              <w:rPr>
                <w:rtl/>
                <w:lang w:bidi="ar-IQ"/>
              </w:rPr>
            </w:pPr>
            <w:r>
              <w:rPr>
                <w:rFonts w:hint="cs"/>
                <w:rtl/>
                <w:lang w:bidi="ar-IQ"/>
              </w:rPr>
              <w:t xml:space="preserve">توظيف هذه الخامات في ابتكار اعمال فنية ابداعية من خلال درس الاشغال اليدوية ، لها صفة جمالية ونفعية </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t>11</w:t>
            </w:r>
          </w:p>
        </w:tc>
        <w:tc>
          <w:tcPr>
            <w:tcW w:w="992" w:type="dxa"/>
          </w:tcPr>
          <w:p w:rsidR="00E02CE3" w:rsidRDefault="00E02CE3" w:rsidP="00E02CE3">
            <w:pPr>
              <w:ind w:left="0" w:hanging="2"/>
              <w:textDirection w:val="lrTb"/>
              <w:rPr>
                <w:rtl/>
                <w:lang w:bidi="ar-IQ"/>
              </w:rPr>
            </w:pPr>
            <w:r>
              <w:rPr>
                <w:rFonts w:hint="cs"/>
                <w:rtl/>
                <w:lang w:bidi="ar-IQ"/>
              </w:rPr>
              <w:t>11</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البحث والتجريب في الخامات المستهلكة </w:t>
            </w:r>
          </w:p>
        </w:tc>
        <w:tc>
          <w:tcPr>
            <w:tcW w:w="4962" w:type="dxa"/>
          </w:tcPr>
          <w:p w:rsidR="00E02CE3" w:rsidRPr="008A3892" w:rsidRDefault="00E02CE3" w:rsidP="00E02CE3">
            <w:pPr>
              <w:ind w:left="0" w:hanging="2"/>
              <w:jc w:val="both"/>
              <w:textDirection w:val="lrTb"/>
              <w:rPr>
                <w:rtl/>
                <w:lang w:bidi="ar-IQ"/>
              </w:rPr>
            </w:pPr>
            <w:r>
              <w:rPr>
                <w:rFonts w:hint="cs"/>
                <w:rtl/>
                <w:lang w:bidi="ar-IQ"/>
              </w:rPr>
              <w:t xml:space="preserve">من خلال تطبيقات عملية </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t>12</w:t>
            </w:r>
          </w:p>
        </w:tc>
        <w:tc>
          <w:tcPr>
            <w:tcW w:w="992" w:type="dxa"/>
          </w:tcPr>
          <w:p w:rsidR="00E02CE3" w:rsidRDefault="00E02CE3" w:rsidP="00E02CE3">
            <w:pPr>
              <w:ind w:left="0" w:hanging="2"/>
              <w:textDirection w:val="lrTb"/>
              <w:rPr>
                <w:rtl/>
                <w:lang w:bidi="ar-IQ"/>
              </w:rPr>
            </w:pPr>
            <w:r>
              <w:rPr>
                <w:rFonts w:hint="cs"/>
                <w:rtl/>
                <w:lang w:bidi="ar-IQ"/>
              </w:rPr>
              <w:t>12</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كيفية الانسجام بين الخامات </w:t>
            </w:r>
          </w:p>
        </w:tc>
        <w:tc>
          <w:tcPr>
            <w:tcW w:w="4962" w:type="dxa"/>
          </w:tcPr>
          <w:p w:rsidR="00E02CE3" w:rsidRPr="00D1028D" w:rsidRDefault="00E02CE3" w:rsidP="00E02CE3">
            <w:pPr>
              <w:ind w:left="0" w:hanging="2"/>
              <w:jc w:val="both"/>
              <w:textDirection w:val="lrTb"/>
              <w:rPr>
                <w:rtl/>
                <w:lang w:bidi="ar-IQ"/>
              </w:rPr>
            </w:pPr>
            <w:r>
              <w:rPr>
                <w:rFonts w:hint="cs"/>
                <w:rtl/>
                <w:lang w:bidi="ar-IQ"/>
              </w:rPr>
              <w:t xml:space="preserve">من خلال تطبيقات عملية </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t>13</w:t>
            </w:r>
          </w:p>
        </w:tc>
        <w:tc>
          <w:tcPr>
            <w:tcW w:w="992" w:type="dxa"/>
          </w:tcPr>
          <w:p w:rsidR="00E02CE3" w:rsidRDefault="00E02CE3" w:rsidP="00E02CE3">
            <w:pPr>
              <w:ind w:left="0" w:hanging="2"/>
              <w:textDirection w:val="lrTb"/>
              <w:rPr>
                <w:rtl/>
                <w:lang w:bidi="ar-IQ"/>
              </w:rPr>
            </w:pPr>
            <w:r>
              <w:rPr>
                <w:rFonts w:hint="cs"/>
                <w:rtl/>
                <w:lang w:bidi="ar-IQ"/>
              </w:rPr>
              <w:t>13</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الاحساس بالقيم الجمالية من خلال اتقان بعض المهارات والتقنيات الحديثة </w:t>
            </w:r>
          </w:p>
        </w:tc>
        <w:tc>
          <w:tcPr>
            <w:tcW w:w="4962" w:type="dxa"/>
          </w:tcPr>
          <w:p w:rsidR="00E02CE3" w:rsidRDefault="00E02CE3" w:rsidP="00E02CE3">
            <w:pPr>
              <w:ind w:left="0" w:hanging="2"/>
              <w:jc w:val="both"/>
              <w:textDirection w:val="lrTb"/>
              <w:rPr>
                <w:rtl/>
                <w:lang w:bidi="ar-IQ"/>
              </w:rPr>
            </w:pPr>
            <w:r>
              <w:rPr>
                <w:rFonts w:hint="cs"/>
                <w:rtl/>
                <w:lang w:bidi="ar-IQ"/>
              </w:rPr>
              <w:t xml:space="preserve">من خلال تطبيقات عملية </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t>14</w:t>
            </w:r>
          </w:p>
        </w:tc>
        <w:tc>
          <w:tcPr>
            <w:tcW w:w="992" w:type="dxa"/>
          </w:tcPr>
          <w:p w:rsidR="00E02CE3" w:rsidRDefault="00E02CE3" w:rsidP="00E02CE3">
            <w:pPr>
              <w:ind w:left="0" w:hanging="2"/>
              <w:textDirection w:val="lrTb"/>
              <w:rPr>
                <w:rtl/>
                <w:lang w:bidi="ar-IQ"/>
              </w:rPr>
            </w:pPr>
            <w:r>
              <w:rPr>
                <w:rFonts w:hint="cs"/>
                <w:rtl/>
                <w:lang w:bidi="ar-IQ"/>
              </w:rPr>
              <w:t>14</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 xml:space="preserve">تقدير وتقييم الحكم على الاعمال الفنية المنفذة بالخامات </w:t>
            </w:r>
            <w:r>
              <w:rPr>
                <w:rFonts w:hint="cs"/>
                <w:rtl/>
                <w:lang w:bidi="ar-IQ"/>
              </w:rPr>
              <w:lastRenderedPageBreak/>
              <w:t xml:space="preserve">المختلفة </w:t>
            </w:r>
          </w:p>
        </w:tc>
        <w:tc>
          <w:tcPr>
            <w:tcW w:w="4962" w:type="dxa"/>
          </w:tcPr>
          <w:p w:rsidR="00E02CE3" w:rsidRPr="00BB160A" w:rsidRDefault="00E02CE3" w:rsidP="00E02CE3">
            <w:pPr>
              <w:spacing w:before="100" w:beforeAutospacing="1" w:after="100" w:afterAutospacing="1"/>
              <w:ind w:left="0" w:hanging="2"/>
              <w:jc w:val="both"/>
              <w:textDirection w:val="lrTb"/>
              <w:rPr>
                <w:rFonts w:ascii="Times New Roman" w:eastAsia="Times New Roman" w:hAnsi="Times New Roman" w:cs="Times New Roman"/>
                <w:sz w:val="24"/>
                <w:szCs w:val="24"/>
                <w:rtl/>
                <w:lang w:bidi="ar-IQ"/>
              </w:rPr>
            </w:pPr>
            <w:r>
              <w:rPr>
                <w:rtl/>
              </w:rPr>
              <w:lastRenderedPageBreak/>
              <w:t xml:space="preserve">تقدير وتقييم الأعمال الفنية اليدوية المنفذة بخامات مختلفة يتطلب نظرة شاملة تتعدى مجرد الجمال الظاهري. يعتمد الحكم الجيد على مجموعة من المعايير التي تأخذ في الاعتبار الجوانب الفنية، التقنية، والمفاهيمية للعمل. الأهم هو أن يكون التقييم </w:t>
            </w:r>
            <w:r>
              <w:rPr>
                <w:rStyle w:val="Strong"/>
                <w:rtl/>
              </w:rPr>
              <w:t>موضوعيًا قدر الإمكان</w:t>
            </w:r>
            <w:r>
              <w:rPr>
                <w:rtl/>
              </w:rPr>
              <w:t xml:space="preserve"> مع الأخذ في الاعتبار طبيعة العمل الفني اليدوي الذي يحمل دائمًا </w:t>
            </w:r>
            <w:r>
              <w:rPr>
                <w:rtl/>
              </w:rPr>
              <w:lastRenderedPageBreak/>
              <w:t>لمسة الفنان</w:t>
            </w:r>
            <w:r>
              <w:t>.</w:t>
            </w:r>
          </w:p>
        </w:tc>
      </w:tr>
      <w:tr w:rsidR="00E02CE3" w:rsidTr="000F3509">
        <w:tc>
          <w:tcPr>
            <w:tcW w:w="588" w:type="dxa"/>
          </w:tcPr>
          <w:p w:rsidR="00E02CE3" w:rsidRDefault="00E02CE3" w:rsidP="00E02CE3">
            <w:pPr>
              <w:ind w:left="0" w:hanging="2"/>
              <w:textDirection w:val="lrTb"/>
              <w:rPr>
                <w:rtl/>
                <w:lang w:bidi="ar-IQ"/>
              </w:rPr>
            </w:pPr>
            <w:r>
              <w:rPr>
                <w:rFonts w:hint="cs"/>
                <w:rtl/>
                <w:lang w:bidi="ar-IQ"/>
              </w:rPr>
              <w:lastRenderedPageBreak/>
              <w:t>15</w:t>
            </w:r>
          </w:p>
        </w:tc>
        <w:tc>
          <w:tcPr>
            <w:tcW w:w="992" w:type="dxa"/>
          </w:tcPr>
          <w:p w:rsidR="00E02CE3" w:rsidRDefault="00E02CE3" w:rsidP="00E02CE3">
            <w:pPr>
              <w:ind w:left="0" w:hanging="2"/>
              <w:textDirection w:val="lrTb"/>
              <w:rPr>
                <w:rtl/>
                <w:lang w:bidi="ar-IQ"/>
              </w:rPr>
            </w:pPr>
            <w:r>
              <w:rPr>
                <w:rFonts w:hint="cs"/>
                <w:rtl/>
                <w:lang w:bidi="ar-IQ"/>
              </w:rPr>
              <w:t>15</w:t>
            </w: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r>
              <w:rPr>
                <w:rFonts w:hint="cs"/>
                <w:rtl/>
                <w:lang w:bidi="ar-IQ"/>
              </w:rPr>
              <w:t>امتحان الشهر الثاني</w:t>
            </w:r>
          </w:p>
        </w:tc>
        <w:tc>
          <w:tcPr>
            <w:tcW w:w="4962" w:type="dxa"/>
          </w:tcPr>
          <w:p w:rsidR="00E02CE3" w:rsidRDefault="00E02CE3" w:rsidP="00E02CE3">
            <w:pPr>
              <w:ind w:left="0" w:hanging="2"/>
              <w:jc w:val="both"/>
              <w:textDirection w:val="lrTb"/>
              <w:rPr>
                <w:rtl/>
                <w:lang w:bidi="ar-IQ"/>
              </w:rPr>
            </w:pPr>
          </w:p>
        </w:tc>
      </w:tr>
      <w:tr w:rsidR="00E02CE3" w:rsidTr="000F3509">
        <w:tc>
          <w:tcPr>
            <w:tcW w:w="588" w:type="dxa"/>
          </w:tcPr>
          <w:p w:rsidR="00E02CE3" w:rsidRDefault="00E02CE3" w:rsidP="00E02CE3">
            <w:pPr>
              <w:ind w:left="0" w:hanging="2"/>
              <w:textDirection w:val="lrTb"/>
              <w:rPr>
                <w:rtl/>
                <w:lang w:bidi="ar-IQ"/>
              </w:rPr>
            </w:pPr>
          </w:p>
        </w:tc>
        <w:tc>
          <w:tcPr>
            <w:tcW w:w="992" w:type="dxa"/>
          </w:tcPr>
          <w:p w:rsidR="00E02CE3" w:rsidRDefault="00E02CE3" w:rsidP="00E02CE3">
            <w:pPr>
              <w:ind w:left="0" w:hanging="2"/>
              <w:textDirection w:val="lrTb"/>
              <w:rPr>
                <w:rtl/>
                <w:lang w:bidi="ar-IQ"/>
              </w:rPr>
            </w:pPr>
          </w:p>
        </w:tc>
        <w:tc>
          <w:tcPr>
            <w:tcW w:w="1005" w:type="dxa"/>
          </w:tcPr>
          <w:p w:rsidR="00E02CE3" w:rsidRDefault="00E02CE3" w:rsidP="00E02CE3">
            <w:pPr>
              <w:ind w:left="0" w:hanging="2"/>
              <w:textDirection w:val="lrTb"/>
              <w:rPr>
                <w:rtl/>
                <w:lang w:bidi="ar-IQ"/>
              </w:rPr>
            </w:pPr>
          </w:p>
        </w:tc>
        <w:tc>
          <w:tcPr>
            <w:tcW w:w="1230" w:type="dxa"/>
          </w:tcPr>
          <w:p w:rsidR="00E02CE3" w:rsidRDefault="00E02CE3" w:rsidP="00E02CE3">
            <w:pPr>
              <w:ind w:left="0" w:hanging="2"/>
              <w:textDirection w:val="lrTb"/>
              <w:rPr>
                <w:rtl/>
                <w:lang w:bidi="ar-IQ"/>
              </w:rPr>
            </w:pPr>
          </w:p>
        </w:tc>
        <w:tc>
          <w:tcPr>
            <w:tcW w:w="4962" w:type="dxa"/>
          </w:tcPr>
          <w:p w:rsidR="00E02CE3" w:rsidRDefault="00E02CE3" w:rsidP="00E02CE3">
            <w:pPr>
              <w:ind w:left="0" w:hanging="2"/>
              <w:textDirection w:val="lrTb"/>
              <w:rPr>
                <w:rtl/>
                <w:lang w:bidi="ar-IQ"/>
              </w:rPr>
            </w:pPr>
          </w:p>
        </w:tc>
      </w:tr>
    </w:tbl>
    <w:p w:rsidR="00E02CE3" w:rsidRDefault="00E02CE3"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rtl/>
          <w:lang w:bidi="ar-IQ"/>
        </w:rPr>
      </w:pPr>
    </w:p>
    <w:p w:rsidR="00AD1109" w:rsidRPr="00572611" w:rsidRDefault="00572611" w:rsidP="00BF5F02">
      <w:pPr>
        <w:pStyle w:val="1"/>
        <w:shd w:val="clear" w:color="auto" w:fill="FFFFFF"/>
        <w:spacing w:after="200"/>
        <w:rPr>
          <w:bCs/>
          <w:sz w:val="32"/>
          <w:szCs w:val="32"/>
          <w:rtl/>
          <w:lang w:bidi="ar-IQ"/>
        </w:rPr>
      </w:pPr>
      <w:r w:rsidRPr="00572611">
        <w:rPr>
          <w:bCs/>
          <w:sz w:val="32"/>
          <w:szCs w:val="32"/>
          <w:rtl/>
          <w:lang w:bidi="ar-IQ"/>
        </w:rPr>
        <w:t>الفصل الدراسي الثالث /  مادة تذوق موسيقي</w:t>
      </w:r>
      <w:r w:rsidRPr="00572611">
        <w:rPr>
          <w:rFonts w:hint="cs"/>
          <w:bCs/>
          <w:sz w:val="32"/>
          <w:szCs w:val="32"/>
          <w:rtl/>
          <w:lang w:bidi="ar-IQ"/>
        </w:rPr>
        <w:t>/</w:t>
      </w:r>
      <w:r w:rsidRPr="00572611">
        <w:rPr>
          <w:bCs/>
          <w:sz w:val="32"/>
          <w:szCs w:val="32"/>
          <w:rtl/>
          <w:lang w:bidi="ar-IQ"/>
        </w:rPr>
        <w:t xml:space="preserve"> المرحلة الثانية</w:t>
      </w:r>
    </w:p>
    <w:tbl>
      <w:tblPr>
        <w:tblStyle w:val="LightList-Accent5"/>
        <w:bidiVisual/>
        <w:tblW w:w="8779" w:type="dxa"/>
        <w:tblLayout w:type="fixed"/>
        <w:tblLook w:val="01E0" w:firstRow="1" w:lastRow="1" w:firstColumn="1" w:lastColumn="1" w:noHBand="0" w:noVBand="0"/>
      </w:tblPr>
      <w:tblGrid>
        <w:gridCol w:w="587"/>
        <w:gridCol w:w="992"/>
        <w:gridCol w:w="990"/>
        <w:gridCol w:w="1469"/>
        <w:gridCol w:w="4741"/>
      </w:tblGrid>
      <w:tr w:rsidR="00572611" w:rsidRPr="00D61EFE" w:rsidTr="00D61E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الاسبوع</w:t>
            </w: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 xml:space="preserve">المرحلة </w:t>
            </w: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360"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وصف المفردات</w:t>
            </w:r>
          </w:p>
        </w:tc>
      </w:tr>
      <w:tr w:rsidR="00572611" w:rsidRPr="00D61EFE" w:rsidTr="00D61EFE">
        <w:trPr>
          <w:cnfStyle w:val="000000100000" w:firstRow="0" w:lastRow="0" w:firstColumn="0" w:lastColumn="0" w:oddVBand="0" w:evenVBand="0" w:oddHBand="1"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الثانية </w:t>
            </w: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مفهوم التربية الموسيقية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يشير إلى العملية التربوية التي تهدف إلى تنمية التذوق الموسيقي، والقدرات الإبداعية، والمهارات الأدائية لدى الأفراد من خلال الموسيقى، سواء بالعزف أو الغناء أو الاستماع أو التأليف، وذلك ضمن إطار تربوي هادف وشامل.</w:t>
            </w:r>
          </w:p>
        </w:tc>
      </w:tr>
      <w:tr w:rsidR="00572611" w:rsidRPr="00D61EFE" w:rsidTr="00D61EFE">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أهداف التربية الموسيقية</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تسعى التربية الموسيقية إلى تحقيق جملة من الأهداف التربوية والثقافية والجمالية، من أبرزها:</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تنمية التذوق الموسيقي لدى المتعلم من خلال الاستماع والتحليل للموسيقى بمختلف أشكالها وأساليبها.</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تنمية القدرات الإبداعية في مجالات التأليف والتلحين والارتجال الموسيقي.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إكساب المتعلم المهارات الأدائية في الغناء والعزف الفردي والجماعي.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تعزيز القدرات العقلية والمعرفية مثل الانتباه، والتمييز السمعي، والتفكير النقدي والإبداعي.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المساهمة في بناء الشخصية المتكاملة من خلال التوازن الوجداني، والانضباط السلوكي، والثقة بالنفس.</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6. ترسيخ القيم الاجتماعية كالتعاون، والعمل الجماعي، والاحترام المتبادل.</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7. الحفاظ على التراث الموسيقي الوطني وتعميق الانتماء من خلال دراسة الموسيقى القومية والعربية.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8. تنمية التوافق الحركي والسمعي عبر النشاطات الإيقاعية والحركية المصاحبة للموسيقى.</w:t>
            </w:r>
          </w:p>
        </w:tc>
      </w:tr>
      <w:tr w:rsidR="00572611"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اهمية التربية الموسيقية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تكمن أهمية التربية الموسيقية في عدة جوانب تربوية ونفسية وثقافية، منها:</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البعد التربوي: تسهم في تحقيق أهداف التربية الشاملة من خلال إكساب القيم والاتجاهات الإيجابية.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2. البعد النفسي: تساعد في التعبير عن المشاعر </w:t>
            </w:r>
            <w:r w:rsidRPr="00D61EFE">
              <w:rPr>
                <w:rFonts w:asciiTheme="majorBidi" w:hAnsiTheme="majorBidi" w:cstheme="majorBidi"/>
                <w:b w:val="0"/>
                <w:bCs w:val="0"/>
                <w:position w:val="0"/>
                <w:sz w:val="28"/>
                <w:szCs w:val="28"/>
                <w:rtl/>
                <w:lang w:bidi="ar-DZ"/>
              </w:rPr>
              <w:lastRenderedPageBreak/>
              <w:t>والانفعالات، وتقلل من التوتر والقلق، وتدعم الصحة النفسية.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البعد الاجتماعي: تعزز روح الجماعة، وتدعم مفاهيم الانضباط والتعاون والتكامل.</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البعد الجمالي: تهذب الذوق الفني، وتنمي الإحساس بالجمال في الحياة.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البعد الثقافي: تُعرّف المتعلم بتراث بلاده الموسيقي وتفتح له آفاقاً للتعرف على موسيقات وثقافات أخرى.</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6. البعد الأكاديمي: تعد الموسيقى مجالاً معرفياً قائماً بذاته، يسهم في دعم باقي المواد الدراسية من خلال تنمية المهارات الإدراكية واللغوية.</w:t>
            </w:r>
          </w:p>
        </w:tc>
      </w:tr>
      <w:tr w:rsidR="00572611" w:rsidRPr="00D61EFE" w:rsidTr="00D61EFE">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4</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مفهوم الصوت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الصوت هو اهتزاز ميكانيكي ينتقل عبر وسط مادي (كالهواء أو الماء أو المواد الصلبة) ويُدرك بواسطة الأذن البشرية أو الأجهزة الحسية. في الموسيقى، يُعرّف الصوت بأنه موجة منتظمة أو غير منتظمة تُنتج نتيجة اهتزاز جسم معين، ويتميز بمجموعة من الخصائص، منها:</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 الذبذبة (التردد): تحدد حدة الصوت (مرتفع أو منخفض).</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2. الشدة (القوة): تحدد مدى ارتفاع الصوت أو انخفاضه (عالٍ أو منخفض).</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3. النوعية (الطابع الصوتي): تميز بين الأصوات المختلفة حتى لو تساوت في التردد والشدة (مثلاً صوت الكمان يختلف عن صوت العود).</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 xml:space="preserve">4. المدة الزمنية: تمثل طول استمرار </w:t>
            </w:r>
          </w:p>
        </w:tc>
      </w:tr>
      <w:tr w:rsidR="00572611"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التدريب الصوتي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التدريب الصوتي هو مجموعة من التمارين والأساليب التربوية والفنية التي تهدف إلى:</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تحسين أداء الصوت البشري في الغناء أو الإلقاء أو الخطابة.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تطوير القدرات الصوتية مثل مدى الصوت، والتحكم في النفس، وصفاء الصوت، والنطق السليم.</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تأهيل الأصوات للعمل الفني أو التعليمي (مثل تدريب المطربين أو المعلمين أو المقرئين).</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الحفاظ على صحة الجهاز الصوتي من خلال تمارين تنفس ووقاية.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ويتضمن التدريب الصوتي: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تمارين تنفس.</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تمارين لتوسيع المدى الصوتي.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تمارين لتحسين النطق واللفظ.</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تمارين للسيطرة على الرنين الصوتي والتعبير </w:t>
            </w:r>
            <w:r w:rsidRPr="00D61EFE">
              <w:rPr>
                <w:rFonts w:asciiTheme="majorBidi" w:hAnsiTheme="majorBidi" w:cstheme="majorBidi"/>
                <w:b w:val="0"/>
                <w:bCs w:val="0"/>
                <w:position w:val="0"/>
                <w:sz w:val="28"/>
                <w:szCs w:val="28"/>
                <w:rtl/>
                <w:lang w:bidi="ar-DZ"/>
              </w:rPr>
              <w:lastRenderedPageBreak/>
              <w:t>الصوتي.</w:t>
            </w:r>
          </w:p>
        </w:tc>
      </w:tr>
      <w:tr w:rsidR="00572611" w:rsidRPr="00D61EFE" w:rsidTr="00D61EFE">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6</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التدريب الصوتي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تمارين عملية تطبيقية </w:t>
            </w:r>
          </w:p>
        </w:tc>
      </w:tr>
      <w:tr w:rsidR="00572611"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أسس تدريس الموسيقى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ترتكز على مجموعة من المبادئ التربوية والفنية التي تهدف إلى تنمية القدرات الموسيقية لدى المتعلم، وصقل ذوقه الفني، وتعزيز فهمه للغة الموسيقى.</w:t>
            </w:r>
          </w:p>
        </w:tc>
      </w:tr>
      <w:tr w:rsidR="00572611" w:rsidRPr="00D61EFE" w:rsidTr="00D61EFE">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تصميم التعليم الموسيقي والصولفيج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الصولفيج هو أحد المكونات الأساسية في تعليم الموسيقى، ويُقصد به تدريب الأذن الموسيقية والنطق السليم للأصوات الموسيقية من خلال قراءة وترديد السلم الموسيقي باستخدام أسماء النغمات (دو، ري، مي... إلخ)، مع أو بدون استخدام آلة موسيقية. يُعد الصولفيج أداة مركزية في تنمية القراءة الغنائية والسمع الداخلي.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572611"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تمارين عملية على الصولفيج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تمارين سلمية (درجات متتالية صعوداً وهبوطاً).</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تدريبات إيقاعية.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قراءة نغمات منفردة ومركبة.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جمل لحنية قصيرة ومتدرجة الصعوبة.</w:t>
            </w:r>
          </w:p>
        </w:tc>
      </w:tr>
      <w:tr w:rsidR="00572611" w:rsidRPr="00D61EFE" w:rsidTr="00D61EFE">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أهداف تعليم الصولفيج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تنمية السمع الموسيقي والتمييز بين الدرجات الصوتية.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إكساب المتعلم القدرة على قراءة النوتة الموسيقية غنائياً.</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تحسين الأداء الصوتي من حيث النغمة، الإيقاع، والدقة.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تعزيز الإحساس بالسلم الموسيقي والإيقاع.</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التمهيد لتعلم الانسجام (الهارموني) والكتابة الموسيقية.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572611"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طرائق تدريس الموسيقى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تعتمد طرق تدريس الموسيقى على طبيعة المهارات الموسيقية التي تُعلَّم (مثل الأداء، التذوق، النظريات، أو الصولفيج)، وعلى المرحلة التعليمية. وفيما يلي أبرز الطرائق:</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الطريقة الإلقائية (الشرح المباشر)</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تعتمد على شرح المعلم للمعلومة بشكل مباشر.</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مفيدة في تعليم المفاهيم النظرية مثل (القواعد النغمية، الإيقاع، قراءة النوتة).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يجب أن تُدعم بوسائل عملية أو سمعية لتجنب الملل.</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الطريقة السمعية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تعتمد على الاستماع المتكرر للمقطوعات وتحليلها.</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تنمي الحس الموسيقي والتمييز السمعي.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lastRenderedPageBreak/>
              <w:t>3. الطريقة العملية (الأداء العملي)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تقوم على تعليم الطالب من خلال العزف أو الغناء.</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تنمّي المهارات الأدائية وتساعد في ترسيخ المفاهيم النظرية.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طريقة المحاكاة والتقليد</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مناسبة للمبتدئين: تقليد المعلم في الغناء أو العزف.</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تستخدم في تعليم الصولفيج، الغناء الجماعي، والآلات.</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التعلم التعاوني (الجماعي)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يستخدم في كورالات، أوركسترات مدرسية، أو مجموعات صغيرة.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يعزز التعاون والانضباط والاستماع المتبادل.</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572611" w:rsidRPr="00D61EFE" w:rsidTr="00D61EFE">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12</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pStyle w:val="1"/>
              <w:shd w:val="clear" w:color="auto" w:fill="FFFFFF"/>
              <w:spacing w:after="200"/>
              <w:jc w:val="lowKashida"/>
              <w:rPr>
                <w:rFonts w:asciiTheme="majorBidi" w:hAnsiTheme="majorBidi" w:cstheme="majorBidi"/>
                <w:sz w:val="28"/>
                <w:szCs w:val="28"/>
                <w:rtl/>
                <w:lang w:bidi="ar-IQ"/>
              </w:rPr>
            </w:pPr>
            <w:r w:rsidRPr="00D61EFE">
              <w:rPr>
                <w:rFonts w:asciiTheme="majorBidi" w:hAnsiTheme="majorBidi" w:cstheme="majorBidi"/>
                <w:sz w:val="28"/>
                <w:szCs w:val="28"/>
                <w:rtl/>
                <w:lang w:bidi="ar-IQ"/>
              </w:rPr>
              <w:t xml:space="preserve">البيئة وتاثيرها في التذوق التذوق الموسيقي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572611"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الوسائل التعليمية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الوسائل التعليمية هي أدوات تسهم في توضيح المفاهيم الموسيقية وجعل التعلم أكثر تفاعلية وفاعلية. تشمل:</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الآلات الموسيقية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بيانو، أورغ، عود، كمان، إيقاع... إلخ.</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تُستخدم في التدريب العملي والتطبيق الصوتي والنغمي.</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السبورة الموسيقية (الطولية أو الرقمية)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لتعليم النوتة وشرح المقامات والرموز الموسيقية.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الوسائل السمعية والبصرية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تسجيلات صوتية لمقطوعات.</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فيديوهات تعليمية المؤلفات عالمية.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البرمجيات الموسيقية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مثل: MuseScore، Finale، EarMaster، Auralia، GarageBand.</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لتأليف الموسيقى، التدريب السمعي، وكتابة النوتة.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الكراسات والنوتات الموسيقية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تحتوي على تدريبات غنائية وعزفية وتطبيقات متنوعة.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6. بطاقات تعليمية / ملصقات</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توضح أسماء النغمات، الإيقاعات، الآلات، أو مقاطع موسيقية.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7. الأجهزة التكنولوجية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lastRenderedPageBreak/>
              <w:t>الحواسيب، الهواتف، السبورة الذكية، البروجيكتور.</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572611" w:rsidRPr="00D61EFE" w:rsidTr="00D61EFE">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14</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صفات معلم التربية الموسيقية الناجح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الصفات الشخصية والمهنية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الشغف بالموسيقى: يجب أن يكون المعلم محبًا للموسيقى وملهمًا، لأن هذا الشغف ينتقل إلى الطلاب ويحفزهم على التعلم.</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القدرة على العزف والغناء: امتلاك مهارات قوية في العزف على آلة موسيقية واحدة على الأقل، ويفضل أن يكون قادرًا على العزف على عدة آلات، بالإضافة إلى امتلاك صوت جيد، يمكنه من تقديم نماذج عملية للطلاب.</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المعرفة الموسيقية الواسعة: فهم عميق لنظريات الموسيقى، تاريخها، أنواعها المختلفة، والمؤلفين الموسيقيين.</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مهارات التواصل الممتازة: القدرة على شرح المفاهيم الموسيقية المعقدة بطريقة مبسطة وواضحة، والتواصل الفعال مع الطلاب من مختلف الأعمار والمستويات.</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الصبر والمرونة: تعليم الموسيقى يتطلب صبرًا كبيرًا، خاصة عند التعامل مع الطلاب المبتدئين أو الذين يواجهون صعوبات. كما يجب أن يكون المعلم مرنًا في أساليب التدريس لتناسب احتياجات كل طالب.</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القدرة على إلهام وتحفيز الطلاب: ليس فقط تدريس المهارات، بل غرس حب الموسيقى في نفوس الطلاب وتشجيعهم على الإبداع والاستكشاف.</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التنظيم والتخطيط: القدرة على وضع خطط دراسية واضحة، وتنظيم الأنشطة الصفية واللاصفية بشكل فعال.</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الإبداع والابتكار: استخدام أساليب تدريس متنوعة ومبتكرة لجذب انتباه الطلاب وجعل عملية التعلم ممتعة.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القدرة على إدارة الصف: الحفاظ على بيئة تعليمية منظمة ومنتجة.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الصفات التربوية والتعليمية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فهم علم نفس الطفل والمراهق: معرفة كيفية التعامل مع المراحل العمرية المختلفة للطلاب، وتكييف المناهج والأساليب التعليمية لتناسبهم.</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القدرة على تقييم أداء الطلاب: تقييم مستمر ودقيق لمستوى تقدم الطلاب وتقديم الملاحظات البناءة.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lastRenderedPageBreak/>
              <w:t>التشجيع على الأداء الجماعي: تنظيم فعاليات موسيقية جماعية مثل الفرق الموسيقية، الكورال، أو العروض لتعزيز مهارات العمل الجماعي والثقة بالنفس.</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الاهتمام بالنمو الشامل للطالب: لا يقتصر دور المعلم على تعليم الموسيقى فقط، بل يساهم في تنمية شخصية الطالب ومهاراته الاجتماعية والعاطفية.</w:t>
            </w:r>
          </w:p>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التطوير المهني المستمر: البقاء على اطلاع بأحدث التطورات في مجال تعليم الموسيقى، وحضور الدورات التدريبية وورش العمل لتطوير مهاراته</w:t>
            </w:r>
          </w:p>
        </w:tc>
      </w:tr>
      <w:tr w:rsidR="00572611" w:rsidRPr="00D61EFE" w:rsidTr="00D61EF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15</w:t>
            </w:r>
          </w:p>
        </w:tc>
        <w:tc>
          <w:tcPr>
            <w:cnfStyle w:val="000010000000" w:firstRow="0" w:lastRow="0" w:firstColumn="0" w:lastColumn="0" w:oddVBand="1" w:evenVBand="0" w:oddHBand="0" w:evenHBand="0" w:firstRowFirstColumn="0" w:firstRowLastColumn="0" w:lastRowFirstColumn="0" w:lastRowLastColumn="0"/>
            <w:tcW w:w="992"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c>
          <w:tcPr>
            <w:tcW w:w="990"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69"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امتحان الشهر الثاني </w:t>
            </w:r>
          </w:p>
        </w:tc>
        <w:tc>
          <w:tcPr>
            <w:cnfStyle w:val="000100000000" w:firstRow="0" w:lastRow="0" w:firstColumn="0" w:lastColumn="1" w:oddVBand="0" w:evenVBand="0" w:oddHBand="0" w:evenHBand="0" w:firstRowFirstColumn="0" w:firstRowLastColumn="0" w:lastRowFirstColumn="0" w:lastRowLastColumn="0"/>
            <w:tcW w:w="4741" w:type="dxa"/>
          </w:tcPr>
          <w:p w:rsidR="00572611" w:rsidRPr="00D61EFE" w:rsidRDefault="00572611"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bl>
    <w:p w:rsidR="00BF1293" w:rsidRDefault="00BF1293"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E066D5" w:rsidP="00BF1293">
      <w:pPr>
        <w:pStyle w:val="1"/>
        <w:shd w:val="clear" w:color="auto" w:fill="FFFFFF"/>
        <w:spacing w:after="200"/>
        <w:rPr>
          <w:b/>
          <w:sz w:val="32"/>
          <w:szCs w:val="32"/>
          <w:rtl/>
          <w:lang w:bidi="ar-IQ"/>
        </w:rPr>
      </w:pPr>
      <w:r>
        <w:rPr>
          <w:rFonts w:hint="cs"/>
          <w:b/>
          <w:sz w:val="32"/>
          <w:szCs w:val="32"/>
          <w:rtl/>
          <w:lang w:bidi="ar-IQ"/>
        </w:rPr>
        <w:br/>
      </w:r>
    </w:p>
    <w:p w:rsidR="005B7C55" w:rsidRPr="002F6B3E" w:rsidRDefault="005B7C55" w:rsidP="002F6B3E">
      <w:pPr>
        <w:pStyle w:val="1"/>
        <w:shd w:val="clear" w:color="auto" w:fill="FFFFFF"/>
        <w:spacing w:after="200"/>
        <w:rPr>
          <w:rFonts w:asciiTheme="majorBidi" w:hAnsiTheme="majorBidi" w:cstheme="majorBidi"/>
          <w:bCs/>
          <w:sz w:val="32"/>
          <w:szCs w:val="32"/>
          <w:rtl/>
          <w:lang w:bidi="ar-IQ"/>
        </w:rPr>
      </w:pPr>
      <w:r w:rsidRPr="002F6B3E">
        <w:rPr>
          <w:rFonts w:asciiTheme="majorBidi" w:hAnsiTheme="majorBidi" w:cstheme="majorBidi"/>
          <w:bCs/>
          <w:sz w:val="32"/>
          <w:szCs w:val="32"/>
          <w:rtl/>
          <w:lang w:bidi="ar-IQ"/>
        </w:rPr>
        <w:t>الفصل الد</w:t>
      </w:r>
      <w:r w:rsidR="00717D43" w:rsidRPr="002F6B3E">
        <w:rPr>
          <w:rFonts w:asciiTheme="majorBidi" w:hAnsiTheme="majorBidi" w:cstheme="majorBidi"/>
          <w:bCs/>
          <w:sz w:val="32"/>
          <w:szCs w:val="32"/>
          <w:rtl/>
          <w:lang w:bidi="ar-IQ"/>
        </w:rPr>
        <w:t xml:space="preserve">راسي الثالث/ </w:t>
      </w:r>
      <w:r w:rsidR="002F6B3E" w:rsidRPr="002F6B3E">
        <w:rPr>
          <w:rFonts w:asciiTheme="majorBidi" w:hAnsiTheme="majorBidi" w:cstheme="majorBidi"/>
          <w:b/>
          <w:bCs/>
          <w:sz w:val="32"/>
          <w:szCs w:val="32"/>
          <w:rtl/>
        </w:rPr>
        <w:t xml:space="preserve">الإرشاد وتعليم ذوي الاحتياجات الخاصة </w:t>
      </w:r>
      <w:r w:rsidRPr="002F6B3E">
        <w:rPr>
          <w:rFonts w:asciiTheme="majorBidi" w:hAnsiTheme="majorBidi" w:cstheme="majorBidi"/>
          <w:bCs/>
          <w:sz w:val="32"/>
          <w:szCs w:val="32"/>
          <w:rtl/>
          <w:lang w:bidi="ar-IQ"/>
        </w:rPr>
        <w:t xml:space="preserve">/ المرحلة الثانية </w:t>
      </w:r>
    </w:p>
    <w:tbl>
      <w:tblPr>
        <w:tblStyle w:val="LightList-Accent5"/>
        <w:bidiVisual/>
        <w:tblW w:w="8647" w:type="dxa"/>
        <w:jc w:val="right"/>
        <w:tblLayout w:type="fixed"/>
        <w:tblLook w:val="01E0" w:firstRow="1" w:lastRow="1" w:firstColumn="1" w:lastColumn="1" w:noHBand="0" w:noVBand="0"/>
      </w:tblPr>
      <w:tblGrid>
        <w:gridCol w:w="547"/>
        <w:gridCol w:w="1100"/>
        <w:gridCol w:w="970"/>
        <w:gridCol w:w="1890"/>
        <w:gridCol w:w="4140"/>
      </w:tblGrid>
      <w:tr w:rsidR="005B7C55" w:rsidRPr="005B7C55" w:rsidTr="005B7C55">
        <w:trPr>
          <w:cnfStyle w:val="100000000000" w:firstRow="1" w:lastRow="0" w:firstColumn="0" w:lastColumn="0" w:oddVBand="0" w:evenVBand="0" w:oddHBand="0" w:evenHBand="0" w:firstRowFirstColumn="0" w:firstRowLastColumn="0" w:lastRowFirstColumn="0" w:lastRowLastColumn="0"/>
          <w:trHeight w:val="621"/>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الاسبوع</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وصف المفردات</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577"/>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الاول</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التطور التاريخي للإرشاد والصحة النفسية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تطور الإرشاد التربوي عبر العصور</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العلاقة بين الإرشاد والصحة النفسية</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الثاني</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مفهوم الإرشاد والتوجيه التربوي</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الفرق بين الإرشاد والتوجيه</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أدوار المرشد التربوي</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965"/>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lastRenderedPageBreak/>
              <w:t>3</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الثالث</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مفهوم الصحة النفسية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معايير الصحة النفسية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تأثيرها على التحصيل الدراسي</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الرابع</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أهداف الإرشاد</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الأهداف الوقائية والإنمائية والعلاجية</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الخامس</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أنواع الإرشاد</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الإرشاد الفردي والجماعي</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الإرشاد الأكاديمي والمهني</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السادس</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نظريات الإرشاد</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النظرية السلوكية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النظرية الإنسانية</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965"/>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السابع</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مفهوم الاحتياجات الخاصة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تعريف ذوي الاحتياجات الخاصة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حقوقهم التعليمية</w:t>
            </w:r>
          </w:p>
        </w:tc>
      </w:tr>
      <w:tr w:rsidR="005B7C55" w:rsidRPr="005B7C55" w:rsidTr="005B7C55">
        <w:trPr>
          <w:trHeight w:val="569"/>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الثامن</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r w:rsidRPr="005B7C55">
              <w:rPr>
                <w:rFonts w:asciiTheme="majorBidi" w:eastAsia="Calibri" w:hAnsiTheme="majorBidi" w:cstheme="majorBidi"/>
                <w:position w:val="0"/>
                <w:sz w:val="28"/>
                <w:szCs w:val="28"/>
                <w:rtl/>
                <w:lang w:bidi="ar-DZ"/>
              </w:rPr>
              <w:t>فئات ذوي الاحتياجات الخاصة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التخلف العقلي</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الإعاقة السمعية والبصرية</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780"/>
          <w:jc w:val="right"/>
        </w:trPr>
        <w:tc>
          <w:tcPr>
            <w:cnfStyle w:val="001000000000" w:firstRow="0" w:lastRow="0" w:firstColumn="1" w:lastColumn="0" w:oddVBand="0" w:evenVBand="0" w:oddHBand="0" w:evenHBand="0" w:firstRowFirstColumn="0" w:firstRowLastColumn="0" w:lastRowFirstColumn="0" w:lastRowLastColumn="0"/>
            <w:tcW w:w="547" w:type="dxa"/>
            <w:vMerge w:val="restart"/>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9</w:t>
            </w:r>
          </w:p>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00" w:type="dxa"/>
            <w:vMerge w:val="restart"/>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rPr>
              <w:t>التاسع</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r w:rsidRPr="005B7C55">
              <w:rPr>
                <w:rFonts w:asciiTheme="majorBidi" w:eastAsia="Calibri" w:hAnsiTheme="majorBidi" w:cstheme="majorBidi"/>
                <w:position w:val="0"/>
                <w:sz w:val="28"/>
                <w:szCs w:val="28"/>
                <w:rtl/>
                <w:lang w:bidi="ar-DZ"/>
              </w:rPr>
              <w:t>أمتحان اول</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r>
      <w:tr w:rsidR="005B7C55" w:rsidRPr="005B7C55" w:rsidTr="005B7C55">
        <w:trPr>
          <w:trHeight w:val="910"/>
          <w:jc w:val="right"/>
        </w:trPr>
        <w:tc>
          <w:tcPr>
            <w:cnfStyle w:val="001000000000" w:firstRow="0" w:lastRow="0" w:firstColumn="1" w:lastColumn="0" w:oddVBand="0" w:evenVBand="0" w:oddHBand="0" w:evenHBand="0" w:firstRowFirstColumn="0" w:firstRowLastColumn="0" w:lastRowFirstColumn="0" w:lastRowLastColumn="0"/>
            <w:tcW w:w="547" w:type="dxa"/>
            <w:vMerge/>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00" w:type="dxa"/>
            <w:vMerge/>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r w:rsidRPr="005B7C55">
              <w:rPr>
                <w:rFonts w:asciiTheme="majorBidi" w:eastAsia="Calibri" w:hAnsiTheme="majorBidi" w:cstheme="majorBidi"/>
                <w:position w:val="0"/>
                <w:sz w:val="28"/>
                <w:szCs w:val="28"/>
                <w:rtl/>
                <w:lang w:bidi="ar-DZ"/>
              </w:rPr>
              <w:t>الموهوبون والمبدعون</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خصائص الموهوبين</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استراتيجيات دعمهم</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974"/>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العاشر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المحرومون ثقافياً</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الآثار النفسية لاستخدام الإنترنت</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دور الإرشاد في الوقاية</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الحادي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بطء التعلم</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الأسباب وطرق التشخيص</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استراتيجيات التدخل</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71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الثاني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الخصائص العقلية لكل فئة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القدرات المعرفية لكل فئة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أدوات القياس</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الثالث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الخصائص الانفعالية والاجتماعية لكل فئة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التكيف الاجتماعي</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المشكلات الانفعالية</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الرابع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r w:rsidRPr="005B7C55">
              <w:rPr>
                <w:rFonts w:asciiTheme="majorBidi" w:eastAsia="Calibri" w:hAnsiTheme="majorBidi" w:cstheme="majorBidi"/>
                <w:position w:val="0"/>
                <w:sz w:val="28"/>
                <w:szCs w:val="28"/>
                <w:rtl/>
                <w:lang w:bidi="ar-DZ"/>
              </w:rPr>
              <w:t>طرق التشخيص لكل فئة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الاختبارات النفسية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الملاحظة المباشرة</w:t>
            </w:r>
          </w:p>
        </w:tc>
      </w:tr>
      <w:tr w:rsidR="005B7C55" w:rsidRPr="005B7C55" w:rsidTr="005B7C55">
        <w:trPr>
          <w:trHeight w:val="487"/>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1100" w:type="dxa"/>
            <w:vMerge w:val="restart"/>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الخامس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بعض طرق تعليم ذوي الاحتياجات</w:t>
            </w:r>
            <w:r w:rsidRPr="005B7C55">
              <w:rPr>
                <w:rFonts w:asciiTheme="majorBidi" w:eastAsia="Calibri" w:hAnsiTheme="majorBidi" w:cstheme="majorBidi"/>
                <w:position w:val="0"/>
                <w:sz w:val="28"/>
                <w:szCs w:val="28"/>
                <w:rtl/>
                <w:lang w:bidi="ar-IQ"/>
              </w:rPr>
              <w:tab/>
              <w:t xml:space="preserve"> الخاصة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التعليم المتمايز</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التقنيات المساعدة</w:t>
            </w:r>
          </w:p>
        </w:tc>
      </w:tr>
      <w:tr w:rsidR="005B7C55" w:rsidRPr="005B7C55" w:rsidTr="005B7C55">
        <w:trPr>
          <w:cnfStyle w:val="010000000000" w:firstRow="0" w:lastRow="1" w:firstColumn="0" w:lastColumn="0" w:oddVBand="0" w:evenVBand="0" w:oddHBand="0" w:evenHBand="0" w:firstRowFirstColumn="0" w:firstRowLastColumn="0" w:lastRowFirstColumn="0" w:lastRowLastColumn="0"/>
          <w:trHeight w:val="487"/>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00" w:type="dxa"/>
            <w:vMerge/>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10000000000" w:firstRow="0" w:lastRow="1" w:firstColumn="0" w:lastColumn="0" w:oddVBand="0" w:evenVBand="0" w:oddHBand="0" w:evenHBand="0" w:firstRowFirstColumn="0" w:firstRowLastColumn="0" w:lastRowFirstColumn="0" w:lastRowLastColumn="0"/>
              <w:rPr>
                <w:rFonts w:asciiTheme="majorBidi" w:eastAsia="Calibri" w:hAnsiTheme="majorBidi" w:cstheme="majorBidi"/>
                <w:b w:val="0"/>
                <w:bCs w:val="0"/>
                <w:position w:val="0"/>
                <w:sz w:val="28"/>
                <w:szCs w:val="28"/>
              </w:rPr>
            </w:pPr>
            <w:r w:rsidRPr="005B7C55">
              <w:rPr>
                <w:rFonts w:asciiTheme="majorBidi" w:eastAsia="Calibri" w:hAnsiTheme="majorBidi" w:cstheme="majorBidi"/>
                <w:b w:val="0"/>
                <w:bCs w:val="0"/>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DZ"/>
              </w:rPr>
              <w:t>امتحان الثاني</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r>
    </w:tbl>
    <w:p w:rsidR="00BF1293" w:rsidRDefault="00BF1293" w:rsidP="00BF1293">
      <w:pPr>
        <w:pStyle w:val="1"/>
        <w:shd w:val="clear" w:color="auto" w:fill="FFFFFF"/>
        <w:spacing w:after="200"/>
        <w:rPr>
          <w:b/>
          <w:sz w:val="32"/>
          <w:szCs w:val="32"/>
          <w:rtl/>
          <w:lang w:bidi="ar-IQ"/>
        </w:rPr>
      </w:pPr>
    </w:p>
    <w:p w:rsidR="000814F1" w:rsidRPr="00D61EFE" w:rsidRDefault="00E659E4" w:rsidP="00FC705E">
      <w:pPr>
        <w:pStyle w:val="1"/>
        <w:shd w:val="clear" w:color="auto" w:fill="FFFFFF"/>
        <w:spacing w:after="200"/>
        <w:rPr>
          <w:bCs/>
          <w:sz w:val="32"/>
          <w:szCs w:val="32"/>
          <w:rtl/>
          <w:lang w:bidi="ar-IQ"/>
        </w:rPr>
      </w:pPr>
      <w:r w:rsidRPr="00D61EFE">
        <w:rPr>
          <w:rFonts w:hint="cs"/>
          <w:bCs/>
          <w:sz w:val="32"/>
          <w:szCs w:val="32"/>
          <w:rtl/>
          <w:lang w:bidi="ar-IQ"/>
        </w:rPr>
        <w:t xml:space="preserve">الفصل الدراسي الثالث / مادة الفخار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الاسبوع الاول : فكرة عامة عن الفخار قديماً وحديثاً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 xml:space="preserve">الاسبوع الثاني : الخامات والعدد الاولية .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 xml:space="preserve">الاسبوع الثالث : عمل دراسات تخطيطية للنماذج الفخارية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 xml:space="preserve">الاسبوع الرابع : تحضير الطين وحفظه .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الاسبوع الخامس : الاسس النظرية لتقنيات تشكيل الفخار.</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الاسبوع السادس : تطبيقات لتشكيل الطين بالضغط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الاسبوع السابع : تطبيقات لتشكيل الطين بالصفائح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الاسبوع الثامن : تطبيقات لتشكيل الطين بالاشرطة والحبال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الاسبوع التاسع : اساليب زخرفة الفخار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الاسبوع العاشر : عمل جداريات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الاسبوع الحادي عشر : المنحوتات الفخارية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الاسبوع الثاني عشر : التشكيل بالدولاب الكهربائي .</w:t>
      </w:r>
    </w:p>
    <w:p w:rsidR="00E659E4" w:rsidRDefault="00E659E4" w:rsidP="00FC705E">
      <w:pPr>
        <w:pStyle w:val="1"/>
        <w:shd w:val="clear" w:color="auto" w:fill="FFFFFF"/>
        <w:spacing w:after="200"/>
        <w:rPr>
          <w:b/>
          <w:sz w:val="32"/>
          <w:szCs w:val="32"/>
          <w:rtl/>
          <w:lang w:bidi="ar-IQ"/>
        </w:rPr>
      </w:pPr>
      <w:r>
        <w:rPr>
          <w:rFonts w:hint="cs"/>
          <w:b/>
          <w:sz w:val="32"/>
          <w:szCs w:val="32"/>
          <w:rtl/>
          <w:lang w:bidi="ar-IQ"/>
        </w:rPr>
        <w:t xml:space="preserve">الاسبوع الثالث عشر : </w:t>
      </w:r>
      <w:r w:rsidR="00A113C7">
        <w:rPr>
          <w:rFonts w:hint="cs"/>
          <w:b/>
          <w:sz w:val="32"/>
          <w:szCs w:val="32"/>
          <w:rtl/>
          <w:lang w:bidi="ar-IQ"/>
        </w:rPr>
        <w:t>طريقة تجفيف الفخار .</w:t>
      </w:r>
    </w:p>
    <w:p w:rsidR="00A113C7" w:rsidRDefault="00A113C7" w:rsidP="00FC705E">
      <w:pPr>
        <w:pStyle w:val="1"/>
        <w:shd w:val="clear" w:color="auto" w:fill="FFFFFF"/>
        <w:spacing w:after="200"/>
        <w:rPr>
          <w:b/>
          <w:sz w:val="32"/>
          <w:szCs w:val="32"/>
          <w:rtl/>
          <w:lang w:bidi="ar-IQ"/>
        </w:rPr>
      </w:pPr>
      <w:r>
        <w:rPr>
          <w:rFonts w:hint="cs"/>
          <w:b/>
          <w:sz w:val="32"/>
          <w:szCs w:val="32"/>
          <w:rtl/>
          <w:lang w:bidi="ar-IQ"/>
        </w:rPr>
        <w:t xml:space="preserve">الاسبوع الرابع عشر : المعالجات الفنية . </w:t>
      </w:r>
    </w:p>
    <w:p w:rsidR="00A113C7" w:rsidRDefault="00A113C7" w:rsidP="00FC705E">
      <w:pPr>
        <w:pStyle w:val="1"/>
        <w:shd w:val="clear" w:color="auto" w:fill="FFFFFF"/>
        <w:spacing w:after="200"/>
        <w:rPr>
          <w:b/>
          <w:sz w:val="32"/>
          <w:szCs w:val="32"/>
          <w:rtl/>
          <w:lang w:bidi="ar-IQ"/>
        </w:rPr>
      </w:pPr>
      <w:r>
        <w:rPr>
          <w:rFonts w:hint="cs"/>
          <w:b/>
          <w:sz w:val="32"/>
          <w:szCs w:val="32"/>
          <w:rtl/>
          <w:lang w:bidi="ar-IQ"/>
        </w:rPr>
        <w:t xml:space="preserve">الاسبوع الخامس عشر : امتحان نهائي . </w:t>
      </w:r>
    </w:p>
    <w:p w:rsidR="00A113C7" w:rsidRPr="006C1DBE" w:rsidRDefault="00A113C7" w:rsidP="00FC705E">
      <w:pPr>
        <w:pStyle w:val="1"/>
        <w:shd w:val="clear" w:color="auto" w:fill="FFFFFF"/>
        <w:spacing w:after="200"/>
        <w:rPr>
          <w:b/>
          <w:sz w:val="28"/>
          <w:szCs w:val="28"/>
          <w:rtl/>
          <w:lang w:bidi="ar-IQ"/>
        </w:rPr>
      </w:pPr>
    </w:p>
    <w:p w:rsidR="005533A6" w:rsidRDefault="00E113B5" w:rsidP="00FC705E">
      <w:pPr>
        <w:pStyle w:val="1"/>
        <w:shd w:val="clear" w:color="auto" w:fill="FFFFFF"/>
        <w:spacing w:after="200"/>
        <w:rPr>
          <w:bCs/>
          <w:sz w:val="32"/>
          <w:szCs w:val="32"/>
          <w:rtl/>
          <w:lang w:bidi="ar-IQ"/>
        </w:rPr>
      </w:pPr>
      <w:r w:rsidRPr="00D61EFE">
        <w:rPr>
          <w:rFonts w:hint="cs"/>
          <w:bCs/>
          <w:sz w:val="32"/>
          <w:szCs w:val="32"/>
          <w:rtl/>
          <w:lang w:bidi="ar-IQ"/>
        </w:rPr>
        <w:t xml:space="preserve">الفصل الدراسي الثالث / مادة التشريح </w:t>
      </w:r>
      <w:r w:rsidR="005533A6">
        <w:rPr>
          <w:rFonts w:hint="cs"/>
          <w:bCs/>
          <w:sz w:val="32"/>
          <w:szCs w:val="32"/>
          <w:rtl/>
          <w:lang w:bidi="ar-IQ"/>
        </w:rPr>
        <w:t xml:space="preserve">/ المرحلة الثانية </w:t>
      </w:r>
    </w:p>
    <w:tbl>
      <w:tblPr>
        <w:tblStyle w:val="LightList-Accent1"/>
        <w:bidiVisual/>
        <w:tblW w:w="9738" w:type="dxa"/>
        <w:jc w:val="center"/>
        <w:tblLayout w:type="fixed"/>
        <w:tblLook w:val="01E0" w:firstRow="1" w:lastRow="1" w:firstColumn="1" w:lastColumn="1" w:noHBand="0" w:noVBand="0"/>
      </w:tblPr>
      <w:tblGrid>
        <w:gridCol w:w="499"/>
        <w:gridCol w:w="1170"/>
        <w:gridCol w:w="1049"/>
        <w:gridCol w:w="2520"/>
        <w:gridCol w:w="4500"/>
      </w:tblGrid>
      <w:tr w:rsidR="006C1DBE" w:rsidRPr="005533A6" w:rsidTr="005533A6">
        <w:trPr>
          <w:cnfStyle w:val="100000000000" w:firstRow="1" w:lastRow="0" w:firstColumn="0" w:lastColumn="0" w:oddVBand="0" w:evenVBand="0" w:oddHBand="0" w:evenHBand="0" w:firstRowFirstColumn="0" w:firstRowLastColumn="0" w:lastRowFirstColumn="0" w:lastRowLastColumn="0"/>
          <w:trHeight w:val="760"/>
          <w:jc w:val="center"/>
        </w:trPr>
        <w:tc>
          <w:tcPr>
            <w:cnfStyle w:val="001000000000" w:firstRow="0" w:lastRow="0" w:firstColumn="1" w:lastColumn="0" w:oddVBand="0" w:evenVBand="0" w:oddHBand="0" w:evenHBand="0" w:firstRowFirstColumn="0" w:firstRowLastColumn="0" w:lastRowFirstColumn="0" w:lastRowLastColumn="0"/>
            <w:tcW w:w="499" w:type="dxa"/>
            <w:shd w:val="clear" w:color="auto" w:fill="8DB3E2" w:themeFill="text2" w:themeFillTint="66"/>
          </w:tcPr>
          <w:p w:rsidR="006C1DBE" w:rsidRPr="005533A6" w:rsidRDefault="006C1DBE" w:rsidP="005533A6">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color w:val="auto"/>
                <w:position w:val="0"/>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8DB3E2" w:themeFill="text2" w:themeFillTint="66"/>
          </w:tcPr>
          <w:p w:rsidR="006C1DBE" w:rsidRPr="005533A6" w:rsidRDefault="006C1DBE" w:rsidP="005533A6">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color w:val="auto"/>
                <w:position w:val="0"/>
                <w:sz w:val="28"/>
                <w:szCs w:val="28"/>
                <w:rtl/>
                <w:lang w:bidi="ar-IQ"/>
              </w:rPr>
              <w:t>الاسبوع</w:t>
            </w:r>
          </w:p>
        </w:tc>
        <w:tc>
          <w:tcPr>
            <w:tcW w:w="1049" w:type="dxa"/>
            <w:shd w:val="clear" w:color="auto" w:fill="8DB3E2" w:themeFill="text2" w:themeFillTint="66"/>
          </w:tcPr>
          <w:p w:rsidR="006C1DBE" w:rsidRPr="005533A6" w:rsidRDefault="006C1DBE" w:rsidP="005533A6">
            <w:pPr>
              <w:suppressAutoHyphens w:val="0"/>
              <w:spacing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color w:val="auto"/>
                <w:position w:val="0"/>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2520" w:type="dxa"/>
            <w:shd w:val="clear" w:color="auto" w:fill="8DB3E2" w:themeFill="text2" w:themeFillTint="66"/>
          </w:tcPr>
          <w:p w:rsidR="006C1DBE" w:rsidRPr="005533A6" w:rsidRDefault="006C1DBE" w:rsidP="005533A6">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color w:val="auto"/>
                <w:position w:val="0"/>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500" w:type="dxa"/>
            <w:shd w:val="clear" w:color="auto" w:fill="8DB3E2" w:themeFill="text2" w:themeFillTint="66"/>
          </w:tcPr>
          <w:p w:rsidR="006C1DBE" w:rsidRPr="005533A6" w:rsidRDefault="005533A6" w:rsidP="005533A6">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hint="cs"/>
                <w:color w:val="auto"/>
                <w:position w:val="0"/>
                <w:sz w:val="28"/>
                <w:szCs w:val="28"/>
                <w:rtl/>
                <w:lang w:bidi="ar-IQ"/>
              </w:rPr>
              <w:t>وصف المفردات</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الاول</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jc w:val="lowKashida"/>
              <w:rPr>
                <w:rFonts w:asciiTheme="majorBidi" w:hAnsiTheme="majorBidi" w:cstheme="majorBidi"/>
                <w:sz w:val="28"/>
                <w:szCs w:val="28"/>
                <w:rtl/>
                <w:lang w:bidi="ar-EG"/>
              </w:rPr>
            </w:pPr>
            <w:r w:rsidRPr="005533A6">
              <w:rPr>
                <w:rFonts w:asciiTheme="majorBidi" w:hAnsiTheme="majorBidi" w:cstheme="majorBidi" w:hint="cs"/>
                <w:sz w:val="28"/>
                <w:szCs w:val="28"/>
                <w:rtl/>
                <w:lang w:bidi="ar-EG"/>
              </w:rPr>
              <w:t>ن</w:t>
            </w:r>
            <w:r w:rsidRPr="005533A6">
              <w:rPr>
                <w:rFonts w:asciiTheme="majorBidi" w:hAnsiTheme="majorBidi" w:cstheme="majorBidi"/>
                <w:sz w:val="28"/>
                <w:szCs w:val="28"/>
                <w:rtl/>
                <w:lang w:bidi="ar-EG"/>
              </w:rPr>
              <w:t>بذه عامة عن التشريح</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u w:val="single"/>
                <w:rtl/>
                <w:lang w:bidi="ar-EG"/>
              </w:rPr>
            </w:pPr>
            <w:r w:rsidRPr="005533A6">
              <w:rPr>
                <w:rFonts w:asciiTheme="majorBidi" w:hAnsiTheme="majorBidi" w:cstheme="majorBidi"/>
                <w:b w:val="0"/>
                <w:bCs w:val="0"/>
                <w:sz w:val="28"/>
                <w:szCs w:val="28"/>
                <w:rtl/>
              </w:rPr>
              <w:t xml:space="preserve">علم التشريح الفني هو دراسة بنية الجسم البشري بهدف تمثيله بدقة وتعبيرية في الرسم، النحت، والتصوير. يُركّز على الشكل الخارجي للجسم (التركيب السطحي) وكيفية تفاعل العظام والعضلات تحت الجلد لخلق الإيماءات </w:t>
            </w:r>
            <w:r w:rsidRPr="005533A6">
              <w:rPr>
                <w:rFonts w:asciiTheme="majorBidi" w:hAnsiTheme="majorBidi" w:cstheme="majorBidi"/>
                <w:b w:val="0"/>
                <w:bCs w:val="0"/>
                <w:sz w:val="28"/>
                <w:szCs w:val="28"/>
                <w:rtl/>
              </w:rPr>
              <w:lastRenderedPageBreak/>
              <w:t>والحركات الطبيعية</w:t>
            </w:r>
            <w:r w:rsidRPr="005533A6">
              <w:rPr>
                <w:rFonts w:asciiTheme="majorBidi" w:hAnsiTheme="majorBidi" w:cstheme="majorBidi"/>
                <w:b w:val="0"/>
                <w:bCs w:val="0"/>
                <w:sz w:val="28"/>
                <w:szCs w:val="28"/>
                <w:lang w:bidi="ar-IQ"/>
              </w:rPr>
              <w:t>.</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2</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 xml:space="preserve">الثاني </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دراسة الهيكل العظمي البشري</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rPr>
            </w:pPr>
            <w:r w:rsidRPr="005533A6">
              <w:rPr>
                <w:rFonts w:asciiTheme="majorBidi" w:hAnsiTheme="majorBidi" w:cstheme="majorBidi"/>
                <w:b w:val="0"/>
                <w:bCs w:val="0"/>
                <w:sz w:val="28"/>
                <w:szCs w:val="28"/>
                <w:rtl/>
              </w:rPr>
              <w:t>الهيكل العظمي هو الأساس الذي يُبنى عليه الجسم، وفهمه ضروري لرسم الشخصيات بدقة وتناسق. إليك دليل مُبسط لدراسته من منظور فني</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لماذا يدرس الفنانون الهيكل العظمي؟</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تحديد النسب</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العظام تحدد طول وعرض الجسم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فهم الحركة</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المفاصل هي نقاط الانثناء (مثل الكوع والركبة)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إضافة الواقعية</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حتى في الأنماط غير الواقعية (مثل المانغا)، الهيكل العظمي يُساعد في الحفاظ على القواعد الأساسية</w:t>
            </w:r>
            <w:r w:rsidRPr="005533A6">
              <w:rPr>
                <w:rFonts w:asciiTheme="majorBidi" w:hAnsiTheme="majorBidi" w:cstheme="majorBidi"/>
                <w:b w:val="0"/>
                <w:bCs w:val="0"/>
                <w:sz w:val="28"/>
                <w:szCs w:val="28"/>
                <w:lang w:bidi="ar-IQ"/>
              </w:rPr>
              <w:t>.</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5204"/>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3</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الثالث</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الجمجمة و اجزائها الامامية و الجانبية</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rPr>
              <w:t>لجمجمة هي الهيكل العظمي للرأس، وتُعتبر أساس رسم الوجه بدقة. سنركز هنا على العظام الرئيسية التي تؤثر على الشكل الخارجي، مع توضيح الفروقات بين الزاوية الأمامية والجانبية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نقسم الجمجمة إلى جزأين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القحف</w:t>
            </w:r>
            <w:r w:rsidRPr="005533A6">
              <w:rPr>
                <w:rFonts w:asciiTheme="majorBidi" w:hAnsiTheme="majorBidi" w:cstheme="majorBidi"/>
                <w:b w:val="0"/>
                <w:bCs w:val="0"/>
                <w:sz w:val="28"/>
                <w:szCs w:val="28"/>
                <w:lang w:bidi="ar-IQ"/>
              </w:rPr>
              <w:t xml:space="preserve"> (Cranium): </w:t>
            </w:r>
            <w:r w:rsidRPr="005533A6">
              <w:rPr>
                <w:rFonts w:asciiTheme="majorBidi" w:hAnsiTheme="majorBidi" w:cstheme="majorBidi"/>
                <w:b w:val="0"/>
                <w:bCs w:val="0"/>
                <w:sz w:val="28"/>
                <w:szCs w:val="28"/>
                <w:rtl/>
              </w:rPr>
              <w:t>الجزء العلوي الذي يحمي الدماغ</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الفك السفلي</w:t>
            </w:r>
            <w:r w:rsidRPr="005533A6">
              <w:rPr>
                <w:rFonts w:asciiTheme="majorBidi" w:hAnsiTheme="majorBidi" w:cstheme="majorBidi"/>
                <w:b w:val="0"/>
                <w:bCs w:val="0"/>
                <w:sz w:val="28"/>
                <w:szCs w:val="28"/>
                <w:lang w:bidi="ar-IQ"/>
              </w:rPr>
              <w:t xml:space="preserve"> (Mandible): </w:t>
            </w:r>
            <w:r w:rsidRPr="005533A6">
              <w:rPr>
                <w:rFonts w:asciiTheme="majorBidi" w:hAnsiTheme="majorBidi" w:cstheme="majorBidi"/>
                <w:b w:val="0"/>
                <w:bCs w:val="0"/>
                <w:sz w:val="28"/>
                <w:szCs w:val="28"/>
                <w:rtl/>
              </w:rPr>
              <w:t>العظم المتحرك الوحيد في الجمجمة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الواجهة الأمامية</w:t>
            </w:r>
            <w:r w:rsidRPr="005533A6">
              <w:rPr>
                <w:rFonts w:asciiTheme="majorBidi" w:hAnsiTheme="majorBidi" w:cstheme="majorBidi"/>
                <w:b w:val="0"/>
                <w:bCs w:val="0"/>
                <w:sz w:val="28"/>
                <w:szCs w:val="28"/>
                <w:lang w:bidi="ar-IQ"/>
              </w:rPr>
              <w:t xml:space="preserve"> (Front View)</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العظم الجبهي</w:t>
            </w:r>
            <w:r w:rsidRPr="005533A6">
              <w:rPr>
                <w:rFonts w:asciiTheme="majorBidi" w:hAnsiTheme="majorBidi" w:cstheme="majorBidi"/>
                <w:b w:val="0"/>
                <w:bCs w:val="0"/>
                <w:sz w:val="28"/>
                <w:szCs w:val="28"/>
                <w:lang w:bidi="ar-IQ"/>
              </w:rPr>
              <w:t xml:space="preserve"> (Frontal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يشكل الجبهة وحاجبي العينين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ملاحظة فنية</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انتبه للانحناء الطبيعي بين الحاجبين (غالبًا يكون أكثر بروزًا عند الرجال)</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الأنف</w:t>
            </w:r>
            <w:r w:rsidRPr="005533A6">
              <w:rPr>
                <w:rFonts w:asciiTheme="majorBidi" w:hAnsiTheme="majorBidi" w:cstheme="majorBidi"/>
                <w:b w:val="0"/>
                <w:bCs w:val="0"/>
                <w:sz w:val="28"/>
                <w:szCs w:val="28"/>
                <w:lang w:bidi="ar-IQ"/>
              </w:rPr>
              <w:t xml:space="preserve"> (Nasal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عظمتان صغيرتان تشكلان جسر الأنف</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الوجنة</w:t>
            </w:r>
            <w:r w:rsidRPr="005533A6">
              <w:rPr>
                <w:rFonts w:asciiTheme="majorBidi" w:hAnsiTheme="majorBidi" w:cstheme="majorBidi"/>
                <w:b w:val="0"/>
                <w:bCs w:val="0"/>
                <w:sz w:val="28"/>
                <w:szCs w:val="28"/>
                <w:lang w:bidi="ar-IQ"/>
              </w:rPr>
              <w:t xml:space="preserve"> (Zygomatic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يُشكل بروز الخدود ويرتبط بعظم الصدغ</w:t>
            </w:r>
            <w:r w:rsidRPr="005533A6">
              <w:rPr>
                <w:rFonts w:asciiTheme="majorBidi" w:hAnsiTheme="majorBidi" w:cstheme="majorBidi"/>
                <w:b w:val="0"/>
                <w:bCs w:val="0"/>
                <w:sz w:val="28"/>
                <w:szCs w:val="28"/>
                <w:lang w:bidi="ar-IQ"/>
              </w:rPr>
              <w:t xml:space="preserve"> </w:t>
            </w:r>
            <w:r w:rsidRPr="005533A6">
              <w:rPr>
                <w:rFonts w:asciiTheme="majorBidi" w:hAnsiTheme="majorBidi" w:cstheme="majorBidi"/>
                <w:b w:val="0"/>
                <w:bCs w:val="0"/>
                <w:sz w:val="28"/>
                <w:szCs w:val="28"/>
                <w:lang w:bidi="ar-IQ"/>
              </w:rPr>
              <w:lastRenderedPageBreak/>
              <w:t>(Temporal Bone).</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الفك العلوي</w:t>
            </w:r>
            <w:r w:rsidRPr="005533A6">
              <w:rPr>
                <w:rFonts w:asciiTheme="majorBidi" w:hAnsiTheme="majorBidi" w:cstheme="majorBidi"/>
                <w:b w:val="0"/>
                <w:bCs w:val="0"/>
                <w:sz w:val="28"/>
                <w:szCs w:val="28"/>
                <w:lang w:bidi="ar-IQ"/>
              </w:rPr>
              <w:t xml:space="preserve"> (Maxilla):</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يحمل الأسنان العلوية ويؤثر على شكل الأنف والشفتين</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الفك السفلي</w:t>
            </w:r>
            <w:r w:rsidRPr="005533A6">
              <w:rPr>
                <w:rFonts w:asciiTheme="majorBidi" w:hAnsiTheme="majorBidi" w:cstheme="majorBidi"/>
                <w:b w:val="0"/>
                <w:bCs w:val="0"/>
                <w:sz w:val="28"/>
                <w:szCs w:val="28"/>
                <w:lang w:bidi="ar-IQ"/>
              </w:rPr>
              <w:t xml:space="preserve"> (Mandible):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يُحدد شكل الذقن والزاوية بين الفك والعنق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الواجهة الجانبية</w:t>
            </w:r>
            <w:r w:rsidRPr="005533A6">
              <w:rPr>
                <w:rFonts w:asciiTheme="majorBidi" w:hAnsiTheme="majorBidi" w:cstheme="majorBidi"/>
                <w:b w:val="0"/>
                <w:bCs w:val="0"/>
                <w:sz w:val="28"/>
                <w:szCs w:val="28"/>
                <w:lang w:bidi="ar-IQ"/>
              </w:rPr>
              <w:t xml:space="preserve"> (Side View)</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العظم الصدغي</w:t>
            </w:r>
            <w:r w:rsidRPr="005533A6">
              <w:rPr>
                <w:rFonts w:asciiTheme="majorBidi" w:hAnsiTheme="majorBidi" w:cstheme="majorBidi"/>
                <w:b w:val="0"/>
                <w:bCs w:val="0"/>
                <w:sz w:val="28"/>
                <w:szCs w:val="28"/>
                <w:lang w:bidi="ar-IQ"/>
              </w:rPr>
              <w:t xml:space="preserve"> (Temporal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يقع خلف الأذن ويرتبط بعظم الوجنة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الجدار</w:t>
            </w:r>
            <w:r w:rsidRPr="005533A6">
              <w:rPr>
                <w:rFonts w:asciiTheme="majorBidi" w:hAnsiTheme="majorBidi" w:cstheme="majorBidi"/>
                <w:b w:val="0"/>
                <w:bCs w:val="0"/>
                <w:sz w:val="28"/>
                <w:szCs w:val="28"/>
                <w:lang w:bidi="ar-IQ"/>
              </w:rPr>
              <w:t xml:space="preserve"> (Parietal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يشكل الجزء العلوي-الجانبي من الرأس</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الناتئ الوجني</w:t>
            </w:r>
            <w:r w:rsidRPr="005533A6">
              <w:rPr>
                <w:rFonts w:asciiTheme="majorBidi" w:hAnsiTheme="majorBidi" w:cstheme="majorBidi"/>
                <w:b w:val="0"/>
                <w:bCs w:val="0"/>
                <w:sz w:val="28"/>
                <w:szCs w:val="28"/>
                <w:lang w:bidi="ar-IQ"/>
              </w:rPr>
              <w:t xml:space="preserve"> (Zygomatic Arch):</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قوس عظمي يربط الوجنة بالصدغ (يظهر بوضوح عند نحافة الوجه)</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الناتئ الخشائي</w:t>
            </w:r>
            <w:r w:rsidRPr="005533A6">
              <w:rPr>
                <w:rFonts w:asciiTheme="majorBidi" w:hAnsiTheme="majorBidi" w:cstheme="majorBidi"/>
                <w:b w:val="0"/>
                <w:bCs w:val="0"/>
                <w:sz w:val="28"/>
                <w:szCs w:val="28"/>
                <w:lang w:bidi="ar-IQ"/>
              </w:rPr>
              <w:t xml:space="preserve"> (Mastoid Process):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بروز خلف الأذن (مهم لرسم العنق من الجانب)</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النتوء القذالي</w:t>
            </w:r>
            <w:r w:rsidRPr="005533A6">
              <w:rPr>
                <w:rFonts w:asciiTheme="majorBidi" w:hAnsiTheme="majorBidi" w:cstheme="majorBidi"/>
                <w:b w:val="0"/>
                <w:bCs w:val="0"/>
                <w:sz w:val="28"/>
                <w:szCs w:val="28"/>
                <w:lang w:bidi="ar-IQ"/>
              </w:rPr>
              <w:t xml:space="preserve"> (Occipital Protuberance):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يظهر في الجزء الخلفي من الجمجمة (يحدد شكل الرأس من الخلف)</w:t>
            </w:r>
            <w:r w:rsidRPr="005533A6">
              <w:rPr>
                <w:rFonts w:asciiTheme="majorBidi" w:hAnsiTheme="majorBidi" w:cstheme="majorBidi"/>
                <w:b w:val="0"/>
                <w:bCs w:val="0"/>
                <w:sz w:val="28"/>
                <w:szCs w:val="28"/>
                <w:lang w:bidi="ar-IQ"/>
              </w:rPr>
              <w:t>.</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4</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الرابع</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الهيكل العظمي من الرقبة الى نهاية القفص الصدري</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5"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1. </w:t>
            </w:r>
            <w:r w:rsidRPr="005533A6">
              <w:rPr>
                <w:rFonts w:asciiTheme="majorBidi" w:hAnsiTheme="majorBidi" w:cstheme="majorBidi"/>
                <w:b w:val="0"/>
                <w:bCs w:val="0"/>
                <w:sz w:val="28"/>
                <w:szCs w:val="28"/>
                <w:rtl/>
              </w:rPr>
              <w:t>الأجزاء الرئيسية</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العمود الفقري العنقي</w:t>
            </w:r>
            <w:r w:rsidRPr="005533A6">
              <w:rPr>
                <w:rFonts w:asciiTheme="majorBidi" w:hAnsiTheme="majorBidi" w:cstheme="majorBidi"/>
                <w:b w:val="0"/>
                <w:bCs w:val="0"/>
                <w:sz w:val="28"/>
                <w:szCs w:val="28"/>
                <w:lang w:bidi="ar-IQ"/>
              </w:rPr>
              <w:t xml:space="preserve"> (Cervical Spine)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عدد الفقرات</w:t>
            </w:r>
            <w:r w:rsidRPr="005533A6">
              <w:rPr>
                <w:rFonts w:asciiTheme="majorBidi" w:hAnsiTheme="majorBidi" w:cstheme="majorBidi"/>
                <w:b w:val="0"/>
                <w:bCs w:val="0"/>
                <w:sz w:val="28"/>
                <w:szCs w:val="28"/>
                <w:lang w:bidi="ar-IQ"/>
              </w:rPr>
              <w:t xml:space="preserve">: 7 </w:t>
            </w:r>
            <w:r w:rsidRPr="005533A6">
              <w:rPr>
                <w:rFonts w:asciiTheme="majorBidi" w:hAnsiTheme="majorBidi" w:cstheme="majorBidi"/>
                <w:b w:val="0"/>
                <w:bCs w:val="0"/>
                <w:sz w:val="28"/>
                <w:szCs w:val="28"/>
                <w:rtl/>
              </w:rPr>
              <w:t>فقرات</w:t>
            </w:r>
            <w:r w:rsidRPr="005533A6">
              <w:rPr>
                <w:rFonts w:asciiTheme="majorBidi" w:hAnsiTheme="majorBidi" w:cstheme="majorBidi"/>
                <w:b w:val="0"/>
                <w:bCs w:val="0"/>
                <w:sz w:val="28"/>
                <w:szCs w:val="28"/>
                <w:lang w:bidi="ar-IQ"/>
              </w:rPr>
              <w:t xml:space="preserve"> (C1-C7).</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الأكثر بروزًا للفنان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الفقرة الأطلسية</w:t>
            </w:r>
            <w:r w:rsidRPr="005533A6">
              <w:rPr>
                <w:rFonts w:asciiTheme="majorBidi" w:hAnsiTheme="majorBidi" w:cstheme="majorBidi"/>
                <w:b w:val="0"/>
                <w:bCs w:val="0"/>
                <w:sz w:val="28"/>
                <w:szCs w:val="28"/>
                <w:lang w:bidi="ar-IQ"/>
              </w:rPr>
              <w:t xml:space="preserve"> (C1): </w:t>
            </w:r>
            <w:r w:rsidRPr="005533A6">
              <w:rPr>
                <w:rFonts w:asciiTheme="majorBidi" w:hAnsiTheme="majorBidi" w:cstheme="majorBidi"/>
                <w:b w:val="0"/>
                <w:bCs w:val="0"/>
                <w:sz w:val="28"/>
                <w:szCs w:val="28"/>
                <w:rtl/>
              </w:rPr>
              <w:t>تحمل الجمجمة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الفقرَة المحورية</w:t>
            </w:r>
            <w:r w:rsidRPr="005533A6">
              <w:rPr>
                <w:rFonts w:asciiTheme="majorBidi" w:hAnsiTheme="majorBidi" w:cstheme="majorBidi"/>
                <w:b w:val="0"/>
                <w:bCs w:val="0"/>
                <w:sz w:val="28"/>
                <w:szCs w:val="28"/>
                <w:lang w:bidi="ar-IQ"/>
              </w:rPr>
              <w:t xml:space="preserve"> (C2): </w:t>
            </w:r>
            <w:r w:rsidRPr="005533A6">
              <w:rPr>
                <w:rFonts w:asciiTheme="majorBidi" w:hAnsiTheme="majorBidi" w:cstheme="majorBidi"/>
                <w:b w:val="0"/>
                <w:bCs w:val="0"/>
                <w:sz w:val="28"/>
                <w:szCs w:val="28"/>
                <w:rtl/>
              </w:rPr>
              <w:t xml:space="preserve">تسمح بحركة دوران </w:t>
            </w:r>
            <w:r w:rsidRPr="005533A6">
              <w:rPr>
                <w:rFonts w:asciiTheme="majorBidi" w:hAnsiTheme="majorBidi" w:cstheme="majorBidi"/>
                <w:b w:val="0"/>
                <w:bCs w:val="0"/>
                <w:sz w:val="28"/>
                <w:szCs w:val="28"/>
                <w:rtl/>
              </w:rPr>
              <w:lastRenderedPageBreak/>
              <w:t>الرأس</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النتوء الشوكي لـ</w:t>
            </w:r>
            <w:r w:rsidRPr="005533A6">
              <w:rPr>
                <w:rFonts w:asciiTheme="majorBidi" w:hAnsiTheme="majorBidi" w:cstheme="majorBidi"/>
                <w:b w:val="0"/>
                <w:bCs w:val="0"/>
                <w:sz w:val="28"/>
                <w:szCs w:val="28"/>
                <w:lang w:bidi="ar-IQ"/>
              </w:rPr>
              <w:t xml:space="preserve"> C7: </w:t>
            </w:r>
            <w:r w:rsidRPr="005533A6">
              <w:rPr>
                <w:rFonts w:asciiTheme="majorBidi" w:hAnsiTheme="majorBidi" w:cstheme="majorBidi"/>
                <w:b w:val="0"/>
                <w:bCs w:val="0"/>
                <w:sz w:val="28"/>
                <w:szCs w:val="28"/>
                <w:rtl/>
              </w:rPr>
              <w:t>يظهر كبروز عند انحناء الرقبة (تُسمى "الفقرَة البارزة")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القفص الصدري</w:t>
            </w:r>
            <w:r w:rsidRPr="005533A6">
              <w:rPr>
                <w:rFonts w:asciiTheme="majorBidi" w:hAnsiTheme="majorBidi" w:cstheme="majorBidi"/>
                <w:b w:val="0"/>
                <w:bCs w:val="0"/>
                <w:sz w:val="28"/>
                <w:szCs w:val="28"/>
                <w:lang w:bidi="ar-IQ"/>
              </w:rPr>
              <w:t xml:space="preserve"> (Thoracic Cage)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مكوناته</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lang w:bidi="ar-EG"/>
              </w:rPr>
              <w:t>12</w:t>
            </w:r>
            <w:r w:rsidRPr="005533A6">
              <w:rPr>
                <w:rFonts w:asciiTheme="majorBidi" w:hAnsiTheme="majorBidi" w:cstheme="majorBidi"/>
                <w:b w:val="0"/>
                <w:bCs w:val="0"/>
                <w:sz w:val="28"/>
                <w:szCs w:val="28"/>
                <w:lang w:bidi="ar-IQ"/>
              </w:rPr>
              <w:t xml:space="preserve"> </w:t>
            </w:r>
            <w:r w:rsidRPr="005533A6">
              <w:rPr>
                <w:rFonts w:asciiTheme="majorBidi" w:hAnsiTheme="majorBidi" w:cstheme="majorBidi"/>
                <w:b w:val="0"/>
                <w:bCs w:val="0"/>
                <w:sz w:val="28"/>
                <w:szCs w:val="28"/>
                <w:rtl/>
              </w:rPr>
              <w:t>فقرة صدرية</w:t>
            </w:r>
            <w:r w:rsidRPr="005533A6">
              <w:rPr>
                <w:rFonts w:asciiTheme="majorBidi" w:hAnsiTheme="majorBidi" w:cstheme="majorBidi"/>
                <w:b w:val="0"/>
                <w:bCs w:val="0"/>
                <w:sz w:val="28"/>
                <w:szCs w:val="28"/>
                <w:lang w:bidi="ar-IQ"/>
              </w:rPr>
              <w:t xml:space="preserve"> (T1-T12): </w:t>
            </w:r>
            <w:r w:rsidRPr="005533A6">
              <w:rPr>
                <w:rFonts w:asciiTheme="majorBidi" w:hAnsiTheme="majorBidi" w:cstheme="majorBidi"/>
                <w:b w:val="0"/>
                <w:bCs w:val="0"/>
                <w:sz w:val="28"/>
                <w:szCs w:val="28"/>
                <w:rtl/>
              </w:rPr>
              <w:t>تتصل بها الأضلاع</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12زوجًا من الأضلاع</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الأضلاع الحقيقية (1-7): تتصل مباشرة بعظم القص</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الأضلاع الكاذبة (8-10): تتصل ببعضها قبل الوصول للقص</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الأضلاع العائمة (11-12): غير متصلة بالقص</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القص</w:t>
            </w:r>
            <w:r w:rsidRPr="005533A6">
              <w:rPr>
                <w:rFonts w:asciiTheme="majorBidi" w:hAnsiTheme="majorBidi" w:cstheme="majorBidi"/>
                <w:b w:val="0"/>
                <w:bCs w:val="0"/>
                <w:sz w:val="28"/>
                <w:szCs w:val="28"/>
                <w:lang w:bidi="ar-IQ"/>
              </w:rPr>
              <w:t xml:space="preserve"> (Sternum):</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يد القص</w:t>
            </w:r>
            <w:r w:rsidRPr="005533A6">
              <w:rPr>
                <w:rFonts w:asciiTheme="majorBidi" w:hAnsiTheme="majorBidi" w:cstheme="majorBidi"/>
                <w:b w:val="0"/>
                <w:bCs w:val="0"/>
                <w:sz w:val="28"/>
                <w:szCs w:val="28"/>
                <w:lang w:bidi="ar-IQ"/>
              </w:rPr>
              <w:t xml:space="preserve"> (Manubrium): </w:t>
            </w:r>
            <w:r w:rsidRPr="005533A6">
              <w:rPr>
                <w:rFonts w:asciiTheme="majorBidi" w:hAnsiTheme="majorBidi" w:cstheme="majorBidi"/>
                <w:b w:val="0"/>
                <w:bCs w:val="0"/>
                <w:sz w:val="28"/>
                <w:szCs w:val="28"/>
                <w:rtl/>
              </w:rPr>
              <w:t>الجزء العلوي (يرتبط بعظمة الترقوة)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جسم القص</w:t>
            </w:r>
            <w:r w:rsidRPr="005533A6">
              <w:rPr>
                <w:rFonts w:asciiTheme="majorBidi" w:hAnsiTheme="majorBidi" w:cstheme="majorBidi"/>
                <w:b w:val="0"/>
                <w:bCs w:val="0"/>
                <w:sz w:val="28"/>
                <w:szCs w:val="28"/>
                <w:lang w:bidi="ar-IQ"/>
              </w:rPr>
              <w:t xml:space="preserve"> (Body): </w:t>
            </w:r>
            <w:r w:rsidRPr="005533A6">
              <w:rPr>
                <w:rFonts w:asciiTheme="majorBidi" w:hAnsiTheme="majorBidi" w:cstheme="majorBidi"/>
                <w:b w:val="0"/>
                <w:bCs w:val="0"/>
                <w:sz w:val="28"/>
                <w:szCs w:val="28"/>
                <w:rtl/>
              </w:rPr>
              <w:t>الجزء الأوسط</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النتوء الرهابي</w:t>
            </w:r>
            <w:r w:rsidRPr="005533A6">
              <w:rPr>
                <w:rFonts w:asciiTheme="majorBidi" w:hAnsiTheme="majorBidi" w:cstheme="majorBidi"/>
                <w:b w:val="0"/>
                <w:bCs w:val="0"/>
                <w:sz w:val="28"/>
                <w:szCs w:val="28"/>
                <w:lang w:bidi="ar-IQ"/>
              </w:rPr>
              <w:t xml:space="preserve"> (Xiphoid Process): </w:t>
            </w:r>
            <w:r w:rsidRPr="005533A6">
              <w:rPr>
                <w:rFonts w:asciiTheme="majorBidi" w:hAnsiTheme="majorBidi" w:cstheme="majorBidi"/>
                <w:b w:val="0"/>
                <w:bCs w:val="0"/>
                <w:sz w:val="28"/>
                <w:szCs w:val="28"/>
                <w:rtl/>
              </w:rPr>
              <w:t>الجزء السفلي (غير مرئي ظاهريًا)</w:t>
            </w:r>
            <w:r w:rsidRPr="005533A6">
              <w:rPr>
                <w:rFonts w:asciiTheme="majorBidi" w:hAnsiTheme="majorBidi" w:cstheme="majorBidi"/>
                <w:b w:val="0"/>
                <w:bCs w:val="0"/>
                <w:sz w:val="28"/>
                <w:szCs w:val="28"/>
                <w:lang w:bidi="ar-IQ"/>
              </w:rPr>
              <w:t>.</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5</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الخامس</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عظام الذراع و اليد</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الذراع واليد تتكون من عدة أجزاء مترابطة، وهي مقسمة كالتالي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1. </w:t>
            </w:r>
            <w:r w:rsidRPr="005533A6">
              <w:rPr>
                <w:rFonts w:asciiTheme="majorBidi" w:hAnsiTheme="majorBidi" w:cstheme="majorBidi"/>
                <w:b w:val="0"/>
                <w:bCs w:val="0"/>
                <w:sz w:val="28"/>
                <w:szCs w:val="28"/>
                <w:rtl/>
              </w:rPr>
              <w:t>عظام الذراع العلوي</w:t>
            </w:r>
            <w:r w:rsidRPr="005533A6">
              <w:rPr>
                <w:rFonts w:asciiTheme="majorBidi" w:hAnsiTheme="majorBidi" w:cstheme="majorBidi"/>
                <w:b w:val="0"/>
                <w:bCs w:val="0"/>
                <w:sz w:val="28"/>
                <w:szCs w:val="28"/>
                <w:lang w:bidi="ar-IQ"/>
              </w:rPr>
              <w:t xml:space="preserve"> (Upper Arm)</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العضد</w:t>
            </w:r>
            <w:r w:rsidRPr="005533A6">
              <w:rPr>
                <w:rFonts w:asciiTheme="majorBidi" w:hAnsiTheme="majorBidi" w:cstheme="majorBidi"/>
                <w:b w:val="0"/>
                <w:bCs w:val="0"/>
                <w:sz w:val="28"/>
                <w:szCs w:val="28"/>
                <w:lang w:bidi="ar-IQ"/>
              </w:rPr>
              <w:t xml:space="preserve"> (Humerus):</w:t>
            </w: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هو العظم الطويل الوحيد في الذراع العلوي، يربط الكتف بالمرفق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الطرف العلوي: يتصل مع لوح الكتف (الكتف) عبر رأس العضد</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الطرف السفلي: يتصل مع عظمي الزند والكعبرة عند المرفق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lastRenderedPageBreak/>
              <w:t>2. </w:t>
            </w:r>
            <w:r w:rsidRPr="005533A6">
              <w:rPr>
                <w:rFonts w:asciiTheme="majorBidi" w:hAnsiTheme="majorBidi" w:cstheme="majorBidi"/>
                <w:b w:val="0"/>
                <w:bCs w:val="0"/>
                <w:sz w:val="28"/>
                <w:szCs w:val="28"/>
                <w:rtl/>
              </w:rPr>
              <w:t>عظام الساعد</w:t>
            </w:r>
            <w:r w:rsidRPr="005533A6">
              <w:rPr>
                <w:rFonts w:asciiTheme="majorBidi" w:hAnsiTheme="majorBidi" w:cstheme="majorBidi"/>
                <w:b w:val="0"/>
                <w:bCs w:val="0"/>
                <w:sz w:val="28"/>
                <w:szCs w:val="28"/>
                <w:lang w:bidi="ar-IQ"/>
              </w:rPr>
              <w:t xml:space="preserve"> (Forearm)</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الزند</w:t>
            </w:r>
            <w:r w:rsidRPr="005533A6">
              <w:rPr>
                <w:rFonts w:asciiTheme="majorBidi" w:hAnsiTheme="majorBidi" w:cstheme="majorBidi"/>
                <w:b w:val="0"/>
                <w:bCs w:val="0"/>
                <w:sz w:val="28"/>
                <w:szCs w:val="28"/>
                <w:lang w:bidi="ar-IQ"/>
              </w:rPr>
              <w:t xml:space="preserve"> (Ulna):</w:t>
            </w: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يقع على الجانب الإنسي (جهة الخنصر) من الساعد، وهو أطول من الكعبرة عند الطرف العلوي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يشكل جزءًا رئيسيًا من مفصل المرفق (ناتئ الزند المرفقي)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الكعبرة</w:t>
            </w:r>
            <w:r w:rsidRPr="005533A6">
              <w:rPr>
                <w:rFonts w:asciiTheme="majorBidi" w:hAnsiTheme="majorBidi" w:cstheme="majorBidi"/>
                <w:b w:val="0"/>
                <w:bCs w:val="0"/>
                <w:sz w:val="28"/>
                <w:szCs w:val="28"/>
                <w:lang w:bidi="ar-IQ"/>
              </w:rPr>
              <w:t xml:space="preserve"> (Radius):</w:t>
            </w: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يقع على الجانب الوحشي (جهة الإبهام) من الساعد، وهو أسمك عند الطرف السفلي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يدور حول الزند عند تحريك اليد (كالاستلقاء أو الاستلقاء الظهري)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3. </w:t>
            </w:r>
            <w:r w:rsidRPr="005533A6">
              <w:rPr>
                <w:rFonts w:asciiTheme="majorBidi" w:hAnsiTheme="majorBidi" w:cstheme="majorBidi"/>
                <w:b w:val="0"/>
                <w:bCs w:val="0"/>
                <w:sz w:val="28"/>
                <w:szCs w:val="28"/>
                <w:rtl/>
              </w:rPr>
              <w:t>عظام اليد</w:t>
            </w:r>
            <w:r w:rsidRPr="005533A6">
              <w:rPr>
                <w:rFonts w:asciiTheme="majorBidi" w:hAnsiTheme="majorBidi" w:cstheme="majorBidi"/>
                <w:b w:val="0"/>
                <w:bCs w:val="0"/>
                <w:sz w:val="28"/>
                <w:szCs w:val="28"/>
                <w:lang w:bidi="ar-IQ"/>
              </w:rPr>
              <w:t xml:space="preserve"> (Hand)</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الرسغ</w:t>
            </w:r>
            <w:r w:rsidRPr="005533A6">
              <w:rPr>
                <w:rFonts w:asciiTheme="majorBidi" w:hAnsiTheme="majorBidi" w:cstheme="majorBidi"/>
                <w:b w:val="0"/>
                <w:bCs w:val="0"/>
                <w:sz w:val="28"/>
                <w:szCs w:val="28"/>
                <w:lang w:bidi="ar-IQ"/>
              </w:rPr>
              <w:t xml:space="preserve"> (Carpals):</w:t>
            </w:r>
            <w:r w:rsidRPr="005533A6">
              <w:rPr>
                <w:rFonts w:asciiTheme="majorBidi" w:hAnsiTheme="majorBidi" w:cstheme="majorBidi"/>
                <w:b w:val="0"/>
                <w:bCs w:val="0"/>
                <w:sz w:val="28"/>
                <w:szCs w:val="28"/>
                <w:lang w:bidi="ar-IQ"/>
              </w:rPr>
              <w:br/>
              <w:t xml:space="preserve">8 </w:t>
            </w:r>
            <w:r w:rsidRPr="005533A6">
              <w:rPr>
                <w:rFonts w:asciiTheme="majorBidi" w:hAnsiTheme="majorBidi" w:cstheme="majorBidi"/>
                <w:b w:val="0"/>
                <w:bCs w:val="0"/>
                <w:sz w:val="28"/>
                <w:szCs w:val="28"/>
                <w:rtl/>
              </w:rPr>
              <w:t>عظام صغيرة مرتبة في صفين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الصف القريب (ملتصق بالساعد)</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i/>
                <w:iCs/>
                <w:sz w:val="28"/>
                <w:szCs w:val="28"/>
                <w:rtl/>
              </w:rPr>
              <w:t>الزورقي، الهلالي، الثلاثي، الحمصي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الصف البعيد (ملتصق بمشط اليد)</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i/>
                <w:iCs/>
                <w:sz w:val="28"/>
                <w:szCs w:val="28"/>
                <w:rtl/>
              </w:rPr>
              <w:t>الظهري، شبه المنحرف، العظم الكبير، العظم السنعي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مشط اليد</w:t>
            </w:r>
            <w:r w:rsidRPr="005533A6">
              <w:rPr>
                <w:rFonts w:asciiTheme="majorBidi" w:hAnsiTheme="majorBidi" w:cstheme="majorBidi"/>
                <w:b w:val="0"/>
                <w:bCs w:val="0"/>
                <w:sz w:val="28"/>
                <w:szCs w:val="28"/>
                <w:lang w:bidi="ar-IQ"/>
              </w:rPr>
              <w:t xml:space="preserve"> (Metacarpals):</w:t>
            </w:r>
            <w:r w:rsidRPr="005533A6">
              <w:rPr>
                <w:rFonts w:asciiTheme="majorBidi" w:hAnsiTheme="majorBidi" w:cstheme="majorBidi"/>
                <w:b w:val="0"/>
                <w:bCs w:val="0"/>
                <w:sz w:val="28"/>
                <w:szCs w:val="28"/>
                <w:lang w:bidi="ar-IQ"/>
              </w:rPr>
              <w:br/>
              <w:t xml:space="preserve">5 </w:t>
            </w:r>
            <w:r w:rsidRPr="005533A6">
              <w:rPr>
                <w:rFonts w:asciiTheme="majorBidi" w:hAnsiTheme="majorBidi" w:cstheme="majorBidi"/>
                <w:b w:val="0"/>
                <w:bCs w:val="0"/>
                <w:sz w:val="28"/>
                <w:szCs w:val="28"/>
                <w:rtl/>
              </w:rPr>
              <w:t>عظام طويلة تربط الرسغ بالأصابع، مرقمة من 1 (الإبهام) إلى 5 (الخنصر)</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الأصابع</w:t>
            </w:r>
            <w:r w:rsidRPr="005533A6">
              <w:rPr>
                <w:rFonts w:asciiTheme="majorBidi" w:hAnsiTheme="majorBidi" w:cstheme="majorBidi"/>
                <w:b w:val="0"/>
                <w:bCs w:val="0"/>
                <w:sz w:val="28"/>
                <w:szCs w:val="28"/>
                <w:lang w:bidi="ar-IQ"/>
              </w:rPr>
              <w:t xml:space="preserve"> (Phalanges):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كل إصبع (عدا الإبهام) له 3 سلاميات (قريبة، وسطى، بعيدة)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الإبهام له سلاميتان فقط (قريبة وبعيدة)</w:t>
            </w:r>
            <w:r w:rsidRPr="005533A6">
              <w:rPr>
                <w:rFonts w:asciiTheme="majorBidi" w:hAnsiTheme="majorBidi" w:cstheme="majorBidi"/>
                <w:b w:val="0"/>
                <w:bCs w:val="0"/>
                <w:sz w:val="28"/>
                <w:szCs w:val="28"/>
                <w:lang w:bidi="ar-IQ"/>
              </w:rPr>
              <w:t>.</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6</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السادس</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p>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الحوض وما يحيط به و اهم الفروقات بين الرجل والمراة</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الحوض هو هيكل عظمي قوي يربط الجذع بالأطراف السفلية، ويتكون من عظمتي الورك (العُرفان الحرقفيان)، العجز، والعصعص. وهو يدعم وزن الجسم، ويحمي الأعضاء التناسلية والبولية، ويلعب دورًا مهمًا في الحركة والولادة عند النساء</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أجزاء الحوض الرئيسية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8"/>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الحوض</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عظمتا الورك</w:t>
            </w:r>
            <w:r w:rsidRPr="005533A6">
              <w:rPr>
                <w:rFonts w:asciiTheme="majorBidi" w:hAnsiTheme="majorBidi" w:cstheme="majorBidi"/>
                <w:b w:val="0"/>
                <w:bCs w:val="0"/>
                <w:sz w:val="28"/>
                <w:szCs w:val="28"/>
                <w:lang w:bidi="ar-IQ"/>
              </w:rPr>
              <w:t xml:space="preserve"> (</w:t>
            </w:r>
            <w:r w:rsidRPr="005533A6">
              <w:rPr>
                <w:rFonts w:asciiTheme="majorBidi" w:hAnsiTheme="majorBidi" w:cstheme="majorBidi"/>
                <w:b w:val="0"/>
                <w:bCs w:val="0"/>
                <w:sz w:val="28"/>
                <w:szCs w:val="28"/>
                <w:rtl/>
              </w:rPr>
              <w:t>الحرقفتان</w:t>
            </w:r>
            <w:r w:rsidRPr="005533A6">
              <w:rPr>
                <w:rFonts w:asciiTheme="majorBidi" w:hAnsiTheme="majorBidi" w:cstheme="majorBidi"/>
                <w:b w:val="0"/>
                <w:bCs w:val="0"/>
                <w:sz w:val="28"/>
                <w:szCs w:val="28"/>
                <w:lang w:bidi="ar-IQ"/>
              </w:rPr>
              <w:t xml:space="preserve"> - Hip Bones): </w:t>
            </w:r>
            <w:r w:rsidRPr="005533A6">
              <w:rPr>
                <w:rFonts w:asciiTheme="majorBidi" w:hAnsiTheme="majorBidi" w:cstheme="majorBidi"/>
                <w:b w:val="0"/>
                <w:bCs w:val="0"/>
                <w:sz w:val="28"/>
                <w:szCs w:val="28"/>
                <w:rtl/>
              </w:rPr>
              <w:t>كل منهما يتكون من 3 عظام ملتحمة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الحرقفة</w:t>
            </w:r>
            <w:r w:rsidRPr="005533A6">
              <w:rPr>
                <w:rFonts w:asciiTheme="majorBidi" w:hAnsiTheme="majorBidi" w:cstheme="majorBidi"/>
                <w:b w:val="0"/>
                <w:bCs w:val="0"/>
                <w:sz w:val="28"/>
                <w:szCs w:val="28"/>
                <w:lang w:bidi="ar-IQ"/>
              </w:rPr>
              <w:t xml:space="preserve"> (Ilium) (</w:t>
            </w:r>
            <w:r w:rsidRPr="005533A6">
              <w:rPr>
                <w:rFonts w:asciiTheme="majorBidi" w:hAnsiTheme="majorBidi" w:cstheme="majorBidi"/>
                <w:b w:val="0"/>
                <w:bCs w:val="0"/>
                <w:sz w:val="28"/>
                <w:szCs w:val="28"/>
                <w:rtl/>
              </w:rPr>
              <w:t>الجزء العلوي الواسع</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العانة</w:t>
            </w:r>
            <w:r w:rsidRPr="005533A6">
              <w:rPr>
                <w:rFonts w:asciiTheme="majorBidi" w:hAnsiTheme="majorBidi" w:cstheme="majorBidi"/>
                <w:b w:val="0"/>
                <w:bCs w:val="0"/>
                <w:sz w:val="28"/>
                <w:szCs w:val="28"/>
                <w:lang w:bidi="ar-IQ"/>
              </w:rPr>
              <w:t xml:space="preserve"> (Pubis) (</w:t>
            </w:r>
            <w:r w:rsidRPr="005533A6">
              <w:rPr>
                <w:rFonts w:asciiTheme="majorBidi" w:hAnsiTheme="majorBidi" w:cstheme="majorBidi"/>
                <w:b w:val="0"/>
                <w:bCs w:val="0"/>
                <w:sz w:val="28"/>
                <w:szCs w:val="28"/>
                <w:rtl/>
              </w:rPr>
              <w:t>أمامية، تشكل جزءًا من الحوض الأمامي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الإسك</w:t>
            </w:r>
            <w:r w:rsidRPr="005533A6">
              <w:rPr>
                <w:rFonts w:asciiTheme="majorBidi" w:hAnsiTheme="majorBidi" w:cstheme="majorBidi"/>
                <w:b w:val="0"/>
                <w:bCs w:val="0"/>
                <w:sz w:val="28"/>
                <w:szCs w:val="28"/>
                <w:lang w:bidi="ar-IQ"/>
              </w:rPr>
              <w:t xml:space="preserve"> (Ischium) (</w:t>
            </w:r>
            <w:r w:rsidRPr="005533A6">
              <w:rPr>
                <w:rFonts w:asciiTheme="majorBidi" w:hAnsiTheme="majorBidi" w:cstheme="majorBidi"/>
                <w:b w:val="0"/>
                <w:bCs w:val="0"/>
                <w:sz w:val="28"/>
                <w:szCs w:val="28"/>
                <w:rtl/>
              </w:rPr>
              <w:t>الجزء السفلي الذي نجلوس عليه</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العجز</w:t>
            </w:r>
            <w:r w:rsidRPr="005533A6">
              <w:rPr>
                <w:rFonts w:asciiTheme="majorBidi" w:hAnsiTheme="majorBidi" w:cstheme="majorBidi"/>
                <w:b w:val="0"/>
                <w:bCs w:val="0"/>
                <w:sz w:val="28"/>
                <w:szCs w:val="28"/>
                <w:lang w:bidi="ar-IQ"/>
              </w:rPr>
              <w:t xml:space="preserve"> (Sacrum): </w:t>
            </w:r>
            <w:r w:rsidRPr="005533A6">
              <w:rPr>
                <w:rFonts w:asciiTheme="majorBidi" w:hAnsiTheme="majorBidi" w:cstheme="majorBidi"/>
                <w:b w:val="0"/>
                <w:bCs w:val="0"/>
                <w:sz w:val="28"/>
                <w:szCs w:val="28"/>
                <w:rtl/>
              </w:rPr>
              <w:t>عظم مثلثي يربط العمود الفقري بالحوض</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العصعص</w:t>
            </w:r>
            <w:r w:rsidRPr="005533A6">
              <w:rPr>
                <w:rFonts w:asciiTheme="majorBidi" w:hAnsiTheme="majorBidi" w:cstheme="majorBidi"/>
                <w:b w:val="0"/>
                <w:bCs w:val="0"/>
                <w:sz w:val="28"/>
                <w:szCs w:val="28"/>
                <w:lang w:bidi="ar-IQ"/>
              </w:rPr>
              <w:t xml:space="preserve"> (Coccyx): </w:t>
            </w:r>
            <w:r w:rsidRPr="005533A6">
              <w:rPr>
                <w:rFonts w:asciiTheme="majorBidi" w:hAnsiTheme="majorBidi" w:cstheme="majorBidi"/>
                <w:b w:val="0"/>
                <w:bCs w:val="0"/>
                <w:sz w:val="28"/>
                <w:szCs w:val="28"/>
                <w:rtl/>
              </w:rPr>
              <w:t>عظم صغير في نهاية العمود الفقري</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8"/>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المفاصل الرئيسية في الحوض</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المفصل العجزي الحرقفي</w:t>
            </w:r>
            <w:r w:rsidRPr="005533A6">
              <w:rPr>
                <w:rFonts w:asciiTheme="majorBidi" w:hAnsiTheme="majorBidi" w:cstheme="majorBidi"/>
                <w:b w:val="0"/>
                <w:bCs w:val="0"/>
                <w:sz w:val="28"/>
                <w:szCs w:val="28"/>
                <w:lang w:bidi="ar-IQ"/>
              </w:rPr>
              <w:t xml:space="preserve"> (Sacroiliac Joint): </w:t>
            </w:r>
            <w:r w:rsidRPr="005533A6">
              <w:rPr>
                <w:rFonts w:asciiTheme="majorBidi" w:hAnsiTheme="majorBidi" w:cstheme="majorBidi"/>
                <w:b w:val="0"/>
                <w:bCs w:val="0"/>
                <w:sz w:val="28"/>
                <w:szCs w:val="28"/>
                <w:rtl/>
              </w:rPr>
              <w:t>يربط العجز بالحرقفة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الارتفاق العاني</w:t>
            </w:r>
            <w:r w:rsidRPr="005533A6">
              <w:rPr>
                <w:rFonts w:asciiTheme="majorBidi" w:hAnsiTheme="majorBidi" w:cstheme="majorBidi"/>
                <w:b w:val="0"/>
                <w:bCs w:val="0"/>
                <w:sz w:val="28"/>
                <w:szCs w:val="28"/>
                <w:lang w:bidi="ar-IQ"/>
              </w:rPr>
              <w:t xml:space="preserve"> (Pubic Symphysis): </w:t>
            </w:r>
            <w:r w:rsidRPr="005533A6">
              <w:rPr>
                <w:rFonts w:asciiTheme="majorBidi" w:hAnsiTheme="majorBidi" w:cstheme="majorBidi"/>
                <w:b w:val="0"/>
                <w:bCs w:val="0"/>
                <w:sz w:val="28"/>
                <w:szCs w:val="28"/>
                <w:rtl/>
              </w:rPr>
              <w:t>يربط العظمتين العانيتين أمامًا</w:t>
            </w:r>
            <w:r w:rsidRPr="005533A6">
              <w:rPr>
                <w:rFonts w:asciiTheme="majorBidi" w:hAnsiTheme="majorBidi" w:cstheme="majorBidi"/>
                <w:b w:val="0"/>
                <w:bCs w:val="0"/>
                <w:sz w:val="28"/>
                <w:szCs w:val="28"/>
                <w:lang w:bidi="ar-IQ"/>
              </w:rPr>
              <w:t>.</w:t>
            </w:r>
          </w:p>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6" style="width:0;height:.75pt" o:hralign="center" o:hrstd="t" o:hrnoshade="t" o:hr="t" fillcolor="#404040" stroked="f"/>
              </w:pict>
            </w:r>
          </w:p>
          <w:tbl>
            <w:tblPr>
              <w:tblW w:w="5065" w:type="dxa"/>
              <w:tblLayout w:type="fixed"/>
              <w:tblCellMar>
                <w:top w:w="15" w:type="dxa"/>
                <w:left w:w="15" w:type="dxa"/>
                <w:bottom w:w="15" w:type="dxa"/>
                <w:right w:w="15" w:type="dxa"/>
              </w:tblCellMar>
              <w:tblLook w:val="04A0" w:firstRow="1" w:lastRow="0" w:firstColumn="1" w:lastColumn="0" w:noHBand="0" w:noVBand="1"/>
            </w:tblPr>
            <w:tblGrid>
              <w:gridCol w:w="954"/>
              <w:gridCol w:w="1823"/>
              <w:gridCol w:w="2288"/>
            </w:tblGrid>
            <w:tr w:rsidR="006C1DBE" w:rsidRPr="005533A6" w:rsidTr="006C1DBE">
              <w:trPr>
                <w:trHeight w:val="392"/>
                <w:tblHeader/>
              </w:trPr>
              <w:tc>
                <w:tcPr>
                  <w:tcW w:w="954" w:type="dxa"/>
                  <w:tcBorders>
                    <w:top w:val="nil"/>
                    <w:left w:val="nil"/>
                    <w:bottom w:val="single" w:sz="4" w:space="0" w:color="BBBBBB"/>
                    <w:right w:val="nil"/>
                  </w:tcBorders>
                  <w:tcMar>
                    <w:top w:w="150" w:type="dxa"/>
                    <w:left w:w="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الخاصية</w:t>
                  </w:r>
                </w:p>
              </w:tc>
              <w:tc>
                <w:tcPr>
                  <w:tcW w:w="1823" w:type="dxa"/>
                  <w:tcBorders>
                    <w:top w:val="nil"/>
                    <w:left w:val="nil"/>
                    <w:bottom w:val="single" w:sz="4" w:space="0" w:color="BBBBBB"/>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حوض المرأة</w:t>
                  </w:r>
                </w:p>
              </w:tc>
              <w:tc>
                <w:tcPr>
                  <w:tcW w:w="2288" w:type="dxa"/>
                  <w:tcBorders>
                    <w:top w:val="nil"/>
                    <w:left w:val="nil"/>
                    <w:bottom w:val="single" w:sz="4" w:space="0" w:color="BBBBBB"/>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حوض الرجل</w:t>
                  </w:r>
                </w:p>
              </w:tc>
            </w:tr>
            <w:tr w:rsidR="006C1DBE" w:rsidRPr="005533A6" w:rsidTr="006C1DBE">
              <w:trPr>
                <w:trHeight w:val="639"/>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الشكل العام</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أوسع، أقصر، مدور (يشبه الطبق)</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أضيق، أطول، على شكل قمع</w:t>
                  </w:r>
                </w:p>
              </w:tc>
            </w:tr>
            <w:tr w:rsidR="006C1DBE" w:rsidRPr="005533A6" w:rsidTr="006C1DBE">
              <w:trPr>
                <w:trHeight w:val="648"/>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فتحة الحوض</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أكبر وأوسع لتسهيل الولادة</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أصغر وأضيق</w:t>
                  </w:r>
                </w:p>
              </w:tc>
            </w:tr>
            <w:tr w:rsidR="006C1DBE" w:rsidRPr="005533A6" w:rsidTr="006C1DBE">
              <w:trPr>
                <w:trHeight w:val="392"/>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العجز</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أقصر وأقل انحناءً</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أطول وأكثر انحناءً</w:t>
                  </w:r>
                </w:p>
              </w:tc>
            </w:tr>
            <w:tr w:rsidR="006C1DBE" w:rsidRPr="005533A6" w:rsidTr="006C1DBE">
              <w:trPr>
                <w:trHeight w:val="648"/>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lastRenderedPageBreak/>
                    <w:t>الارتفاق العاني</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أوسع، زاوية أكبر (قوس عانة أوسع)</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أضيق، زاوية أصغر</w:t>
                  </w:r>
                </w:p>
              </w:tc>
            </w:tr>
            <w:tr w:rsidR="006C1DBE" w:rsidRPr="005533A6" w:rsidTr="006C1DBE">
              <w:trPr>
                <w:trHeight w:val="392"/>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الحرقفة</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أكثر اتساعًا جانبياً</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أكثر ضيقًا وارتفاعًا</w:t>
                  </w:r>
                </w:p>
              </w:tc>
            </w:tr>
            <w:tr w:rsidR="006C1DBE" w:rsidRPr="005533A6" w:rsidTr="006C1DBE">
              <w:trPr>
                <w:trHeight w:val="639"/>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وظيفيًا</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مهيأ لمرور رأس الجنين</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883AC9">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مصمم لدعم العضلات الثقيلة</w:t>
                  </w:r>
                </w:p>
              </w:tc>
            </w:tr>
          </w:tbl>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الاختلافات بين حوض الرجل والمرأة</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يختلف حوض المرأة عن الرجل بشكل واضح بسبب التكيف لوظيفة الولادة</w:t>
            </w:r>
            <w:r w:rsidRPr="005533A6">
              <w:rPr>
                <w:rFonts w:asciiTheme="majorBidi" w:hAnsiTheme="majorBidi" w:cstheme="majorBidi"/>
                <w:b w:val="0"/>
                <w:bCs w:val="0"/>
                <w:sz w:val="28"/>
                <w:szCs w:val="28"/>
                <w:lang w:bidi="ar-IQ"/>
              </w:rPr>
              <w:t>.</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7</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السابع</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عظام الرجل و مفصل الركبة</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عظم الفخذ</w:t>
            </w:r>
            <w:r w:rsidRPr="005533A6">
              <w:rPr>
                <w:rFonts w:asciiTheme="majorBidi" w:hAnsiTheme="majorBidi" w:cstheme="majorBidi"/>
                <w:b w:val="0"/>
                <w:bCs w:val="0"/>
                <w:sz w:val="28"/>
                <w:szCs w:val="28"/>
                <w:lang w:bidi="ar-IQ"/>
              </w:rPr>
              <w:t xml:space="preserve"> (Femur)</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أطول وأقوى عظمة في الجسم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تمتد من مفصل الورك إلى مفصل الركبة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الجزء العلوي يتصل بالحوض، والجزء السفلي يشكل جزءًا من مفصل الركبة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عظمتي الساق (الظنبوب والشظية)</w:t>
            </w:r>
          </w:p>
          <w:p w:rsidR="006C1DBE" w:rsidRPr="005533A6" w:rsidRDefault="006C1DBE" w:rsidP="00874C29">
            <w:pPr>
              <w:pStyle w:val="1"/>
              <w:numPr>
                <w:ilvl w:val="0"/>
                <w:numId w:val="9"/>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الظنبوب</w:t>
            </w:r>
            <w:r w:rsidRPr="005533A6">
              <w:rPr>
                <w:rFonts w:asciiTheme="majorBidi" w:hAnsiTheme="majorBidi" w:cstheme="majorBidi"/>
                <w:b w:val="0"/>
                <w:bCs w:val="0"/>
                <w:sz w:val="28"/>
                <w:szCs w:val="28"/>
                <w:lang w:bidi="ar-IQ"/>
              </w:rPr>
              <w:t xml:space="preserve"> (Tibia):</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العظمة الرئيسية في الجزء السفلي من الساق (تحمل معظم وزن الجسم)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تتصل بعظم الفخذ في الركبة وتشكل الجزء الداخلي من الكاحل</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9"/>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الشظية</w:t>
            </w:r>
            <w:r w:rsidRPr="005533A6">
              <w:rPr>
                <w:rFonts w:asciiTheme="majorBidi" w:hAnsiTheme="majorBidi" w:cstheme="majorBidi"/>
                <w:b w:val="0"/>
                <w:bCs w:val="0"/>
                <w:sz w:val="28"/>
                <w:szCs w:val="28"/>
                <w:lang w:bidi="ar-IQ"/>
              </w:rPr>
              <w:t xml:space="preserve"> (Fibula):</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أرفع من الظنبوب وتقع على الجانب الخارجي للساق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لا تحمل وزنًا كبيرًا، لكنها مهمة لتثبيت الكاحل والعضلات</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عظام القدم (الرسغ، المشط، السلاميات)</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تتكون القدم من 26 عظمة، تشمل</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الرسغ</w:t>
            </w:r>
            <w:r w:rsidRPr="005533A6">
              <w:rPr>
                <w:rFonts w:asciiTheme="majorBidi" w:hAnsiTheme="majorBidi" w:cstheme="majorBidi"/>
                <w:b w:val="0"/>
                <w:bCs w:val="0"/>
                <w:sz w:val="28"/>
                <w:szCs w:val="28"/>
                <w:lang w:bidi="ar-IQ"/>
              </w:rPr>
              <w:t xml:space="preserve"> (Tarsals): </w:t>
            </w:r>
            <w:r w:rsidRPr="005533A6">
              <w:rPr>
                <w:rFonts w:asciiTheme="majorBidi" w:hAnsiTheme="majorBidi" w:cstheme="majorBidi"/>
                <w:b w:val="0"/>
                <w:bCs w:val="0"/>
                <w:sz w:val="28"/>
                <w:szCs w:val="28"/>
                <w:rtl/>
              </w:rPr>
              <w:t>مثل عظم الكعب</w:t>
            </w:r>
            <w:r w:rsidRPr="005533A6">
              <w:rPr>
                <w:rFonts w:asciiTheme="majorBidi" w:hAnsiTheme="majorBidi" w:cstheme="majorBidi"/>
                <w:b w:val="0"/>
                <w:bCs w:val="0"/>
                <w:sz w:val="28"/>
                <w:szCs w:val="28"/>
                <w:lang w:bidi="ar-IQ"/>
              </w:rPr>
              <w:t xml:space="preserve"> (Calcaneus) </w:t>
            </w:r>
            <w:r w:rsidRPr="005533A6">
              <w:rPr>
                <w:rFonts w:asciiTheme="majorBidi" w:hAnsiTheme="majorBidi" w:cstheme="majorBidi"/>
                <w:b w:val="0"/>
                <w:bCs w:val="0"/>
                <w:sz w:val="28"/>
                <w:szCs w:val="28"/>
                <w:rtl/>
              </w:rPr>
              <w:t>والعقب</w:t>
            </w:r>
            <w:r w:rsidRPr="005533A6">
              <w:rPr>
                <w:rFonts w:asciiTheme="majorBidi" w:hAnsiTheme="majorBidi" w:cstheme="majorBidi"/>
                <w:b w:val="0"/>
                <w:bCs w:val="0"/>
                <w:sz w:val="28"/>
                <w:szCs w:val="28"/>
                <w:lang w:bidi="ar-IQ"/>
              </w:rPr>
              <w:t xml:space="preserve"> (Talus).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المشط</w:t>
            </w:r>
            <w:r w:rsidRPr="005533A6">
              <w:rPr>
                <w:rFonts w:asciiTheme="majorBidi" w:hAnsiTheme="majorBidi" w:cstheme="majorBidi"/>
                <w:b w:val="0"/>
                <w:bCs w:val="0"/>
                <w:sz w:val="28"/>
                <w:szCs w:val="28"/>
                <w:lang w:bidi="ar-IQ"/>
              </w:rPr>
              <w:t xml:space="preserve"> (Metatarsals): </w:t>
            </w:r>
            <w:r w:rsidRPr="005533A6">
              <w:rPr>
                <w:rFonts w:asciiTheme="majorBidi" w:hAnsiTheme="majorBidi" w:cstheme="majorBidi"/>
                <w:b w:val="0"/>
                <w:bCs w:val="0"/>
                <w:sz w:val="28"/>
                <w:szCs w:val="28"/>
                <w:rtl/>
              </w:rPr>
              <w:t>العظام الطويلة في منتصف القدم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السلاميات</w:t>
            </w:r>
            <w:r w:rsidRPr="005533A6">
              <w:rPr>
                <w:rFonts w:asciiTheme="majorBidi" w:hAnsiTheme="majorBidi" w:cstheme="majorBidi"/>
                <w:b w:val="0"/>
                <w:bCs w:val="0"/>
                <w:sz w:val="28"/>
                <w:szCs w:val="28"/>
                <w:lang w:bidi="ar-IQ"/>
              </w:rPr>
              <w:t xml:space="preserve"> (Phalanges): </w:t>
            </w:r>
            <w:r w:rsidRPr="005533A6">
              <w:rPr>
                <w:rFonts w:asciiTheme="majorBidi" w:hAnsiTheme="majorBidi" w:cstheme="majorBidi"/>
                <w:b w:val="0"/>
                <w:bCs w:val="0"/>
                <w:sz w:val="28"/>
                <w:szCs w:val="28"/>
                <w:rtl/>
              </w:rPr>
              <w:t>عظام الأصابع</w:t>
            </w:r>
            <w:r w:rsidRPr="005533A6">
              <w:rPr>
                <w:rFonts w:asciiTheme="majorBidi" w:hAnsiTheme="majorBidi" w:cstheme="majorBidi"/>
                <w:b w:val="0"/>
                <w:bCs w:val="0"/>
                <w:sz w:val="28"/>
                <w:szCs w:val="28"/>
                <w:lang w:bidi="ar-IQ"/>
              </w:rPr>
              <w:t>.</w:t>
            </w:r>
          </w:p>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7"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2. </w:t>
            </w:r>
            <w:r w:rsidRPr="005533A6">
              <w:rPr>
                <w:rFonts w:asciiTheme="majorBidi" w:hAnsiTheme="majorBidi" w:cstheme="majorBidi"/>
                <w:b w:val="0"/>
                <w:bCs w:val="0"/>
                <w:sz w:val="28"/>
                <w:szCs w:val="28"/>
                <w:rtl/>
              </w:rPr>
              <w:t>مفصل الركبة</w:t>
            </w:r>
            <w:r w:rsidRPr="005533A6">
              <w:rPr>
                <w:rFonts w:asciiTheme="majorBidi" w:hAnsiTheme="majorBidi" w:cstheme="majorBidi"/>
                <w:b w:val="0"/>
                <w:bCs w:val="0"/>
                <w:sz w:val="28"/>
                <w:szCs w:val="28"/>
                <w:lang w:bidi="ar-IQ"/>
              </w:rPr>
              <w:t xml:space="preserve"> (Knee Joint)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مفصل الركبة هو أحد أكبر وأكثر المفاصل تعقيدًا في الجسم، ويجمع بين الحركة والثبات. يتكون من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العظام المشاركة في المفصل</w:t>
            </w:r>
          </w:p>
          <w:p w:rsidR="006C1DBE" w:rsidRPr="005533A6" w:rsidRDefault="006C1DBE" w:rsidP="00874C29">
            <w:pPr>
              <w:pStyle w:val="1"/>
              <w:numPr>
                <w:ilvl w:val="0"/>
                <w:numId w:val="1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الفخذ</w:t>
            </w:r>
            <w:r w:rsidRPr="005533A6">
              <w:rPr>
                <w:rFonts w:asciiTheme="majorBidi" w:hAnsiTheme="majorBidi" w:cstheme="majorBidi"/>
                <w:b w:val="0"/>
                <w:bCs w:val="0"/>
                <w:sz w:val="28"/>
                <w:szCs w:val="28"/>
                <w:lang w:bidi="ar-IQ"/>
              </w:rPr>
              <w:t xml:space="preserve"> (Femur): </w:t>
            </w:r>
            <w:r w:rsidRPr="005533A6">
              <w:rPr>
                <w:rFonts w:asciiTheme="majorBidi" w:hAnsiTheme="majorBidi" w:cstheme="majorBidi"/>
                <w:b w:val="0"/>
                <w:bCs w:val="0"/>
                <w:sz w:val="28"/>
                <w:szCs w:val="28"/>
                <w:rtl/>
              </w:rPr>
              <w:t>الجزء السفلي منه (لقمتي الفخذ) يتصل بالظنبوب</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الظنبوب</w:t>
            </w:r>
            <w:r w:rsidRPr="005533A6">
              <w:rPr>
                <w:rFonts w:asciiTheme="majorBidi" w:hAnsiTheme="majorBidi" w:cstheme="majorBidi"/>
                <w:b w:val="0"/>
                <w:bCs w:val="0"/>
                <w:sz w:val="28"/>
                <w:szCs w:val="28"/>
                <w:lang w:bidi="ar-IQ"/>
              </w:rPr>
              <w:t xml:space="preserve"> (Tibia): </w:t>
            </w:r>
            <w:r w:rsidRPr="005533A6">
              <w:rPr>
                <w:rFonts w:asciiTheme="majorBidi" w:hAnsiTheme="majorBidi" w:cstheme="majorBidi"/>
                <w:b w:val="0"/>
                <w:bCs w:val="0"/>
                <w:sz w:val="28"/>
                <w:szCs w:val="28"/>
                <w:rtl/>
              </w:rPr>
              <w:t>الجزء العلوي (هضبة الظنبوب) يحمل وزن الجسم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الرضفة</w:t>
            </w:r>
            <w:r w:rsidRPr="005533A6">
              <w:rPr>
                <w:rFonts w:asciiTheme="majorBidi" w:hAnsiTheme="majorBidi" w:cstheme="majorBidi"/>
                <w:b w:val="0"/>
                <w:bCs w:val="0"/>
                <w:sz w:val="28"/>
                <w:szCs w:val="28"/>
                <w:lang w:bidi="ar-IQ"/>
              </w:rPr>
              <w:t xml:space="preserve"> (Patella): </w:t>
            </w:r>
            <w:r w:rsidRPr="005533A6">
              <w:rPr>
                <w:rFonts w:asciiTheme="majorBidi" w:hAnsiTheme="majorBidi" w:cstheme="majorBidi"/>
                <w:b w:val="0"/>
                <w:bCs w:val="0"/>
                <w:sz w:val="28"/>
                <w:szCs w:val="28"/>
                <w:rtl/>
              </w:rPr>
              <w:t>عظمة صغيرة أمام المفصل تحمي الركبة وتزيد من كفاءة العضلات</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8</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الثامن</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عظام الاقدام</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lang w:bidi="ar-EG"/>
              </w:rPr>
              <w:t xml:space="preserve"> </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1. </w:t>
            </w:r>
            <w:r w:rsidRPr="005533A6">
              <w:rPr>
                <w:rFonts w:asciiTheme="majorBidi" w:hAnsiTheme="majorBidi" w:cstheme="majorBidi"/>
                <w:b w:val="0"/>
                <w:bCs w:val="0"/>
                <w:sz w:val="28"/>
                <w:szCs w:val="28"/>
                <w:rtl/>
              </w:rPr>
              <w:t>عظام الرصغ</w:t>
            </w:r>
            <w:r w:rsidRPr="005533A6">
              <w:rPr>
                <w:rFonts w:asciiTheme="majorBidi" w:hAnsiTheme="majorBidi" w:cstheme="majorBidi"/>
                <w:b w:val="0"/>
                <w:bCs w:val="0"/>
                <w:sz w:val="28"/>
                <w:szCs w:val="28"/>
                <w:lang w:bidi="ar-IQ"/>
              </w:rPr>
              <w:t xml:space="preserve"> (Tarsal Bones)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من 7 عظام تشكل الجزء الخلفي من القدم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العقب</w:t>
            </w:r>
            <w:r w:rsidRPr="005533A6">
              <w:rPr>
                <w:rFonts w:asciiTheme="majorBidi" w:hAnsiTheme="majorBidi" w:cstheme="majorBidi"/>
                <w:b w:val="0"/>
                <w:bCs w:val="0"/>
                <w:sz w:val="28"/>
                <w:szCs w:val="28"/>
                <w:lang w:bidi="ar-IQ"/>
              </w:rPr>
              <w:t xml:space="preserve"> (Calcaneus): </w:t>
            </w:r>
            <w:r w:rsidRPr="005533A6">
              <w:rPr>
                <w:rFonts w:asciiTheme="majorBidi" w:hAnsiTheme="majorBidi" w:cstheme="majorBidi"/>
                <w:b w:val="0"/>
                <w:bCs w:val="0"/>
                <w:sz w:val="28"/>
                <w:szCs w:val="28"/>
                <w:rtl/>
              </w:rPr>
              <w:t>أكبر عظام الرصغ، يشكل كعب القدم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الزورقي</w:t>
            </w:r>
            <w:r w:rsidRPr="005533A6">
              <w:rPr>
                <w:rFonts w:asciiTheme="majorBidi" w:hAnsiTheme="majorBidi" w:cstheme="majorBidi"/>
                <w:b w:val="0"/>
                <w:bCs w:val="0"/>
                <w:sz w:val="28"/>
                <w:szCs w:val="28"/>
                <w:lang w:bidi="ar-IQ"/>
              </w:rPr>
              <w:t xml:space="preserve"> (Talus): </w:t>
            </w:r>
            <w:r w:rsidRPr="005533A6">
              <w:rPr>
                <w:rFonts w:asciiTheme="majorBidi" w:hAnsiTheme="majorBidi" w:cstheme="majorBidi"/>
                <w:b w:val="0"/>
                <w:bCs w:val="0"/>
                <w:sz w:val="28"/>
                <w:szCs w:val="28"/>
                <w:rtl/>
              </w:rPr>
              <w:t>يقع فوق العقب ويربط القدم بالساق</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النردي</w:t>
            </w:r>
            <w:r w:rsidRPr="005533A6">
              <w:rPr>
                <w:rFonts w:asciiTheme="majorBidi" w:hAnsiTheme="majorBidi" w:cstheme="majorBidi"/>
                <w:b w:val="0"/>
                <w:bCs w:val="0"/>
                <w:sz w:val="28"/>
                <w:szCs w:val="28"/>
                <w:lang w:bidi="ar-IQ"/>
              </w:rPr>
              <w:t xml:space="preserve"> (Navicular): </w:t>
            </w:r>
            <w:r w:rsidRPr="005533A6">
              <w:rPr>
                <w:rFonts w:asciiTheme="majorBidi" w:hAnsiTheme="majorBidi" w:cstheme="majorBidi"/>
                <w:b w:val="0"/>
                <w:bCs w:val="0"/>
                <w:sz w:val="28"/>
                <w:szCs w:val="28"/>
                <w:rtl/>
              </w:rPr>
              <w:t>أمام العظم الزورقي</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الثلاثة عظام إسفينية</w:t>
            </w:r>
            <w:r w:rsidRPr="005533A6">
              <w:rPr>
                <w:rFonts w:asciiTheme="majorBidi" w:hAnsiTheme="majorBidi" w:cstheme="majorBidi"/>
                <w:b w:val="0"/>
                <w:bCs w:val="0"/>
                <w:sz w:val="28"/>
                <w:szCs w:val="28"/>
                <w:lang w:bidi="ar-IQ"/>
              </w:rPr>
              <w:t xml:space="preserve"> (Cuneiforms): </w:t>
            </w:r>
            <w:r w:rsidRPr="005533A6">
              <w:rPr>
                <w:rFonts w:asciiTheme="majorBidi" w:hAnsiTheme="majorBidi" w:cstheme="majorBidi"/>
                <w:b w:val="0"/>
                <w:bCs w:val="0"/>
                <w:sz w:val="28"/>
                <w:szCs w:val="28"/>
                <w:rtl/>
              </w:rPr>
              <w:lastRenderedPageBreak/>
              <w:t>إنسي (أوسط)، وسطي، ووحشي</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الرمي</w:t>
            </w:r>
            <w:r w:rsidRPr="005533A6">
              <w:rPr>
                <w:rFonts w:asciiTheme="majorBidi" w:hAnsiTheme="majorBidi" w:cstheme="majorBidi"/>
                <w:b w:val="0"/>
                <w:bCs w:val="0"/>
                <w:sz w:val="28"/>
                <w:szCs w:val="28"/>
                <w:lang w:bidi="ar-IQ"/>
              </w:rPr>
              <w:t xml:space="preserve"> (Cuboid): </w:t>
            </w:r>
            <w:r w:rsidRPr="005533A6">
              <w:rPr>
                <w:rFonts w:asciiTheme="majorBidi" w:hAnsiTheme="majorBidi" w:cstheme="majorBidi"/>
                <w:b w:val="0"/>
                <w:bCs w:val="0"/>
                <w:sz w:val="28"/>
                <w:szCs w:val="28"/>
                <w:rtl/>
              </w:rPr>
              <w:t>يقع على الجانب الوحشي (الخارجي) من القدم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2. </w:t>
            </w:r>
            <w:r w:rsidRPr="005533A6">
              <w:rPr>
                <w:rFonts w:asciiTheme="majorBidi" w:hAnsiTheme="majorBidi" w:cstheme="majorBidi"/>
                <w:b w:val="0"/>
                <w:bCs w:val="0"/>
                <w:sz w:val="28"/>
                <w:szCs w:val="28"/>
                <w:rtl/>
              </w:rPr>
              <w:t>عظام المشط</w:t>
            </w:r>
            <w:r w:rsidRPr="005533A6">
              <w:rPr>
                <w:rFonts w:asciiTheme="majorBidi" w:hAnsiTheme="majorBidi" w:cstheme="majorBidi"/>
                <w:b w:val="0"/>
                <w:bCs w:val="0"/>
                <w:sz w:val="28"/>
                <w:szCs w:val="28"/>
                <w:lang w:bidi="ar-IQ"/>
              </w:rPr>
              <w:t xml:space="preserve"> (Metatarsal Bones)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من 5 عظام طويلة تمتد من الرصغ إلى أصابع القدم، تُرقّم من الأول (الإبهام) إلى الخامس (الخنصر)</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3. </w:t>
            </w:r>
            <w:r w:rsidRPr="005533A6">
              <w:rPr>
                <w:rFonts w:asciiTheme="majorBidi" w:hAnsiTheme="majorBidi" w:cstheme="majorBidi"/>
                <w:b w:val="0"/>
                <w:bCs w:val="0"/>
                <w:sz w:val="28"/>
                <w:szCs w:val="28"/>
                <w:rtl/>
              </w:rPr>
              <w:t>عظام السلاميات</w:t>
            </w:r>
            <w:r w:rsidRPr="005533A6">
              <w:rPr>
                <w:rFonts w:asciiTheme="majorBidi" w:hAnsiTheme="majorBidi" w:cstheme="majorBidi"/>
                <w:b w:val="0"/>
                <w:bCs w:val="0"/>
                <w:sz w:val="28"/>
                <w:szCs w:val="28"/>
                <w:lang w:bidi="ar-IQ"/>
              </w:rPr>
              <w:t xml:space="preserve"> (Phalanges)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هي عظام الأصابع، حيث يحتوي كل إصبع على 3 سلاميات (قريبة، وسطى، بعيدة) ما عدا الإبهام الذي يحتوي على سلاميتين فقط</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التاسع</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التعريف بالجهاز العضلي</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الجهاز العضلي هو أحد الأجهزة الرئيسية في جسم الإنسان، ويتكون من العضلات التي تعمل معًا لتمكين الحركة، والحفاظ على وضعية الجسم، وتوليد الحرارة، ودعم الدورة الدموية والهضم</w:t>
            </w:r>
            <w:r w:rsidRPr="005533A6">
              <w:rPr>
                <w:rFonts w:asciiTheme="majorBidi" w:hAnsiTheme="majorBidi" w:cstheme="majorBidi"/>
                <w:b w:val="0"/>
                <w:bCs w:val="0"/>
                <w:sz w:val="28"/>
                <w:szCs w:val="28"/>
                <w:lang w:bidi="ar-IQ"/>
              </w:rPr>
              <w:t>.</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10</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العاشر</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عضلات الراس و الرقبة و الصدر و الظهر</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8"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1. </w:t>
            </w:r>
            <w:r w:rsidRPr="005533A6">
              <w:rPr>
                <w:rFonts w:asciiTheme="majorBidi" w:hAnsiTheme="majorBidi" w:cstheme="majorBidi"/>
                <w:b w:val="0"/>
                <w:bCs w:val="0"/>
                <w:sz w:val="28"/>
                <w:szCs w:val="28"/>
                <w:rtl/>
              </w:rPr>
              <w:t>عضلات الرأس (الوجه والجمجمة)</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تتحكم عضلات الوجه في تعابير الوجه، بينما عضلات الرأس الأخرى تتحكم في حركة الفك وفروة الرأس</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2"/>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العضلات الجلدية للوجه </w:t>
            </w:r>
            <w:r w:rsidRPr="005533A6">
              <w:rPr>
                <w:rFonts w:asciiTheme="majorBidi" w:hAnsiTheme="majorBidi" w:cstheme="majorBidi"/>
                <w:b w:val="0"/>
                <w:bCs w:val="0"/>
                <w:sz w:val="28"/>
                <w:szCs w:val="28"/>
                <w:lang w:bidi="ar-IQ"/>
              </w:rPr>
              <w:t>(</w:t>
            </w:r>
            <w:r w:rsidRPr="005533A6">
              <w:rPr>
                <w:rFonts w:asciiTheme="majorBidi" w:hAnsiTheme="majorBidi" w:cstheme="majorBidi"/>
                <w:b w:val="0"/>
                <w:bCs w:val="0"/>
                <w:sz w:val="28"/>
                <w:szCs w:val="28"/>
                <w:rtl/>
              </w:rPr>
              <w:t>تتحكم في التعابير</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الجبهية </w:t>
            </w:r>
            <w:r w:rsidRPr="005533A6">
              <w:rPr>
                <w:rFonts w:asciiTheme="majorBidi" w:hAnsiTheme="majorBidi" w:cstheme="majorBidi"/>
                <w:b w:val="0"/>
                <w:bCs w:val="0"/>
                <w:sz w:val="28"/>
                <w:szCs w:val="28"/>
                <w:lang w:bidi="ar-IQ"/>
              </w:rPr>
              <w:t xml:space="preserve">(Frontalis): </w:t>
            </w:r>
            <w:r w:rsidRPr="005533A6">
              <w:rPr>
                <w:rFonts w:asciiTheme="majorBidi" w:hAnsiTheme="majorBidi" w:cstheme="majorBidi"/>
                <w:b w:val="0"/>
                <w:bCs w:val="0"/>
                <w:sz w:val="28"/>
                <w:szCs w:val="28"/>
                <w:rtl/>
              </w:rPr>
              <w:t>ترفع الحاجبين (تعابير المفاجأة)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الدويرية العينية </w:t>
            </w:r>
            <w:r w:rsidRPr="005533A6">
              <w:rPr>
                <w:rFonts w:asciiTheme="majorBidi" w:hAnsiTheme="majorBidi" w:cstheme="majorBidi"/>
                <w:b w:val="0"/>
                <w:bCs w:val="0"/>
                <w:sz w:val="28"/>
                <w:szCs w:val="28"/>
                <w:lang w:bidi="ar-IQ"/>
              </w:rPr>
              <w:t xml:space="preserve">(Orbicularis oculi): </w:t>
            </w:r>
            <w:r w:rsidRPr="005533A6">
              <w:rPr>
                <w:rFonts w:asciiTheme="majorBidi" w:hAnsiTheme="majorBidi" w:cstheme="majorBidi"/>
                <w:b w:val="0"/>
                <w:bCs w:val="0"/>
                <w:sz w:val="28"/>
                <w:szCs w:val="28"/>
                <w:rtl/>
              </w:rPr>
              <w:t>تغلق العين (الغمز أو التحديق)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الدويرية الفموية </w:t>
            </w:r>
            <w:r w:rsidRPr="005533A6">
              <w:rPr>
                <w:rFonts w:asciiTheme="majorBidi" w:hAnsiTheme="majorBidi" w:cstheme="majorBidi"/>
                <w:b w:val="0"/>
                <w:bCs w:val="0"/>
                <w:sz w:val="28"/>
                <w:szCs w:val="28"/>
                <w:lang w:bidi="ar-IQ"/>
              </w:rPr>
              <w:t xml:space="preserve">(Orbicularis oris): </w:t>
            </w:r>
            <w:r w:rsidRPr="005533A6">
              <w:rPr>
                <w:rFonts w:asciiTheme="majorBidi" w:hAnsiTheme="majorBidi" w:cstheme="majorBidi"/>
                <w:b w:val="0"/>
                <w:bCs w:val="0"/>
                <w:sz w:val="28"/>
                <w:szCs w:val="28"/>
                <w:rtl/>
              </w:rPr>
              <w:t>تحيط بالفم (للابتسام أو تجعيد الشفاه)</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الماضغة </w:t>
            </w:r>
            <w:r w:rsidRPr="005533A6">
              <w:rPr>
                <w:rFonts w:asciiTheme="majorBidi" w:hAnsiTheme="majorBidi" w:cstheme="majorBidi"/>
                <w:b w:val="0"/>
                <w:bCs w:val="0"/>
                <w:sz w:val="28"/>
                <w:szCs w:val="28"/>
                <w:lang w:bidi="ar-IQ"/>
              </w:rPr>
              <w:t xml:space="preserve">(Masseter): </w:t>
            </w:r>
            <w:r w:rsidRPr="005533A6">
              <w:rPr>
                <w:rFonts w:asciiTheme="majorBidi" w:hAnsiTheme="majorBidi" w:cstheme="majorBidi"/>
                <w:b w:val="0"/>
                <w:bCs w:val="0"/>
                <w:sz w:val="28"/>
                <w:szCs w:val="28"/>
                <w:rtl/>
              </w:rPr>
              <w:t xml:space="preserve">ترفع الفك </w:t>
            </w:r>
            <w:r w:rsidRPr="005533A6">
              <w:rPr>
                <w:rFonts w:asciiTheme="majorBidi" w:hAnsiTheme="majorBidi" w:cstheme="majorBidi"/>
                <w:b w:val="0"/>
                <w:bCs w:val="0"/>
                <w:sz w:val="28"/>
                <w:szCs w:val="28"/>
                <w:rtl/>
              </w:rPr>
              <w:lastRenderedPageBreak/>
              <w:t>(للمضغ أو العض)</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2"/>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عضلات فروة الرأس</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القذالية الجبهية </w:t>
            </w:r>
            <w:r w:rsidRPr="005533A6">
              <w:rPr>
                <w:rFonts w:asciiTheme="majorBidi" w:hAnsiTheme="majorBidi" w:cstheme="majorBidi"/>
                <w:b w:val="0"/>
                <w:bCs w:val="0"/>
                <w:sz w:val="28"/>
                <w:szCs w:val="28"/>
                <w:lang w:bidi="ar-IQ"/>
              </w:rPr>
              <w:t xml:space="preserve">(Occipitofrontalis): </w:t>
            </w:r>
            <w:r w:rsidRPr="005533A6">
              <w:rPr>
                <w:rFonts w:asciiTheme="majorBidi" w:hAnsiTheme="majorBidi" w:cstheme="majorBidi"/>
                <w:b w:val="0"/>
                <w:bCs w:val="0"/>
                <w:sz w:val="28"/>
                <w:szCs w:val="28"/>
                <w:rtl/>
              </w:rPr>
              <w:t>تحرك فروة الرأس للأمام والخلف</w:t>
            </w:r>
            <w:r w:rsidRPr="005533A6">
              <w:rPr>
                <w:rFonts w:asciiTheme="majorBidi" w:hAnsiTheme="majorBidi" w:cstheme="majorBidi"/>
                <w:b w:val="0"/>
                <w:bCs w:val="0"/>
                <w:sz w:val="28"/>
                <w:szCs w:val="28"/>
                <w:lang w:bidi="ar-IQ"/>
              </w:rPr>
              <w:t>.</w:t>
            </w:r>
          </w:p>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9"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2. </w:t>
            </w:r>
            <w:r w:rsidRPr="005533A6">
              <w:rPr>
                <w:rFonts w:asciiTheme="majorBidi" w:hAnsiTheme="majorBidi" w:cstheme="majorBidi"/>
                <w:b w:val="0"/>
                <w:bCs w:val="0"/>
                <w:sz w:val="28"/>
                <w:szCs w:val="28"/>
                <w:rtl/>
              </w:rPr>
              <w:t>عضلات الرقبة</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تساعد في تحريك الرأس والرقبة وتثبيتها</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3"/>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القصية الترقوية الخشائية </w:t>
            </w:r>
            <w:r w:rsidRPr="005533A6">
              <w:rPr>
                <w:rFonts w:asciiTheme="majorBidi" w:hAnsiTheme="majorBidi" w:cstheme="majorBidi"/>
                <w:b w:val="0"/>
                <w:bCs w:val="0"/>
                <w:sz w:val="28"/>
                <w:szCs w:val="28"/>
                <w:lang w:bidi="ar-IQ"/>
              </w:rPr>
              <w:t>(Sternocleidomastoid):</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بارزة عند دوران الرأس</w:t>
            </w:r>
            <w:r w:rsidRPr="005533A6">
              <w:rPr>
                <w:rFonts w:asciiTheme="majorBidi" w:hAnsiTheme="majorBidi" w:cstheme="majorBidi"/>
                <w:b w:val="0"/>
                <w:bCs w:val="0"/>
                <w:sz w:val="28"/>
                <w:szCs w:val="28"/>
                <w:lang w:bidi="ar-IQ"/>
              </w:rPr>
              <w:t xml:space="preserve"> (</w:t>
            </w:r>
            <w:r w:rsidRPr="005533A6">
              <w:rPr>
                <w:rFonts w:asciiTheme="majorBidi" w:hAnsiTheme="majorBidi" w:cstheme="majorBidi"/>
                <w:b w:val="0"/>
                <w:bCs w:val="0"/>
                <w:sz w:val="28"/>
                <w:szCs w:val="28"/>
                <w:rtl/>
              </w:rPr>
              <w:t>تشكل شكل</w:t>
            </w:r>
            <w:r w:rsidRPr="005533A6">
              <w:rPr>
                <w:rFonts w:asciiTheme="majorBidi" w:hAnsiTheme="majorBidi" w:cstheme="majorBidi"/>
                <w:b w:val="0"/>
                <w:bCs w:val="0"/>
                <w:sz w:val="28"/>
                <w:szCs w:val="28"/>
                <w:lang w:bidi="ar-IQ"/>
              </w:rPr>
              <w:t xml:space="preserve"> "V" </w:t>
            </w:r>
            <w:r w:rsidRPr="005533A6">
              <w:rPr>
                <w:rFonts w:asciiTheme="majorBidi" w:hAnsiTheme="majorBidi" w:cstheme="majorBidi"/>
                <w:b w:val="0"/>
                <w:bCs w:val="0"/>
                <w:sz w:val="28"/>
                <w:szCs w:val="28"/>
                <w:rtl/>
              </w:rPr>
              <w:t>عند النظر من الجانب</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3"/>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شبه المنحرفة العلوية </w:t>
            </w:r>
            <w:r w:rsidRPr="005533A6">
              <w:rPr>
                <w:rFonts w:asciiTheme="majorBidi" w:hAnsiTheme="majorBidi" w:cstheme="majorBidi"/>
                <w:b w:val="0"/>
                <w:bCs w:val="0"/>
                <w:sz w:val="28"/>
                <w:szCs w:val="28"/>
                <w:lang w:bidi="ar-IQ"/>
              </w:rPr>
              <w:t xml:space="preserve">(Trapezius - </w:t>
            </w:r>
            <w:r w:rsidRPr="005533A6">
              <w:rPr>
                <w:rFonts w:asciiTheme="majorBidi" w:hAnsiTheme="majorBidi" w:cstheme="majorBidi"/>
                <w:b w:val="0"/>
                <w:bCs w:val="0"/>
                <w:sz w:val="28"/>
                <w:szCs w:val="28"/>
                <w:rtl/>
              </w:rPr>
              <w:t>الجزء العلوي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تمتد من مؤخرة الرأس إلى الكتف (تظهر عند رفع الكتفين أو إمالة الرأس)</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3"/>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العضلات تحت اللامية </w:t>
            </w:r>
            <w:r w:rsidRPr="005533A6">
              <w:rPr>
                <w:rFonts w:asciiTheme="majorBidi" w:hAnsiTheme="majorBidi" w:cstheme="majorBidi"/>
                <w:b w:val="0"/>
                <w:bCs w:val="0"/>
                <w:sz w:val="28"/>
                <w:szCs w:val="28"/>
                <w:lang w:bidi="ar-IQ"/>
              </w:rPr>
              <w:t xml:space="preserve">(Infrahyoid) </w:t>
            </w:r>
            <w:r w:rsidRPr="005533A6">
              <w:rPr>
                <w:rFonts w:asciiTheme="majorBidi" w:hAnsiTheme="majorBidi" w:cstheme="majorBidi"/>
                <w:b w:val="0"/>
                <w:bCs w:val="0"/>
                <w:sz w:val="28"/>
                <w:szCs w:val="28"/>
                <w:rtl/>
              </w:rPr>
              <w:t>وفوق اللامية</w:t>
            </w:r>
            <w:r w:rsidRPr="005533A6">
              <w:rPr>
                <w:rFonts w:asciiTheme="majorBidi" w:hAnsiTheme="majorBidi" w:cstheme="majorBidi"/>
                <w:b w:val="0"/>
                <w:bCs w:val="0"/>
                <w:sz w:val="28"/>
                <w:szCs w:val="28"/>
                <w:lang w:bidi="ar-IQ"/>
              </w:rPr>
              <w:t xml:space="preserve"> (Suprahyoid):</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تتحكم في حركة الحنجرة والبلع</w:t>
            </w:r>
            <w:r w:rsidRPr="005533A6">
              <w:rPr>
                <w:rFonts w:asciiTheme="majorBidi" w:hAnsiTheme="majorBidi" w:cstheme="majorBidi"/>
                <w:b w:val="0"/>
                <w:bCs w:val="0"/>
                <w:sz w:val="28"/>
                <w:szCs w:val="28"/>
                <w:lang w:bidi="ar-IQ"/>
              </w:rPr>
              <w:t>.</w:t>
            </w:r>
          </w:p>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0"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3. </w:t>
            </w:r>
            <w:r w:rsidRPr="005533A6">
              <w:rPr>
                <w:rFonts w:asciiTheme="majorBidi" w:hAnsiTheme="majorBidi" w:cstheme="majorBidi"/>
                <w:b w:val="0"/>
                <w:bCs w:val="0"/>
                <w:sz w:val="28"/>
                <w:szCs w:val="28"/>
                <w:rtl/>
              </w:rPr>
              <w:t>عضلات الصدر</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تشارك في التنفس وحركة الذراعين</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4"/>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الصدرية الكبرى </w:t>
            </w:r>
            <w:r w:rsidRPr="005533A6">
              <w:rPr>
                <w:rFonts w:asciiTheme="majorBidi" w:hAnsiTheme="majorBidi" w:cstheme="majorBidi"/>
                <w:b w:val="0"/>
                <w:bCs w:val="0"/>
                <w:sz w:val="28"/>
                <w:szCs w:val="28"/>
                <w:lang w:bidi="ar-IQ"/>
              </w:rPr>
              <w:t>(Pectoralis major):</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عضلة مثلثة تغطي الجزء العلوي من الصدر (مسؤولة عن سحب الذراع نحو الجسم)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4"/>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الصدرية الصغرى </w:t>
            </w:r>
            <w:r w:rsidRPr="005533A6">
              <w:rPr>
                <w:rFonts w:asciiTheme="majorBidi" w:hAnsiTheme="majorBidi" w:cstheme="majorBidi"/>
                <w:b w:val="0"/>
                <w:bCs w:val="0"/>
                <w:sz w:val="28"/>
                <w:szCs w:val="28"/>
                <w:lang w:bidi="ar-IQ"/>
              </w:rPr>
              <w:t>(Pectoralis minor):</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تقع تحت الكبرى وتصل بين الأضلاع والكتف</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4"/>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العضلات الوربية </w:t>
            </w:r>
            <w:r w:rsidRPr="005533A6">
              <w:rPr>
                <w:rFonts w:asciiTheme="majorBidi" w:hAnsiTheme="majorBidi" w:cstheme="majorBidi"/>
                <w:b w:val="0"/>
                <w:bCs w:val="0"/>
                <w:sz w:val="28"/>
                <w:szCs w:val="28"/>
                <w:lang w:bidi="ar-IQ"/>
              </w:rPr>
              <w:t>(Intercostals):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بين الأضلاع، تساعد في التنفس</w:t>
            </w:r>
            <w:r w:rsidRPr="005533A6">
              <w:rPr>
                <w:rFonts w:asciiTheme="majorBidi" w:hAnsiTheme="majorBidi" w:cstheme="majorBidi"/>
                <w:b w:val="0"/>
                <w:bCs w:val="0"/>
                <w:sz w:val="28"/>
                <w:szCs w:val="28"/>
                <w:lang w:bidi="ar-IQ"/>
              </w:rPr>
              <w:t>.</w:t>
            </w:r>
          </w:p>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1"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4. </w:t>
            </w:r>
            <w:r w:rsidRPr="005533A6">
              <w:rPr>
                <w:rFonts w:asciiTheme="majorBidi" w:hAnsiTheme="majorBidi" w:cstheme="majorBidi"/>
                <w:b w:val="0"/>
                <w:bCs w:val="0"/>
                <w:sz w:val="28"/>
                <w:szCs w:val="28"/>
                <w:rtl/>
              </w:rPr>
              <w:t>عضلات الظهر</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تساعد في حركة الكتفين والعمود الفقري</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5"/>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شبه المنحرفة </w:t>
            </w:r>
            <w:r w:rsidRPr="005533A6">
              <w:rPr>
                <w:rFonts w:asciiTheme="majorBidi" w:hAnsiTheme="majorBidi" w:cstheme="majorBidi"/>
                <w:b w:val="0"/>
                <w:bCs w:val="0"/>
                <w:sz w:val="28"/>
                <w:szCs w:val="28"/>
                <w:lang w:bidi="ar-IQ"/>
              </w:rPr>
              <w:t>(Trapezius):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تمتد من الرقبة إلى منتصف الظهر (مسؤولة عن رفع الكتفين وحركة لوح الكتف)</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5"/>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الظهرية العريضة </w:t>
            </w:r>
            <w:r w:rsidRPr="005533A6">
              <w:rPr>
                <w:rFonts w:asciiTheme="majorBidi" w:hAnsiTheme="majorBidi" w:cstheme="majorBidi"/>
                <w:b w:val="0"/>
                <w:bCs w:val="0"/>
                <w:sz w:val="28"/>
                <w:szCs w:val="28"/>
                <w:lang w:bidi="ar-IQ"/>
              </w:rPr>
              <w:t>(Latissimus dorsi):</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كبيرة ومسطحة، تغطي الجزء السفلي من الظهر (تسحب الذراع للأسفل والخلف)</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5"/>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الناصبة للعمود الفقري </w:t>
            </w:r>
            <w:r w:rsidRPr="005533A6">
              <w:rPr>
                <w:rFonts w:asciiTheme="majorBidi" w:hAnsiTheme="majorBidi" w:cstheme="majorBidi"/>
                <w:b w:val="0"/>
                <w:bCs w:val="0"/>
                <w:sz w:val="28"/>
                <w:szCs w:val="28"/>
                <w:lang w:bidi="ar-IQ"/>
              </w:rPr>
              <w:t>(Erector spinae):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مجموعة عضلات تمتد على جانبي العمود الفقري (للانحناء والاستقامة)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5"/>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الدالية الخلفية </w:t>
            </w:r>
            <w:r w:rsidRPr="005533A6">
              <w:rPr>
                <w:rFonts w:asciiTheme="majorBidi" w:hAnsiTheme="majorBidi" w:cstheme="majorBidi"/>
                <w:b w:val="0"/>
                <w:bCs w:val="0"/>
                <w:sz w:val="28"/>
                <w:szCs w:val="28"/>
                <w:lang w:bidi="ar-IQ"/>
              </w:rPr>
              <w:t xml:space="preserve">(Deltoid - </w:t>
            </w:r>
            <w:r w:rsidRPr="005533A6">
              <w:rPr>
                <w:rFonts w:asciiTheme="majorBidi" w:hAnsiTheme="majorBidi" w:cstheme="majorBidi"/>
                <w:b w:val="0"/>
                <w:bCs w:val="0"/>
                <w:sz w:val="28"/>
                <w:szCs w:val="28"/>
                <w:rtl/>
              </w:rPr>
              <w:t>الجزء الخلفي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جزء من عضلة الكتف، تساعد في دفع الذراع للخلف</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11</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الحادي عشر</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p>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عضلات الذراع اليد و البطن و الارجل و الاقدام</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br/>
              <w:t xml:space="preserve">1. </w:t>
            </w: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rtl/>
              </w:rPr>
              <w:t>عضلات الذراع</w:t>
            </w:r>
            <w:r w:rsidRPr="005533A6">
              <w:rPr>
                <w:rFonts w:asciiTheme="majorBidi" w:hAnsiTheme="majorBidi" w:cstheme="majorBidi"/>
                <w:b w:val="0"/>
                <w:bCs w:val="0"/>
                <w:sz w:val="28"/>
                <w:szCs w:val="28"/>
                <w:lang w:bidi="ar-IQ"/>
              </w:rPr>
              <w:t xml:space="preserve"> (Arm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تنقسم عضلات الذراع إلى مجموعتين رئيسيتين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العضلة ذات الرأسين العضدية</w:t>
            </w:r>
            <w:r w:rsidRPr="005533A6">
              <w:rPr>
                <w:rFonts w:asciiTheme="majorBidi" w:hAnsiTheme="majorBidi" w:cstheme="majorBidi"/>
                <w:b w:val="0"/>
                <w:bCs w:val="0"/>
                <w:sz w:val="28"/>
                <w:szCs w:val="28"/>
                <w:lang w:bidi="ar-IQ"/>
              </w:rPr>
              <w:t xml:space="preserve"> (Biceps Brachii)</w:t>
            </w:r>
            <w:r w:rsidRPr="005533A6">
              <w:rPr>
                <w:rFonts w:asciiTheme="majorBidi" w:hAnsiTheme="majorBidi" w:cstheme="majorBidi"/>
                <w:b w:val="0"/>
                <w:bCs w:val="0"/>
                <w:sz w:val="28"/>
                <w:szCs w:val="28"/>
                <w:rtl/>
              </w:rPr>
              <w:t>)</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العضلة ثلاثية الرؤوس العضدية</w:t>
            </w:r>
            <w:r w:rsidRPr="005533A6">
              <w:rPr>
                <w:rFonts w:asciiTheme="majorBidi" w:hAnsiTheme="majorBidi" w:cstheme="majorBidi"/>
                <w:b w:val="0"/>
                <w:bCs w:val="0"/>
                <w:sz w:val="28"/>
                <w:szCs w:val="28"/>
                <w:lang w:bidi="ar-IQ"/>
              </w:rPr>
              <w:t xml:space="preserve"> (Triceps Brachii)</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 عضلات الساعد</w:t>
            </w:r>
            <w:r w:rsidRPr="005533A6">
              <w:rPr>
                <w:rFonts w:asciiTheme="majorBidi" w:hAnsiTheme="majorBidi" w:cstheme="majorBidi"/>
                <w:b w:val="0"/>
                <w:bCs w:val="0"/>
                <w:sz w:val="28"/>
                <w:szCs w:val="28"/>
                <w:lang w:bidi="ar-IQ"/>
              </w:rPr>
              <w:t xml:space="preserve"> (Forearm Muscles)</w:t>
            </w:r>
            <w:r w:rsidR="000F3509">
              <w:rPr>
                <w:rFonts w:asciiTheme="majorBidi" w:hAnsiTheme="majorBidi" w:cstheme="majorBidi"/>
                <w:b w:val="0"/>
                <w:bCs w:val="0"/>
                <w:sz w:val="28"/>
                <w:szCs w:val="28"/>
                <w:lang w:bidi="ar-IQ"/>
              </w:rPr>
              <w:lastRenderedPageBreak/>
              <w:pict>
                <v:rect id="_x0000_i1092"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lang w:bidi="ar-IQ"/>
              </w:rPr>
              <w:t xml:space="preserve">2. </w:t>
            </w:r>
            <w:r w:rsidRPr="005533A6">
              <w:rPr>
                <w:rFonts w:asciiTheme="majorBidi" w:hAnsiTheme="majorBidi" w:cstheme="majorBidi"/>
                <w:b w:val="0"/>
                <w:bCs w:val="0"/>
                <w:sz w:val="28"/>
                <w:szCs w:val="28"/>
                <w:rtl/>
              </w:rPr>
              <w:t>عضلات اليد</w:t>
            </w:r>
            <w:r w:rsidRPr="005533A6">
              <w:rPr>
                <w:rFonts w:asciiTheme="majorBidi" w:hAnsiTheme="majorBidi" w:cstheme="majorBidi"/>
                <w:b w:val="0"/>
                <w:bCs w:val="0"/>
                <w:sz w:val="28"/>
                <w:szCs w:val="28"/>
                <w:lang w:bidi="ar-IQ"/>
              </w:rPr>
              <w:t xml:space="preserve"> (Hand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من عضلات دقيقة تتحكم في حركة الأصابع والإبهام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العضلات بين العظمية</w:t>
            </w:r>
            <w:r w:rsidRPr="005533A6">
              <w:rPr>
                <w:rFonts w:asciiTheme="majorBidi" w:hAnsiTheme="majorBidi" w:cstheme="majorBidi"/>
                <w:b w:val="0"/>
                <w:bCs w:val="0"/>
                <w:sz w:val="28"/>
                <w:szCs w:val="28"/>
                <w:lang w:bidi="ar-IQ"/>
              </w:rPr>
              <w:t xml:space="preserve"> (Interossei): </w:t>
            </w:r>
            <w:r w:rsidRPr="005533A6">
              <w:rPr>
                <w:rFonts w:asciiTheme="majorBidi" w:hAnsiTheme="majorBidi" w:cstheme="majorBidi"/>
                <w:b w:val="0"/>
                <w:bCs w:val="0"/>
                <w:sz w:val="28"/>
                <w:szCs w:val="28"/>
                <w:rtl/>
              </w:rPr>
              <w:t>تساعد في حركة الأصابع جانبياً</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العضلات القصيرة لليد</w:t>
            </w:r>
            <w:r w:rsidRPr="005533A6">
              <w:rPr>
                <w:rFonts w:asciiTheme="majorBidi" w:hAnsiTheme="majorBidi" w:cstheme="majorBidi"/>
                <w:b w:val="0"/>
                <w:bCs w:val="0"/>
                <w:sz w:val="28"/>
                <w:szCs w:val="28"/>
                <w:lang w:bidi="ar-IQ"/>
              </w:rPr>
              <w:t xml:space="preserve"> (Thenar and Hypothenar Muscles): </w:t>
            </w:r>
            <w:r w:rsidRPr="005533A6">
              <w:rPr>
                <w:rFonts w:asciiTheme="majorBidi" w:hAnsiTheme="majorBidi" w:cstheme="majorBidi"/>
                <w:b w:val="0"/>
                <w:bCs w:val="0"/>
                <w:sz w:val="28"/>
                <w:szCs w:val="28"/>
                <w:rtl/>
              </w:rPr>
              <w:t>تتحكم في حركة الإبهام والخنصر</w:t>
            </w:r>
            <w:r w:rsidRPr="005533A6">
              <w:rPr>
                <w:rFonts w:asciiTheme="majorBidi" w:hAnsiTheme="majorBidi" w:cstheme="majorBidi"/>
                <w:b w:val="0"/>
                <w:bCs w:val="0"/>
                <w:sz w:val="28"/>
                <w:szCs w:val="28"/>
                <w:lang w:bidi="ar-IQ"/>
              </w:rPr>
              <w:t>.</w:t>
            </w:r>
          </w:p>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3"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3. </w:t>
            </w: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rtl/>
              </w:rPr>
              <w:t>عضلات البطن</w:t>
            </w:r>
            <w:r w:rsidRPr="005533A6">
              <w:rPr>
                <w:rFonts w:asciiTheme="majorBidi" w:hAnsiTheme="majorBidi" w:cstheme="majorBidi"/>
                <w:b w:val="0"/>
                <w:bCs w:val="0"/>
                <w:sz w:val="28"/>
                <w:szCs w:val="28"/>
                <w:lang w:bidi="ar-IQ"/>
              </w:rPr>
              <w:t xml:space="preserve"> (Abdominal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تساعد في استقرار الجذع والتنفس والحركات الدورانية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العضلة المستقيمة البطنية</w:t>
            </w:r>
            <w:r w:rsidRPr="005533A6">
              <w:rPr>
                <w:rFonts w:asciiTheme="majorBidi" w:hAnsiTheme="majorBidi" w:cstheme="majorBidi"/>
                <w:b w:val="0"/>
                <w:bCs w:val="0"/>
                <w:sz w:val="28"/>
                <w:szCs w:val="28"/>
                <w:lang w:bidi="ar-IQ"/>
              </w:rPr>
              <w:t xml:space="preserve"> (Rectus Abdominis)</w:t>
            </w:r>
          </w:p>
          <w:p w:rsidR="006C1DBE" w:rsidRPr="005533A6" w:rsidRDefault="006C1DBE" w:rsidP="00874C29">
            <w:pPr>
              <w:pStyle w:val="1"/>
              <w:numPr>
                <w:ilvl w:val="0"/>
                <w:numId w:val="1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تمتد من القفص الصدري إلى الحوض</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وظيفتها: ثني الجذع للأمام (مثل تمارين البطن "كرنش")</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العضلات المائلة</w:t>
            </w:r>
            <w:r w:rsidRPr="005533A6">
              <w:rPr>
                <w:rFonts w:asciiTheme="majorBidi" w:hAnsiTheme="majorBidi" w:cstheme="majorBidi"/>
                <w:b w:val="0"/>
                <w:bCs w:val="0"/>
                <w:sz w:val="28"/>
                <w:szCs w:val="28"/>
                <w:lang w:bidi="ar-IQ"/>
              </w:rPr>
              <w:t xml:space="preserve"> (External &amp; Internal Obliques)</w:t>
            </w:r>
          </w:p>
          <w:p w:rsidR="006C1DBE" w:rsidRPr="005533A6" w:rsidRDefault="006C1DBE" w:rsidP="00874C29">
            <w:pPr>
              <w:pStyle w:val="1"/>
              <w:numPr>
                <w:ilvl w:val="0"/>
                <w:numId w:val="18"/>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تقع على جانبي البطن</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8"/>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وظيفتها: دوران وانحناء الجذع</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 العضلة المستعرضة البطنية</w:t>
            </w:r>
            <w:r w:rsidRPr="005533A6">
              <w:rPr>
                <w:rFonts w:asciiTheme="majorBidi" w:hAnsiTheme="majorBidi" w:cstheme="majorBidi"/>
                <w:b w:val="0"/>
                <w:bCs w:val="0"/>
                <w:sz w:val="28"/>
                <w:szCs w:val="28"/>
                <w:lang w:bidi="ar-IQ"/>
              </w:rPr>
              <w:t xml:space="preserve"> (Transverse Abdominis)</w:t>
            </w:r>
          </w:p>
          <w:p w:rsidR="006C1DBE" w:rsidRPr="005533A6" w:rsidRDefault="006C1DBE" w:rsidP="00874C29">
            <w:pPr>
              <w:pStyle w:val="1"/>
              <w:numPr>
                <w:ilvl w:val="0"/>
                <w:numId w:val="19"/>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أعمق عضلات البطن</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9"/>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وظيفتها: دعم الأعضاء الداخلية وزيادة ثبات الجذع</w:t>
            </w:r>
            <w:r w:rsidRPr="005533A6">
              <w:rPr>
                <w:rFonts w:asciiTheme="majorBidi" w:hAnsiTheme="majorBidi" w:cstheme="majorBidi"/>
                <w:b w:val="0"/>
                <w:bCs w:val="0"/>
                <w:sz w:val="28"/>
                <w:szCs w:val="28"/>
                <w:lang w:bidi="ar-IQ"/>
              </w:rPr>
              <w:t>.</w:t>
            </w:r>
          </w:p>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4"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4. </w:t>
            </w: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rtl/>
              </w:rPr>
              <w:t>عضلات الأرجل</w:t>
            </w:r>
            <w:r w:rsidRPr="005533A6">
              <w:rPr>
                <w:rFonts w:asciiTheme="majorBidi" w:hAnsiTheme="majorBidi" w:cstheme="majorBidi"/>
                <w:b w:val="0"/>
                <w:bCs w:val="0"/>
                <w:sz w:val="28"/>
                <w:szCs w:val="28"/>
                <w:lang w:bidi="ar-IQ"/>
              </w:rPr>
              <w:t xml:space="preserve"> (Leg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تنقسم إلى عضلات الفخذ والساق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عضلات الفخذ الأمامية</w:t>
            </w:r>
            <w:r w:rsidRPr="005533A6">
              <w:rPr>
                <w:rFonts w:asciiTheme="majorBidi" w:hAnsiTheme="majorBidi" w:cstheme="majorBidi"/>
                <w:b w:val="0"/>
                <w:bCs w:val="0"/>
                <w:sz w:val="28"/>
                <w:szCs w:val="28"/>
                <w:lang w:bidi="ar-IQ"/>
              </w:rPr>
              <w:t xml:space="preserve"> (Quadriceps)</w:t>
            </w:r>
          </w:p>
          <w:p w:rsidR="006C1DBE" w:rsidRPr="005533A6" w:rsidRDefault="006C1DBE" w:rsidP="00874C29">
            <w:pPr>
              <w:pStyle w:val="1"/>
              <w:numPr>
                <w:ilvl w:val="0"/>
                <w:numId w:val="2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من 4 عضلات (مثل العضلة الفخذية المستقيمة)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2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وظيفتها: بسط الركبة (مثل القفص أو الجري)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عضلات الفخذ الخلفية</w:t>
            </w:r>
            <w:r w:rsidRPr="005533A6">
              <w:rPr>
                <w:rFonts w:asciiTheme="majorBidi" w:hAnsiTheme="majorBidi" w:cstheme="majorBidi"/>
                <w:b w:val="0"/>
                <w:bCs w:val="0"/>
                <w:sz w:val="28"/>
                <w:szCs w:val="28"/>
                <w:lang w:bidi="ar-IQ"/>
              </w:rPr>
              <w:t xml:space="preserve"> (Hamstrings)</w:t>
            </w:r>
          </w:p>
          <w:p w:rsidR="006C1DBE" w:rsidRPr="005533A6" w:rsidRDefault="006C1DBE" w:rsidP="00874C29">
            <w:pPr>
              <w:pStyle w:val="1"/>
              <w:numPr>
                <w:ilvl w:val="0"/>
                <w:numId w:val="2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من 3 عضلات (مثل العضلة ذات الرأسين الفخذية)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2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وظيفتها: ثني الركبة (مثل الجلوس على الكرسي)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 عضلة الساق</w:t>
            </w:r>
            <w:r w:rsidRPr="005533A6">
              <w:rPr>
                <w:rFonts w:asciiTheme="majorBidi" w:hAnsiTheme="majorBidi" w:cstheme="majorBidi"/>
                <w:b w:val="0"/>
                <w:bCs w:val="0"/>
                <w:sz w:val="28"/>
                <w:szCs w:val="28"/>
                <w:lang w:bidi="ar-IQ"/>
              </w:rPr>
              <w:t xml:space="preserve"> (Calf Muscles)</w:t>
            </w:r>
          </w:p>
          <w:p w:rsidR="006C1DBE" w:rsidRPr="005533A6" w:rsidRDefault="006C1DBE" w:rsidP="00874C29">
            <w:pPr>
              <w:pStyle w:val="1"/>
              <w:numPr>
                <w:ilvl w:val="0"/>
                <w:numId w:val="22"/>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التوأمية</w:t>
            </w:r>
            <w:r w:rsidRPr="005533A6">
              <w:rPr>
                <w:rFonts w:asciiTheme="majorBidi" w:hAnsiTheme="majorBidi" w:cstheme="majorBidi"/>
                <w:b w:val="0"/>
                <w:bCs w:val="0"/>
                <w:sz w:val="28"/>
                <w:szCs w:val="28"/>
                <w:lang w:bidi="ar-IQ"/>
              </w:rPr>
              <w:t xml:space="preserve"> (Gastrocnemius): </w:t>
            </w:r>
            <w:r w:rsidRPr="005533A6">
              <w:rPr>
                <w:rFonts w:asciiTheme="majorBidi" w:hAnsiTheme="majorBidi" w:cstheme="majorBidi"/>
                <w:b w:val="0"/>
                <w:bCs w:val="0"/>
                <w:sz w:val="28"/>
                <w:szCs w:val="28"/>
                <w:rtl/>
              </w:rPr>
              <w:t>تساعد في المشي والوقوف على أطراف الأصابع</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22"/>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النعلية</w:t>
            </w:r>
            <w:r w:rsidRPr="005533A6">
              <w:rPr>
                <w:rFonts w:asciiTheme="majorBidi" w:hAnsiTheme="majorBidi" w:cstheme="majorBidi"/>
                <w:b w:val="0"/>
                <w:bCs w:val="0"/>
                <w:sz w:val="28"/>
                <w:szCs w:val="28"/>
                <w:lang w:bidi="ar-IQ"/>
              </w:rPr>
              <w:t xml:space="preserve"> (Soleus): </w:t>
            </w:r>
            <w:r w:rsidRPr="005533A6">
              <w:rPr>
                <w:rFonts w:asciiTheme="majorBidi" w:hAnsiTheme="majorBidi" w:cstheme="majorBidi"/>
                <w:b w:val="0"/>
                <w:bCs w:val="0"/>
                <w:sz w:val="28"/>
                <w:szCs w:val="28"/>
                <w:rtl/>
              </w:rPr>
              <w:t>تعمل مع التوأمية لتحريك القدم</w:t>
            </w:r>
            <w:r w:rsidRPr="005533A6">
              <w:rPr>
                <w:rFonts w:asciiTheme="majorBidi" w:hAnsiTheme="majorBidi" w:cstheme="majorBidi"/>
                <w:b w:val="0"/>
                <w:bCs w:val="0"/>
                <w:sz w:val="28"/>
                <w:szCs w:val="28"/>
                <w:lang w:bidi="ar-IQ"/>
              </w:rPr>
              <w:t>.</w:t>
            </w:r>
          </w:p>
          <w:p w:rsidR="006C1DBE" w:rsidRPr="005533A6" w:rsidRDefault="000F3509"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5"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5. </w:t>
            </w: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rtl/>
              </w:rPr>
              <w:t>عضلات الأقدام</w:t>
            </w:r>
            <w:r w:rsidRPr="005533A6">
              <w:rPr>
                <w:rFonts w:asciiTheme="majorBidi" w:hAnsiTheme="majorBidi" w:cstheme="majorBidi"/>
                <w:b w:val="0"/>
                <w:bCs w:val="0"/>
                <w:sz w:val="28"/>
                <w:szCs w:val="28"/>
                <w:lang w:bidi="ar-IQ"/>
              </w:rPr>
              <w:t xml:space="preserve"> (Foot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العضلة الظهرية للقدم</w:t>
            </w:r>
            <w:r w:rsidRPr="005533A6">
              <w:rPr>
                <w:rFonts w:asciiTheme="majorBidi" w:hAnsiTheme="majorBidi" w:cstheme="majorBidi"/>
                <w:b w:val="0"/>
                <w:bCs w:val="0"/>
                <w:sz w:val="28"/>
                <w:szCs w:val="28"/>
                <w:lang w:bidi="ar-IQ"/>
              </w:rPr>
              <w:t xml:space="preserve"> (Dorsal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العضلات الأخمصية</w:t>
            </w:r>
            <w:r w:rsidRPr="005533A6">
              <w:rPr>
                <w:rFonts w:asciiTheme="majorBidi" w:hAnsiTheme="majorBidi" w:cstheme="majorBidi"/>
                <w:b w:val="0"/>
                <w:bCs w:val="0"/>
                <w:sz w:val="28"/>
                <w:szCs w:val="28"/>
                <w:lang w:bidi="ar-IQ"/>
              </w:rPr>
              <w:t xml:space="preserve"> (Plantar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12</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 عشر</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تطبيقات للحركة و منظور الجسم</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عمل تخطيطات باوضاع مختلفة سواء حركات عادية او فيها حركة  اندفاع و التاكيد على ابراز العضلات المؤثرة و الرئيسية اثناء الحركة و كذلك الحركات المؤثرة على الشكل الخارجي لجسم الانسان</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13</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الثالث عشر</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تطبيقات لحركة الراس و الرقبة و الجذع و الورك</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 xml:space="preserve">عمل تخطيطات باوضاع مختلفة و ابراز العظلات المؤثرة و الرئيسية الموثرة على الشكل </w:t>
            </w:r>
            <w:r w:rsidRPr="005533A6">
              <w:rPr>
                <w:rFonts w:asciiTheme="majorBidi" w:hAnsiTheme="majorBidi" w:cstheme="majorBidi"/>
                <w:b w:val="0"/>
                <w:bCs w:val="0"/>
                <w:sz w:val="28"/>
                <w:szCs w:val="28"/>
                <w:rtl/>
                <w:lang w:bidi="ar-EG"/>
              </w:rPr>
              <w:lastRenderedPageBreak/>
              <w:t xml:space="preserve">الخارجي للراس و الرقبة و الجذع والورك </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14</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الرابع عشر</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تطبيقات لحركة الذراعين و اليد و حركات الساقين و الاقدم و الاصابع</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عمل تخطيطات باوضاع مختلفة و ابراز العظلات المؤثرة و الرئيسية الموثرة على الشكل الخارجي للذارعين و اليد حركات الساقين و الاقدام و الاصابع</w:t>
            </w:r>
          </w:p>
        </w:tc>
      </w:tr>
      <w:tr w:rsidR="006C1DBE" w:rsidRPr="005533A6" w:rsidTr="005533A6">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15</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الخامس عشر</w:t>
            </w:r>
          </w:p>
        </w:tc>
        <w:tc>
          <w:tcPr>
            <w:tcW w:w="1049" w:type="dxa"/>
          </w:tcPr>
          <w:p w:rsidR="006C1DBE" w:rsidRPr="005533A6" w:rsidRDefault="006C1DBE" w:rsidP="005533A6">
            <w:pPr>
              <w:pStyle w:val="1"/>
              <w:shd w:val="clear" w:color="auto" w:fill="FFFFFF"/>
              <w:spacing w:after="200"/>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تطبيقات لتخطيطات حركات الجسم</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عمل تخطيطات لمختلف اوضاع الجسم وبيان التشابة و الاختلاف على الشكل الخارجي من خلال تاثير العظام و العضلات بين الرجل و المراء</w:t>
            </w:r>
          </w:p>
        </w:tc>
      </w:tr>
    </w:tbl>
    <w:p w:rsidR="006C1DBE" w:rsidRPr="006C1DBE" w:rsidRDefault="006C1DBE" w:rsidP="00FC705E">
      <w:pPr>
        <w:pStyle w:val="1"/>
        <w:shd w:val="clear" w:color="auto" w:fill="FFFFFF"/>
        <w:spacing w:after="200"/>
        <w:rPr>
          <w:bCs/>
          <w:sz w:val="32"/>
          <w:szCs w:val="32"/>
          <w:rtl/>
          <w:lang w:bidi="ar-IQ"/>
        </w:rPr>
      </w:pPr>
    </w:p>
    <w:p w:rsidR="006C1DBE" w:rsidRPr="00D61EFE" w:rsidRDefault="006C1DBE" w:rsidP="00FC705E">
      <w:pPr>
        <w:pStyle w:val="1"/>
        <w:shd w:val="clear" w:color="auto" w:fill="FFFFFF"/>
        <w:spacing w:after="200"/>
        <w:rPr>
          <w:bCs/>
          <w:sz w:val="32"/>
          <w:szCs w:val="32"/>
          <w:rtl/>
          <w:lang w:bidi="ar-IQ"/>
        </w:rPr>
      </w:pPr>
    </w:p>
    <w:p w:rsidR="00F11131" w:rsidRDefault="00F11131" w:rsidP="00FC705E">
      <w:pPr>
        <w:pStyle w:val="1"/>
        <w:shd w:val="clear" w:color="auto" w:fill="FFFFFF"/>
        <w:spacing w:after="200"/>
        <w:rPr>
          <w:b/>
          <w:sz w:val="32"/>
          <w:szCs w:val="32"/>
          <w:rtl/>
          <w:lang w:bidi="ar-IQ"/>
        </w:rPr>
      </w:pPr>
    </w:p>
    <w:p w:rsidR="00F11131" w:rsidRPr="00E475E4" w:rsidRDefault="00F11131" w:rsidP="00F11131">
      <w:pPr>
        <w:ind w:left="1" w:hanging="3"/>
        <w:jc w:val="left"/>
        <w:rPr>
          <w:rFonts w:asciiTheme="majorBidi" w:hAnsiTheme="majorBidi" w:cstheme="majorBidi"/>
          <w:b/>
          <w:bCs/>
          <w:sz w:val="32"/>
          <w:szCs w:val="32"/>
          <w:rtl/>
          <w:lang w:bidi="ar-IQ"/>
        </w:rPr>
      </w:pPr>
      <w:r w:rsidRPr="00E475E4">
        <w:rPr>
          <w:rFonts w:asciiTheme="majorBidi" w:hAnsiTheme="majorBidi" w:cstheme="majorBidi"/>
          <w:b/>
          <w:bCs/>
          <w:sz w:val="32"/>
          <w:szCs w:val="32"/>
          <w:rtl/>
          <w:lang w:bidi="ar-IQ"/>
        </w:rPr>
        <w:t>الفصل الدراسي الثالث/ مادة الخط العربي</w:t>
      </w:r>
      <w:r w:rsidR="00572611" w:rsidRPr="00E475E4">
        <w:rPr>
          <w:rFonts w:asciiTheme="majorBidi" w:hAnsiTheme="majorBidi" w:cstheme="majorBidi"/>
          <w:b/>
          <w:bCs/>
          <w:sz w:val="32"/>
          <w:szCs w:val="32"/>
          <w:rtl/>
          <w:lang w:bidi="ar-IQ"/>
        </w:rPr>
        <w:t xml:space="preserve">/ المرحلة الثانية </w:t>
      </w:r>
    </w:p>
    <w:p w:rsidR="00F11131" w:rsidRPr="00F11131" w:rsidRDefault="00F11131" w:rsidP="00F11131">
      <w:pPr>
        <w:pStyle w:val="1"/>
        <w:rPr>
          <w:lang w:bidi="ar-IQ"/>
        </w:rPr>
      </w:pPr>
    </w:p>
    <w:tbl>
      <w:tblPr>
        <w:tblStyle w:val="LightList-Accent5"/>
        <w:bidiVisual/>
        <w:tblW w:w="9028" w:type="dxa"/>
        <w:tblLook w:val="01E0" w:firstRow="1" w:lastRow="1" w:firstColumn="1" w:lastColumn="1" w:noHBand="0" w:noVBand="0"/>
      </w:tblPr>
      <w:tblGrid>
        <w:gridCol w:w="494"/>
        <w:gridCol w:w="936"/>
        <w:gridCol w:w="907"/>
        <w:gridCol w:w="1917"/>
        <w:gridCol w:w="4774"/>
      </w:tblGrid>
      <w:tr w:rsidR="00F11131" w:rsidRPr="00E475E4" w:rsidTr="00D10F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shd w:val="clear" w:color="auto" w:fill="8DB3E2" w:themeFill="text2" w:themeFillTint="66"/>
          </w:tcPr>
          <w:p w:rsidR="00F11131" w:rsidRPr="00D61EFE" w:rsidRDefault="00F11131" w:rsidP="005533A6">
            <w:pPr>
              <w:bidi w:val="0"/>
              <w:spacing w:line="276" w:lineRule="auto"/>
              <w:ind w:left="1" w:hanging="3"/>
              <w:rPr>
                <w:rFonts w:asciiTheme="majorBidi" w:hAnsiTheme="majorBidi" w:cstheme="majorBidi"/>
                <w:color w:val="auto"/>
                <w:sz w:val="28"/>
                <w:szCs w:val="28"/>
                <w:rtl/>
              </w:rPr>
            </w:pPr>
            <w:r w:rsidRPr="00D61EFE">
              <w:rPr>
                <w:rFonts w:asciiTheme="majorBidi" w:hAnsiTheme="majorBidi" w:cstheme="majorBidi"/>
                <w:color w:val="auto"/>
                <w:sz w:val="28"/>
                <w:szCs w:val="28"/>
                <w:rtl/>
              </w:rPr>
              <w:t>ت</w:t>
            </w:r>
          </w:p>
        </w:tc>
        <w:tc>
          <w:tcPr>
            <w:cnfStyle w:val="000010000000" w:firstRow="0" w:lastRow="0" w:firstColumn="0" w:lastColumn="0" w:oddVBand="1" w:evenVBand="0" w:oddHBand="0" w:evenHBand="0" w:firstRowFirstColumn="0" w:firstRowLastColumn="0" w:lastRowFirstColumn="0" w:lastRowLastColumn="0"/>
            <w:tcW w:w="936" w:type="dxa"/>
            <w:shd w:val="clear" w:color="auto" w:fill="8DB3E2" w:themeFill="text2" w:themeFillTint="66"/>
          </w:tcPr>
          <w:p w:rsidR="00F11131" w:rsidRPr="00D61EFE" w:rsidRDefault="00F11131" w:rsidP="005533A6">
            <w:pPr>
              <w:bidi w:val="0"/>
              <w:spacing w:line="276" w:lineRule="auto"/>
              <w:ind w:left="1" w:hanging="3"/>
              <w:rPr>
                <w:rFonts w:asciiTheme="majorBidi" w:hAnsiTheme="majorBidi" w:cstheme="majorBidi"/>
                <w:color w:val="auto"/>
                <w:sz w:val="28"/>
                <w:szCs w:val="28"/>
                <w:rtl/>
              </w:rPr>
            </w:pPr>
            <w:r w:rsidRPr="00D61EFE">
              <w:rPr>
                <w:rFonts w:asciiTheme="majorBidi" w:hAnsiTheme="majorBidi" w:cstheme="majorBidi"/>
                <w:color w:val="auto"/>
                <w:sz w:val="28"/>
                <w:szCs w:val="28"/>
                <w:rtl/>
              </w:rPr>
              <w:t>الاسبوع</w:t>
            </w:r>
          </w:p>
        </w:tc>
        <w:tc>
          <w:tcPr>
            <w:tcW w:w="907" w:type="dxa"/>
            <w:shd w:val="clear" w:color="auto" w:fill="8DB3E2" w:themeFill="text2" w:themeFillTint="66"/>
          </w:tcPr>
          <w:p w:rsidR="00F11131" w:rsidRPr="00D61EFE" w:rsidRDefault="00F11131" w:rsidP="005533A6">
            <w:pPr>
              <w:bidi w:val="0"/>
              <w:spacing w:line="276" w:lineRule="auto"/>
              <w:ind w:left="1" w:hanging="3"/>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rPr>
            </w:pPr>
            <w:r w:rsidRPr="00D61EFE">
              <w:rPr>
                <w:rFonts w:asciiTheme="majorBidi" w:hAnsiTheme="majorBidi" w:cstheme="majorBidi"/>
                <w:color w:val="auto"/>
                <w:sz w:val="28"/>
                <w:szCs w:val="28"/>
                <w:rtl/>
              </w:rPr>
              <w:t>المرحلة</w:t>
            </w:r>
          </w:p>
        </w:tc>
        <w:tc>
          <w:tcPr>
            <w:cnfStyle w:val="000010000000" w:firstRow="0" w:lastRow="0" w:firstColumn="0" w:lastColumn="0" w:oddVBand="1" w:evenVBand="0" w:oddHBand="0" w:evenHBand="0" w:firstRowFirstColumn="0" w:firstRowLastColumn="0" w:lastRowFirstColumn="0" w:lastRowLastColumn="0"/>
            <w:tcW w:w="1917" w:type="dxa"/>
            <w:shd w:val="clear" w:color="auto" w:fill="8DB3E2" w:themeFill="text2" w:themeFillTint="66"/>
          </w:tcPr>
          <w:p w:rsidR="00F11131" w:rsidRPr="00D61EFE" w:rsidRDefault="00F11131" w:rsidP="005533A6">
            <w:pPr>
              <w:bidi w:val="0"/>
              <w:spacing w:line="276" w:lineRule="auto"/>
              <w:ind w:left="1" w:hanging="3"/>
              <w:rPr>
                <w:rFonts w:asciiTheme="majorBidi" w:hAnsiTheme="majorBidi" w:cstheme="majorBidi"/>
                <w:color w:val="auto"/>
                <w:sz w:val="28"/>
                <w:szCs w:val="28"/>
                <w:rtl/>
              </w:rPr>
            </w:pPr>
            <w:r w:rsidRPr="00D61EFE">
              <w:rPr>
                <w:rFonts w:asciiTheme="majorBidi" w:hAnsiTheme="majorBidi" w:cstheme="majorBidi"/>
                <w:color w:val="auto"/>
                <w:sz w:val="28"/>
                <w:szCs w:val="28"/>
                <w:rtl/>
              </w:rPr>
              <w:t>المفردات</w:t>
            </w:r>
          </w:p>
        </w:tc>
        <w:tc>
          <w:tcPr>
            <w:cnfStyle w:val="000100000000" w:firstRow="0" w:lastRow="0" w:firstColumn="0" w:lastColumn="1" w:oddVBand="0" w:evenVBand="0" w:oddHBand="0" w:evenHBand="0" w:firstRowFirstColumn="0" w:firstRowLastColumn="0" w:lastRowFirstColumn="0" w:lastRowLastColumn="0"/>
            <w:tcW w:w="4774" w:type="dxa"/>
            <w:shd w:val="clear" w:color="auto" w:fill="8DB3E2" w:themeFill="text2" w:themeFillTint="66"/>
          </w:tcPr>
          <w:p w:rsidR="00F11131" w:rsidRPr="00D61EFE" w:rsidRDefault="00F11131" w:rsidP="005533A6">
            <w:pPr>
              <w:bidi w:val="0"/>
              <w:spacing w:line="276" w:lineRule="auto"/>
              <w:ind w:left="1" w:hanging="3"/>
              <w:rPr>
                <w:rFonts w:asciiTheme="majorBidi" w:hAnsiTheme="majorBidi" w:cstheme="majorBidi"/>
                <w:color w:val="auto"/>
                <w:sz w:val="28"/>
                <w:szCs w:val="28"/>
                <w:rtl/>
              </w:rPr>
            </w:pPr>
            <w:r w:rsidRPr="00D61EFE">
              <w:rPr>
                <w:rFonts w:asciiTheme="majorBidi" w:hAnsiTheme="majorBidi" w:cstheme="majorBidi"/>
                <w:color w:val="auto"/>
                <w:sz w:val="28"/>
                <w:szCs w:val="28"/>
                <w:rtl/>
              </w:rPr>
              <w:t>وصف المفردات</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lang w:bidi="ar-IQ"/>
              </w:rPr>
            </w:pPr>
            <w:r w:rsidRPr="00E475E4">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 xml:space="preserve">الاول </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r w:rsidRPr="00E475E4">
              <w:rPr>
                <w:rFonts w:asciiTheme="majorBidi" w:hAnsiTheme="majorBidi" w:cstheme="majorBidi"/>
                <w:sz w:val="28"/>
                <w:szCs w:val="28"/>
                <w:rtl/>
              </w:rPr>
              <w:t>الثانية</w:t>
            </w: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اهمية دراسة الخط في كليات ومعاهد المعلمين</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الخط العربي هو فن كتابة اللغة العربية بشكل جمالي ومتطور، وله أهمية كبيرة في الثقافة الإسلامية واللغة العربية.  أهمية دراسة الخط:</w:t>
            </w:r>
          </w:p>
          <w:p w:rsidR="00F11131" w:rsidRPr="00E475E4" w:rsidRDefault="00F11131" w:rsidP="005533A6">
            <w:pPr>
              <w:bidi w:val="0"/>
              <w:spacing w:line="276" w:lineRule="auto"/>
              <w:ind w:left="1" w:hanging="3"/>
              <w:rPr>
                <w:rFonts w:asciiTheme="majorBidi" w:hAnsiTheme="majorBidi" w:cstheme="majorBidi"/>
                <w:b w:val="0"/>
                <w:bCs w:val="0"/>
                <w:sz w:val="28"/>
                <w:szCs w:val="28"/>
                <w:u w:val="single"/>
                <w:rtl/>
              </w:rPr>
            </w:pPr>
            <w:r w:rsidRPr="00E475E4">
              <w:rPr>
                <w:rFonts w:asciiTheme="majorBidi" w:hAnsiTheme="majorBidi" w:cstheme="majorBidi"/>
                <w:b w:val="0"/>
                <w:bCs w:val="0"/>
                <w:sz w:val="28"/>
                <w:szCs w:val="28"/>
                <w:rtl/>
              </w:rPr>
              <w:t>ا</w:t>
            </w:r>
            <w:r w:rsidRPr="00E475E4">
              <w:rPr>
                <w:rFonts w:asciiTheme="majorBidi" w:hAnsiTheme="majorBidi" w:cstheme="majorBidi"/>
                <w:b w:val="0"/>
                <w:bCs w:val="0"/>
                <w:sz w:val="28"/>
                <w:szCs w:val="28"/>
                <w:u w:val="single"/>
                <w:rtl/>
              </w:rPr>
              <w:t>لأهمية الثقافية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تراث إسلامي:الخط العربي هو جزء من التراث الإسلامي الغني، ودراسته تساعد على فهم وتقدير هذا التراث.</w:t>
            </w:r>
          </w:p>
          <w:p w:rsidR="00F11131" w:rsidRPr="00E475E4" w:rsidRDefault="00F11131" w:rsidP="005533A6">
            <w:pPr>
              <w:bidi w:val="0"/>
              <w:spacing w:line="276" w:lineRule="auto"/>
              <w:ind w:left="1" w:hanging="3"/>
              <w:rPr>
                <w:rFonts w:asciiTheme="majorBidi" w:hAnsiTheme="majorBidi" w:cstheme="majorBidi"/>
                <w:b w:val="0"/>
                <w:bCs w:val="0"/>
                <w:sz w:val="28"/>
                <w:szCs w:val="28"/>
                <w:u w:val="single"/>
                <w:rtl/>
              </w:rPr>
            </w:pPr>
            <w:r w:rsidRPr="00E475E4">
              <w:rPr>
                <w:rFonts w:asciiTheme="majorBidi" w:hAnsiTheme="majorBidi" w:cstheme="majorBidi"/>
                <w:b w:val="0"/>
                <w:bCs w:val="0"/>
                <w:sz w:val="28"/>
                <w:szCs w:val="28"/>
                <w:u w:val="single"/>
                <w:rtl/>
              </w:rPr>
              <w:t>الأهمية اللغوية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 فهم اللغة العربية: دراسة الخط العربي تساعد على فهم اللغة العربية بشكل أفضل، خاصة فيما يتعلق بالكتابة والقراءة. </w:t>
            </w:r>
          </w:p>
          <w:p w:rsidR="00F11131" w:rsidRPr="00E475E4" w:rsidRDefault="00F11131" w:rsidP="005533A6">
            <w:pPr>
              <w:bidi w:val="0"/>
              <w:spacing w:line="276" w:lineRule="auto"/>
              <w:ind w:left="1" w:hanging="3"/>
              <w:rPr>
                <w:rFonts w:asciiTheme="majorBidi" w:hAnsiTheme="majorBidi" w:cstheme="majorBidi"/>
                <w:b w:val="0"/>
                <w:bCs w:val="0"/>
                <w:sz w:val="28"/>
                <w:szCs w:val="28"/>
                <w:u w:val="single"/>
                <w:rtl/>
              </w:rPr>
            </w:pPr>
            <w:r w:rsidRPr="00E475E4">
              <w:rPr>
                <w:rFonts w:asciiTheme="majorBidi" w:hAnsiTheme="majorBidi" w:cstheme="majorBidi"/>
                <w:b w:val="0"/>
                <w:bCs w:val="0"/>
                <w:sz w:val="28"/>
                <w:szCs w:val="28"/>
                <w:u w:val="single"/>
                <w:rtl/>
              </w:rPr>
              <w:t>الأهمية التربوية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تنمية المهارات:دراسة الخط العربي تساعد على تنمية مهارات الكتابة والرسم وضبط الحروف.</w:t>
            </w:r>
          </w:p>
          <w:p w:rsidR="00F11131" w:rsidRPr="00E475E4" w:rsidRDefault="00F11131" w:rsidP="005533A6">
            <w:pPr>
              <w:bidi w:val="0"/>
              <w:spacing w:line="276" w:lineRule="auto"/>
              <w:ind w:left="1" w:hanging="3"/>
              <w:rPr>
                <w:rFonts w:asciiTheme="majorBidi" w:hAnsiTheme="majorBidi" w:cstheme="majorBidi"/>
                <w:b w:val="0"/>
                <w:bCs w:val="0"/>
                <w:sz w:val="28"/>
                <w:szCs w:val="28"/>
                <w:u w:val="single"/>
                <w:rtl/>
              </w:rPr>
            </w:pPr>
            <w:r w:rsidRPr="00E475E4">
              <w:rPr>
                <w:rFonts w:asciiTheme="majorBidi" w:hAnsiTheme="majorBidi" w:cstheme="majorBidi"/>
                <w:b w:val="0"/>
                <w:bCs w:val="0"/>
                <w:sz w:val="28"/>
                <w:szCs w:val="28"/>
                <w:u w:val="single"/>
                <w:rtl/>
              </w:rPr>
              <w:t>الأهمية الدينية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 قراءة القرآن:دراسة الخط العربي تساعد على قراءة القرآن بشكل صحيح، خاصة فيما يتعلق بالرسم </w:t>
            </w:r>
            <w:r w:rsidRPr="00E475E4">
              <w:rPr>
                <w:rFonts w:asciiTheme="majorBidi" w:hAnsiTheme="majorBidi" w:cstheme="majorBidi"/>
                <w:b w:val="0"/>
                <w:bCs w:val="0"/>
                <w:sz w:val="28"/>
                <w:szCs w:val="28"/>
                <w:rtl/>
              </w:rPr>
              <w:lastRenderedPageBreak/>
              <w:t>والتناسق.</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r w:rsidR="00F11131" w:rsidRPr="00E475E4" w:rsidTr="00D10FEB">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2</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 xml:space="preserve">الثاني </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الكتابة في مراحلها الاولى ( اراء في اصل الكتابة)</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u w:val="single"/>
                <w:rtl/>
              </w:rPr>
              <w:t>الرأي الأول</w:t>
            </w:r>
            <w:r w:rsidRPr="00E475E4">
              <w:rPr>
                <w:rFonts w:asciiTheme="majorBidi" w:hAnsiTheme="majorBidi" w:cstheme="majorBidi"/>
                <w:b w:val="0"/>
                <w:bCs w:val="0"/>
                <w:sz w:val="28"/>
                <w:szCs w:val="28"/>
                <w:rtl/>
              </w:rPr>
              <w:t>: أصل الكتابة العربية من الكتابة النبطية.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u w:val="single"/>
                <w:rtl/>
              </w:rPr>
              <w:t>الرأي الثاني</w:t>
            </w:r>
            <w:r w:rsidRPr="00E475E4">
              <w:rPr>
                <w:rFonts w:asciiTheme="majorBidi" w:hAnsiTheme="majorBidi" w:cstheme="majorBidi"/>
                <w:b w:val="0"/>
                <w:bCs w:val="0"/>
                <w:sz w:val="28"/>
                <w:szCs w:val="28"/>
                <w:rtl/>
              </w:rPr>
              <w:t>: أصل الكتابة العربية من الكتابة الآرامية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u w:val="single"/>
                <w:rtl/>
              </w:rPr>
              <w:t>الرأي الثالث:</w:t>
            </w:r>
            <w:r w:rsidRPr="00E475E4">
              <w:rPr>
                <w:rFonts w:asciiTheme="majorBidi" w:hAnsiTheme="majorBidi" w:cstheme="majorBidi"/>
                <w:b w:val="0"/>
                <w:bCs w:val="0"/>
                <w:sz w:val="28"/>
                <w:szCs w:val="28"/>
                <w:rtl/>
              </w:rPr>
              <w:t xml:space="preserve"> أصل الكتابة العربية من الكتابة الحميرية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u w:val="single"/>
                <w:rtl/>
              </w:rPr>
              <w:t>الرأي الرابع:</w:t>
            </w:r>
            <w:r w:rsidRPr="00E475E4">
              <w:rPr>
                <w:rFonts w:asciiTheme="majorBidi" w:hAnsiTheme="majorBidi" w:cstheme="majorBidi"/>
                <w:b w:val="0"/>
                <w:bCs w:val="0"/>
                <w:sz w:val="28"/>
                <w:szCs w:val="28"/>
                <w:rtl/>
              </w:rPr>
              <w:t xml:space="preserve"> أصل الكتابة العربية من الكتابة الفينيقية</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3</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الثالث</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الكتابة قبل الاسلام</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لكتابة قبل الإسلام كانت موجودة في شبه الجزيرة العربية والمناطق المحيطة بها، وكانت تستخدم في الكتابة باللغات المختلفة مثل العربية والآرامية والنبطية والحميرية.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بعض النقوش والكتابات التي عثر عليها:</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نقوش </w:t>
            </w:r>
            <w:r w:rsidRPr="00E475E4">
              <w:rPr>
                <w:rFonts w:asciiTheme="majorBidi" w:hAnsiTheme="majorBidi" w:cstheme="majorBidi"/>
                <w:b w:val="0"/>
                <w:bCs w:val="0"/>
                <w:sz w:val="28"/>
                <w:szCs w:val="28"/>
              </w:rPr>
              <w:t>Thamudic</w:t>
            </w:r>
            <w:r w:rsidRPr="00E475E4">
              <w:rPr>
                <w:rFonts w:asciiTheme="majorBidi" w:hAnsiTheme="majorBidi" w:cstheme="majorBidi"/>
                <w:b w:val="0"/>
                <w:bCs w:val="0"/>
                <w:sz w:val="28"/>
                <w:szCs w:val="28"/>
                <w:rtl/>
              </w:rPr>
              <w:t>:* عثر على العديد من النقوش في شمال شبه الجزيرة العربية، وتعود إلى القرن الخامس قبل الميلاد.</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نقوش </w:t>
            </w:r>
            <w:r w:rsidRPr="00E475E4">
              <w:rPr>
                <w:rFonts w:asciiTheme="majorBidi" w:hAnsiTheme="majorBidi" w:cstheme="majorBidi"/>
                <w:b w:val="0"/>
                <w:bCs w:val="0"/>
                <w:sz w:val="28"/>
                <w:szCs w:val="28"/>
              </w:rPr>
              <w:t>Lihyanite</w:t>
            </w:r>
            <w:r w:rsidRPr="00E475E4">
              <w:rPr>
                <w:rFonts w:asciiTheme="majorBidi" w:hAnsiTheme="majorBidi" w:cstheme="majorBidi"/>
                <w:b w:val="0"/>
                <w:bCs w:val="0"/>
                <w:sz w:val="28"/>
                <w:szCs w:val="28"/>
                <w:rtl/>
              </w:rPr>
              <w:t>:* عثر على العديد من النقوش في شمال غرب شبه الجزيرة العربية، وتعود إلى القرن الخامس قبل الميلاد.</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نقوش </w:t>
            </w:r>
            <w:r w:rsidRPr="00E475E4">
              <w:rPr>
                <w:rFonts w:asciiTheme="majorBidi" w:hAnsiTheme="majorBidi" w:cstheme="majorBidi"/>
                <w:b w:val="0"/>
                <w:bCs w:val="0"/>
                <w:sz w:val="28"/>
                <w:szCs w:val="28"/>
              </w:rPr>
              <w:t>Nabataean</w:t>
            </w:r>
            <w:r w:rsidRPr="00E475E4">
              <w:rPr>
                <w:rFonts w:asciiTheme="majorBidi" w:hAnsiTheme="majorBidi" w:cstheme="majorBidi"/>
                <w:b w:val="0"/>
                <w:bCs w:val="0"/>
                <w:sz w:val="28"/>
                <w:szCs w:val="28"/>
                <w:rtl/>
              </w:rPr>
              <w:t>:* عثر على العديد من النقوش في شمال غرب شبه الجزيرة العربية، وتعود إلى القرن الثاني قبل الميلاد.</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نفش </w:t>
            </w:r>
            <w:r w:rsidRPr="00E475E4">
              <w:rPr>
                <w:rFonts w:asciiTheme="majorBidi" w:hAnsiTheme="majorBidi" w:cstheme="majorBidi"/>
                <w:b w:val="0"/>
                <w:bCs w:val="0"/>
                <w:sz w:val="28"/>
                <w:szCs w:val="28"/>
              </w:rPr>
              <w:t>Himyarite</w:t>
            </w:r>
            <w:r w:rsidRPr="00E475E4">
              <w:rPr>
                <w:rFonts w:asciiTheme="majorBidi" w:hAnsiTheme="majorBidi" w:cstheme="majorBidi"/>
                <w:b w:val="0"/>
                <w:bCs w:val="0"/>
                <w:sz w:val="28"/>
                <w:szCs w:val="28"/>
                <w:rtl/>
              </w:rPr>
              <w:t>:* عثر على العديد من النقوش في جنوب شبه الجزيرة العربية، وتعود إلى القرن الثاني قبل الميلاد.</w:t>
            </w:r>
          </w:p>
        </w:tc>
      </w:tr>
      <w:tr w:rsidR="00F11131" w:rsidRPr="00E475E4" w:rsidTr="00D10FEB">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4</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الرابع</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الكتابة في ظل الاسلام</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الكتابة في ظل الإسلام شهدت تطورًا كبيرًا وانتشارًا واسعًا، خاصة مع انتشار الإسلام في العالم.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أهمية الكتابة في الإسلام: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القرآن الكريم:* الكتابة كانت وسيلة لنقل القرآن الكريم، الذي هو الكتاب المقدس في الإسلام.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التعليم:* الكتابة كانت وسيلة للتعليم، حيث كان المسلمون يتعلمون القراءة والكتابة لكي يفهموا القرآن الكريم والسنن النبوية.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التسجيل:* الكتابة كانت وسيلة للتسجيل، حيث كان </w:t>
            </w:r>
            <w:r w:rsidRPr="00E475E4">
              <w:rPr>
                <w:rFonts w:asciiTheme="majorBidi" w:hAnsiTheme="majorBidi" w:cstheme="majorBidi"/>
                <w:b w:val="0"/>
                <w:bCs w:val="0"/>
                <w:sz w:val="28"/>
                <w:szCs w:val="28"/>
                <w:rtl/>
              </w:rPr>
              <w:lastRenderedPageBreak/>
              <w:t>المسلمون يسجلون الأحداث التاريخية والتواصل مع بعضهم البعض.</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5</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الخامس</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كتابة القران الكريم</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كتابة القرآن الكريم هي عملية كتابة النص القرآني بشكل دقيق ومتقن، مع مراعاة القواعد والأساليب التي تم وضعها لضمان دقة وصدق النص.</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قواعد كتابة القرآن الكريم: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الخط:* يجب أن يكون الخط واضحًا ومتقنًا.</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النقط:* يجب أن تكون النقط واضحة ومتقنة.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الشكل:* يجب أن يكون الشكل واضحًا ومتقنًا.</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التجويد:* يجب أن يُكتب القرآن الكريم مع مراعاة قواعد التجويد.</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أهمية كتابة القرآن الكريم: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الحفظ:* كتابة القرآن الكريم تساعد على حفظه.</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التعليم:* كتابة القرآن الكريم تساعد على تعليمه.</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التعبد:* كتابة القرآن الكريم هي من أشكال العبادة.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أنواع كتابة القرآن الكريم: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الكتابة اليدوية:* كتابة القرآن الكريم يدوياً.</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الكتابة المطبوعة:* كتابة القرآن الكريم باستخدام الطباعة.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الكتابة الإلكترونية:* كتابة القرآن الكريم باستخدام التكنولوجيا الإلكترونية.</w:t>
            </w:r>
          </w:p>
        </w:tc>
      </w:tr>
      <w:tr w:rsidR="00F11131" w:rsidRPr="00E475E4" w:rsidTr="00D10FEB">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6</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السادس</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مراحل تجويد الكتابة العربية وتحسينها</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تجويد الكتابة هو عملية تحسين الكتابة لجعلها واضحة وسهلة القراءة. مراحل تجويد الكتابة: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المرحلة الأولى: التخطيط</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المرحلة الثانية: التخطيط البصري</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المرحلة الثالثة: الكتابة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المرحلة الرابعة: المراجعة</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7</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السابع</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الخط العربي الكوفي , انواعه</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لخط الكوفي هو أحد أنواع الخطوط العربية القديمة، ويعتبر من أقدم الخطوط العربية. تميز الخط الكوفي بالشكل المربع والتصميم الهندسي، وتم استخدامه في كتابة القرآن الكريم والمساجد والآثار الإسلام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أنواع الخط الكوفي:البسيط – الضفور – الهندسي – المورق – المزهر </w:t>
            </w:r>
          </w:p>
        </w:tc>
      </w:tr>
      <w:tr w:rsidR="00F11131" w:rsidRPr="00E475E4" w:rsidTr="00D10FEB">
        <w:trPr>
          <w:trHeight w:val="439"/>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8</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الثامن</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تجويد الخط العربي في دمشق</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تجويد الخط في دمشق هو جزء لا يتجزأ من تاريخ الخط العربي وتطوره. ففي العصر الأموي، الذي </w:t>
            </w:r>
            <w:r w:rsidRPr="00E475E4">
              <w:rPr>
                <w:rFonts w:asciiTheme="majorBidi" w:hAnsiTheme="majorBidi" w:cstheme="majorBidi"/>
                <w:b w:val="0"/>
                <w:bCs w:val="0"/>
                <w:sz w:val="28"/>
                <w:szCs w:val="28"/>
                <w:rtl/>
              </w:rPr>
              <w:lastRenderedPageBreak/>
              <w:t xml:space="preserve">كان دمشق عاصمته، شهدت المدينة نهضة في الخط العربي، حيث ازدهرت مهنة الخطاطين وأصبحت الخطوط العربية أكثر جمالاً وتطوراً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وتميزت دمشق بوجود خطاطين مشهورين، مثل قطبة المحرر، الذي كان يُعرف بحسن خطه ويُعتبر أكتب أهل زمانه. كما كان للخطاطين في دمشق دور كبير في تطور الخط العربي وتطويره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ولم يكن تجويد الخط في دمشق مقصوراً على الخطاطين فقط، بل كان أيضاً جزءاً من الحياة اليومية في المدينة. فكان الناس يهتمون بكتابة الخطوط العربية بشكل جميل ومتقن، سواء في الكتب والمخطوطات أو على الجدران والمباني  أن تجويد الخط في دمشق هو جزء لا يتجزأ من تاريخ المدينة وتراثها الثقافي.</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r w:rsidR="00F11131" w:rsidRPr="00E475E4" w:rsidTr="00D10FE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9</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التاسع</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النقط والشكل في الخط العربي تطور الخط العربي في بغداد (الخط المنسوب )</w:t>
            </w:r>
            <w:r w:rsidRPr="00E475E4">
              <w:rPr>
                <w:rFonts w:asciiTheme="majorBidi" w:hAnsiTheme="majorBidi" w:cstheme="majorBidi"/>
                <w:sz w:val="28"/>
                <w:szCs w:val="28"/>
                <w:rtl/>
              </w:rPr>
              <w:tab/>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النقط والشكل في الخط العربي هما عنصران أساسيان في تكوين الحروف والكلمات.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النقط:هي النقاط الصغيرة التي تُضاف إلى الحروف العربية لتمييزها عن بعضها البعض.أنواع النقط:هناك ثلاثة أنواع من النقط في الخط العربي: النقط فوق الحرف، والنقط تحت الحرف، والنقط في وسط الحرف.</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الشكل:</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الشكل: هو الشكل العام للحرف العربي، والذي يتضمن النقط والخطوط والمنحنيات.</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أنواع الأشكال: الشكل المربع، والشكل المائل، والشكل المستقيم.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دور الشكل: الشكل يلعب دوراً هاماً في جمال الخط العربي، ويمكن أن يؤثر على سهولة قراءة النص.</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العلاقة بين النقط والشكل:</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التكامل:النقط والشكل يتعاملان معاً لتشكيل الحروف والكلمات في الخط العربي.</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التوازن: يجب أن يكون هناك توازن بين النقط والشكل لجعل الخط العربي جميلاً وسهل القراءة.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 التناسق:النقط والشكل يجب أن يكونا متناسقين مع </w:t>
            </w:r>
            <w:r w:rsidRPr="00E475E4">
              <w:rPr>
                <w:rFonts w:asciiTheme="majorBidi" w:hAnsiTheme="majorBidi" w:cstheme="majorBidi"/>
                <w:b w:val="0"/>
                <w:bCs w:val="0"/>
                <w:sz w:val="28"/>
                <w:szCs w:val="28"/>
                <w:rtl/>
              </w:rPr>
              <w:lastRenderedPageBreak/>
              <w:t>بعضهما البعض لجعل الخط العربي متناسقاً وجميلاً.</w:t>
            </w:r>
          </w:p>
        </w:tc>
      </w:tr>
      <w:tr w:rsidR="00F11131" w:rsidRPr="00E475E4" w:rsidTr="00D10FEB">
        <w:trPr>
          <w:trHeight w:val="538"/>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10</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العاشر</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القاعدة البغدادية في الخط ( ابن البواب - علي بن هلال المستعصي – ابو علي بن مقلة – ياقوت المستعصمي )</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 نبذة عن حياتهم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 تأثيرهم على الخطاطين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أعمالهم الفنية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-أشهر أعمالهم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لوحاتهم الخطية</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11</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الحادي عشر</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الزخرفة الاسلامية ,تطورها في العصور الاسلامية</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الزخرفة الإسلامية هي فن الزخرفة الذي تميز به المسلمون في مختلف الفنون والعمارة، مثل المساجد والقصور والكتب والمخطوطات. وتتميز الزخرفة الإسلامية بالعناصر والرموز التي تعبر عن القيم والثقافة الإسلامية.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عناصر الزخرفة الإسلامية *النباتات:* مثل الأوراق والزهور والثمار، التي تعبر عن الحياة والنمو.</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*الحيوانات:* مثل الأسود والنمور والطيور، التي تعبر عن القوة والشجاعة.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*الرموز الهندسية:* مثل الدوائر والمربعات والمعينات، التي تعبر عن الكمال والتناسق.</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*الكتابة:* خاصة الكتابة العربية، التي تعبر عن اللغة والثقافة الإسلامية.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r w:rsidR="00F11131" w:rsidRPr="00E475E4" w:rsidTr="00D10FEB">
        <w:trPr>
          <w:trHeight w:val="368"/>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lang w:bidi="ar-IQ"/>
              </w:rPr>
            </w:pPr>
            <w:r w:rsidRPr="00E475E4">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الثاني عشر</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-الزخارف المعمارية , المقرنصات ,الارابيسك ,الزخارف الكتابية , الزخارف على الخزف</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تعريفها – استخدامها – أمثلة عنها – الفرق بين المقرنصات والارابسك</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r w:rsidR="00F11131" w:rsidRPr="00E475E4" w:rsidTr="00D10FEB">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13</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الثالث عشر</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العناصر الزخرفية (النقطة , الوحدة , الخط , المهاد )</w:t>
            </w:r>
            <w:r w:rsidRPr="00E475E4">
              <w:rPr>
                <w:rFonts w:asciiTheme="majorBidi" w:hAnsiTheme="majorBidi" w:cstheme="majorBidi"/>
                <w:sz w:val="28"/>
                <w:szCs w:val="28"/>
                <w:rtl/>
              </w:rPr>
              <w:tab/>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الزخرفية هي الأشكال والتصاميم التي تستخدم في الزخرفة الإسلامية لتحقيق تأثير جمالي ورمزي. ومن العناصر الزخرفية الشائعة: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الهندسية: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النباتية: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الحيوانية: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العناصر الكتابية: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المعمارية:</w:t>
            </w:r>
          </w:p>
        </w:tc>
      </w:tr>
      <w:tr w:rsidR="00F11131" w:rsidRPr="00E475E4" w:rsidTr="00D10FEB">
        <w:trPr>
          <w:trHeight w:val="215"/>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14</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الرابع عشر</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الوحدات الزخرفية ( الهندسية ,النباتية , الحيوانية , الكتابية , المختلطة ,الابداعية)</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الزخرفية هي الأشكال والتصاميم الأساسية التي تستخدم في الزخرفة الإسلامية لتحقيق تأثير جمالي ورمزي. ومن الوحدات الزخرفية الشائعة: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الهندسية: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النباتية: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الحيوانية: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الكتابية: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المعمارية:</w:t>
            </w:r>
          </w:p>
        </w:tc>
      </w:tr>
      <w:tr w:rsidR="00F11131" w:rsidRPr="00E475E4" w:rsidTr="00D10FEB">
        <w:trPr>
          <w:cnfStyle w:val="010000000000" w:firstRow="0" w:lastRow="1"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15</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الخامس عشر</w:t>
            </w:r>
          </w:p>
        </w:tc>
        <w:tc>
          <w:tcPr>
            <w:tcW w:w="907" w:type="dxa"/>
          </w:tcPr>
          <w:p w:rsidR="00F11131" w:rsidRPr="00E475E4" w:rsidRDefault="00F11131" w:rsidP="005533A6">
            <w:pPr>
              <w:bidi w:val="0"/>
              <w:spacing w:line="276" w:lineRule="auto"/>
              <w:ind w:left="1" w:hanging="3"/>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أمتحان نهائي</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bl>
    <w:p w:rsidR="00A23EA9" w:rsidRDefault="00A23EA9" w:rsidP="00FC705E">
      <w:pPr>
        <w:pStyle w:val="1"/>
        <w:shd w:val="clear" w:color="auto" w:fill="FFFFFF"/>
        <w:spacing w:after="200"/>
        <w:rPr>
          <w:b/>
          <w:sz w:val="32"/>
          <w:szCs w:val="32"/>
          <w:rtl/>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A23EA9" w:rsidRDefault="00D10FEB" w:rsidP="00FC705E">
      <w:pPr>
        <w:pStyle w:val="1"/>
        <w:shd w:val="clear" w:color="auto" w:fill="FFFFFF"/>
        <w:spacing w:after="200"/>
        <w:rPr>
          <w:b/>
          <w:sz w:val="32"/>
          <w:szCs w:val="32"/>
          <w:rtl/>
          <w:lang w:bidi="ar-IQ"/>
        </w:rPr>
      </w:pPr>
      <w:r>
        <w:rPr>
          <w:rFonts w:hint="cs"/>
          <w:b/>
          <w:sz w:val="32"/>
          <w:szCs w:val="32"/>
          <w:rtl/>
          <w:lang w:bidi="ar-IQ"/>
        </w:rPr>
        <w:br/>
      </w:r>
    </w:p>
    <w:p w:rsidR="00D10FEB" w:rsidRDefault="00D10FEB" w:rsidP="00FC705E">
      <w:pPr>
        <w:pStyle w:val="1"/>
        <w:shd w:val="clear" w:color="auto" w:fill="FFFFFF"/>
        <w:spacing w:after="200"/>
        <w:rPr>
          <w:b/>
          <w:sz w:val="32"/>
          <w:szCs w:val="32"/>
          <w:rtl/>
          <w:lang w:bidi="ar-IQ"/>
        </w:rPr>
      </w:pPr>
    </w:p>
    <w:p w:rsidR="00D10FEB"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D10FEB" w:rsidRPr="005B7C55"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مقررات</w:t>
      </w:r>
    </w:p>
    <w:p w:rsidR="00D10FEB"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الفصل الدراسي الرابع</w:t>
      </w:r>
      <w:r w:rsidRPr="005B7C55">
        <w:rPr>
          <w:rFonts w:hint="cs"/>
          <w:bCs/>
          <w:sz w:val="120"/>
          <w:szCs w:val="120"/>
          <w:rtl/>
          <w:lang w:bidi="ar-IQ"/>
        </w:rPr>
        <w:t xml:space="preserve"> </w:t>
      </w:r>
    </w:p>
    <w:p w:rsidR="00D10FEB"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5B7C55">
        <w:rPr>
          <w:rFonts w:hint="cs"/>
          <w:bCs/>
          <w:sz w:val="120"/>
          <w:szCs w:val="120"/>
          <w:rtl/>
          <w:lang w:bidi="ar-IQ"/>
        </w:rPr>
        <w:t xml:space="preserve"> المرحلة الثانية</w:t>
      </w:r>
    </w:p>
    <w:p w:rsidR="00D10FEB"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D10FEB" w:rsidRDefault="00D10FEB" w:rsidP="00FC705E">
      <w:pPr>
        <w:pStyle w:val="1"/>
        <w:shd w:val="clear" w:color="auto" w:fill="FFFFFF"/>
        <w:spacing w:after="200"/>
        <w:rPr>
          <w:b/>
          <w:sz w:val="32"/>
          <w:szCs w:val="32"/>
          <w:rtl/>
          <w:lang w:bidi="ar-IQ"/>
        </w:rPr>
      </w:pPr>
    </w:p>
    <w:p w:rsidR="00D10FEB" w:rsidRDefault="00D10FEB" w:rsidP="00FC705E">
      <w:pPr>
        <w:pStyle w:val="1"/>
        <w:shd w:val="clear" w:color="auto" w:fill="FFFFFF"/>
        <w:spacing w:after="200"/>
        <w:rPr>
          <w:b/>
          <w:sz w:val="32"/>
          <w:szCs w:val="32"/>
          <w:rtl/>
          <w:lang w:bidi="ar-IQ"/>
        </w:rPr>
      </w:pPr>
    </w:p>
    <w:p w:rsidR="00D10FEB" w:rsidRDefault="00D10FEB" w:rsidP="00FC705E">
      <w:pPr>
        <w:pStyle w:val="1"/>
        <w:shd w:val="clear" w:color="auto" w:fill="FFFFFF"/>
        <w:spacing w:after="200"/>
        <w:rPr>
          <w:b/>
          <w:sz w:val="32"/>
          <w:szCs w:val="32"/>
          <w:rtl/>
          <w:lang w:bidi="ar-IQ"/>
        </w:rPr>
      </w:pPr>
    </w:p>
    <w:p w:rsidR="00717B95" w:rsidRDefault="00717B95" w:rsidP="00A23EA9">
      <w:pPr>
        <w:pStyle w:val="1"/>
        <w:shd w:val="clear" w:color="auto" w:fill="FFFFFF"/>
        <w:spacing w:after="200"/>
        <w:rPr>
          <w:b/>
          <w:sz w:val="32"/>
          <w:szCs w:val="32"/>
          <w:rtl/>
          <w:lang w:bidi="ar-IQ"/>
        </w:rPr>
      </w:pPr>
    </w:p>
    <w:p w:rsidR="00D10FEB" w:rsidRDefault="00D10FEB" w:rsidP="00A23EA9">
      <w:pPr>
        <w:pStyle w:val="1"/>
        <w:shd w:val="clear" w:color="auto" w:fill="FFFFFF"/>
        <w:spacing w:after="200"/>
        <w:rPr>
          <w:b/>
          <w:sz w:val="32"/>
          <w:szCs w:val="32"/>
          <w:rtl/>
          <w:lang w:bidi="ar-IQ"/>
        </w:rPr>
      </w:pPr>
    </w:p>
    <w:p w:rsidR="00D10FEB" w:rsidRDefault="00D10FEB" w:rsidP="00A23EA9">
      <w:pPr>
        <w:pStyle w:val="1"/>
        <w:shd w:val="clear" w:color="auto" w:fill="FFFFFF"/>
        <w:spacing w:after="200"/>
        <w:rPr>
          <w:b/>
          <w:sz w:val="32"/>
          <w:szCs w:val="32"/>
          <w:lang w:bidi="ar-IQ"/>
        </w:rPr>
      </w:pPr>
      <w:r>
        <w:rPr>
          <w:b/>
          <w:sz w:val="32"/>
          <w:szCs w:val="32"/>
          <w:rtl/>
          <w:lang w:bidi="ar-IQ"/>
        </w:rPr>
        <w:br/>
      </w:r>
    </w:p>
    <w:p w:rsidR="00E02CE3" w:rsidRDefault="00E02CE3" w:rsidP="00A23EA9">
      <w:pPr>
        <w:pStyle w:val="1"/>
        <w:shd w:val="clear" w:color="auto" w:fill="FFFFFF"/>
        <w:spacing w:after="200"/>
        <w:rPr>
          <w:b/>
          <w:sz w:val="32"/>
          <w:szCs w:val="32"/>
          <w:lang w:bidi="ar-IQ"/>
        </w:rPr>
      </w:pPr>
    </w:p>
    <w:p w:rsidR="00E02CE3" w:rsidRDefault="00E02CE3" w:rsidP="00A23EA9">
      <w:pPr>
        <w:pStyle w:val="1"/>
        <w:shd w:val="clear" w:color="auto" w:fill="FFFFFF"/>
        <w:spacing w:after="200"/>
        <w:rPr>
          <w:b/>
          <w:sz w:val="32"/>
          <w:szCs w:val="32"/>
          <w:lang w:bidi="ar-IQ"/>
        </w:rPr>
      </w:pPr>
    </w:p>
    <w:p w:rsidR="00E02CE3" w:rsidRDefault="00E02CE3" w:rsidP="00A23EA9">
      <w:pPr>
        <w:pStyle w:val="1"/>
        <w:shd w:val="clear" w:color="auto" w:fill="FFFFFF"/>
        <w:spacing w:after="200"/>
        <w:rPr>
          <w:b/>
          <w:sz w:val="32"/>
          <w:szCs w:val="32"/>
          <w:rtl/>
          <w:lang w:bidi="ar-IQ"/>
        </w:rPr>
      </w:pPr>
    </w:p>
    <w:p w:rsidR="00717B95" w:rsidRPr="00E475E4" w:rsidRDefault="00717B95" w:rsidP="00A23EA9">
      <w:pPr>
        <w:pStyle w:val="1"/>
        <w:shd w:val="clear" w:color="auto" w:fill="FFFFFF"/>
        <w:spacing w:after="200"/>
        <w:rPr>
          <w:bCs/>
          <w:sz w:val="32"/>
          <w:szCs w:val="32"/>
          <w:rtl/>
          <w:lang w:bidi="ar-IQ"/>
        </w:rPr>
      </w:pPr>
      <w:r w:rsidRPr="00E475E4">
        <w:rPr>
          <w:rFonts w:hint="cs"/>
          <w:bCs/>
          <w:sz w:val="32"/>
          <w:szCs w:val="32"/>
          <w:rtl/>
          <w:lang w:bidi="ar-IQ"/>
        </w:rPr>
        <w:lastRenderedPageBreak/>
        <w:t xml:space="preserve">الفصل الدراسي الرابع / مبادئ التمثيل </w:t>
      </w:r>
      <w:r w:rsidR="00E475E4" w:rsidRPr="00E475E4">
        <w:rPr>
          <w:rFonts w:hint="cs"/>
          <w:bCs/>
          <w:sz w:val="32"/>
          <w:szCs w:val="32"/>
          <w:rtl/>
          <w:lang w:bidi="ar-IQ"/>
        </w:rPr>
        <w:t xml:space="preserve">/ المرحلة الثانية </w:t>
      </w:r>
    </w:p>
    <w:p w:rsidR="00717B95" w:rsidRDefault="00717B95" w:rsidP="00A23EA9">
      <w:pPr>
        <w:pStyle w:val="1"/>
        <w:shd w:val="clear" w:color="auto" w:fill="FFFFFF"/>
        <w:spacing w:after="200"/>
        <w:rPr>
          <w:b/>
          <w:sz w:val="32"/>
          <w:szCs w:val="32"/>
          <w:rtl/>
          <w:lang w:bidi="ar-IQ"/>
        </w:rPr>
      </w:pPr>
      <w:r>
        <w:rPr>
          <w:rFonts w:hint="cs"/>
          <w:b/>
          <w:sz w:val="32"/>
          <w:szCs w:val="32"/>
          <w:rtl/>
          <w:lang w:bidi="ar-IQ"/>
        </w:rPr>
        <w:t>الاسبوع الاول : مفهوم فن التمثيل والجذور التاريخية وتطور مفهوم فن التمثيل عبر العصور .</w:t>
      </w:r>
    </w:p>
    <w:p w:rsidR="00717B95" w:rsidRDefault="00717B95" w:rsidP="00A23EA9">
      <w:pPr>
        <w:pStyle w:val="1"/>
        <w:shd w:val="clear" w:color="auto" w:fill="FFFFFF"/>
        <w:spacing w:after="200"/>
        <w:rPr>
          <w:b/>
          <w:sz w:val="32"/>
          <w:szCs w:val="32"/>
          <w:rtl/>
          <w:lang w:bidi="ar-IQ"/>
        </w:rPr>
      </w:pPr>
      <w:r>
        <w:rPr>
          <w:rFonts w:hint="cs"/>
          <w:b/>
          <w:sz w:val="32"/>
          <w:szCs w:val="32"/>
          <w:rtl/>
          <w:lang w:bidi="ar-IQ"/>
        </w:rPr>
        <w:t>الاسبوع الثاني : طبيعة فن التمثيل وهمة الممثل وخصائصه .</w:t>
      </w:r>
    </w:p>
    <w:p w:rsidR="00717B95" w:rsidRDefault="00717B95" w:rsidP="00A23EA9">
      <w:pPr>
        <w:pStyle w:val="1"/>
        <w:shd w:val="clear" w:color="auto" w:fill="FFFFFF"/>
        <w:spacing w:after="200"/>
        <w:rPr>
          <w:b/>
          <w:sz w:val="32"/>
          <w:szCs w:val="32"/>
          <w:rtl/>
          <w:lang w:bidi="ar-IQ"/>
        </w:rPr>
      </w:pPr>
      <w:r>
        <w:rPr>
          <w:rFonts w:hint="cs"/>
          <w:b/>
          <w:sz w:val="32"/>
          <w:szCs w:val="32"/>
          <w:rtl/>
          <w:lang w:bidi="ar-IQ"/>
        </w:rPr>
        <w:t xml:space="preserve">الاسبوع الثالث : المدارس الفنية لفن التمثيل ( التمثيل الايهامي ) </w:t>
      </w:r>
    </w:p>
    <w:p w:rsidR="00717B95" w:rsidRDefault="00717B95" w:rsidP="00A23EA9">
      <w:pPr>
        <w:pStyle w:val="1"/>
        <w:shd w:val="clear" w:color="auto" w:fill="FFFFFF"/>
        <w:spacing w:after="200"/>
        <w:rPr>
          <w:b/>
          <w:sz w:val="32"/>
          <w:szCs w:val="32"/>
          <w:rtl/>
          <w:lang w:bidi="ar-IQ"/>
        </w:rPr>
      </w:pPr>
      <w:r>
        <w:rPr>
          <w:rFonts w:hint="cs"/>
          <w:b/>
          <w:sz w:val="32"/>
          <w:szCs w:val="32"/>
          <w:rtl/>
          <w:lang w:bidi="ar-IQ"/>
        </w:rPr>
        <w:t xml:space="preserve">الاسبوع الرابع : </w:t>
      </w:r>
      <w:r w:rsidRPr="00717B95">
        <w:rPr>
          <w:b/>
          <w:sz w:val="32"/>
          <w:szCs w:val="32"/>
          <w:rtl/>
          <w:lang w:bidi="ar-IQ"/>
        </w:rPr>
        <w:t>المدارس الفنية لفن التمثيل</w:t>
      </w:r>
      <w:r>
        <w:rPr>
          <w:rFonts w:hint="cs"/>
          <w:b/>
          <w:sz w:val="32"/>
          <w:szCs w:val="32"/>
          <w:rtl/>
          <w:lang w:bidi="ar-IQ"/>
        </w:rPr>
        <w:t xml:space="preserve"> (التمثيل التقديمي ) </w:t>
      </w:r>
    </w:p>
    <w:p w:rsidR="00717B95" w:rsidRDefault="00717B95" w:rsidP="00A23EA9">
      <w:pPr>
        <w:pStyle w:val="1"/>
        <w:shd w:val="clear" w:color="auto" w:fill="FFFFFF"/>
        <w:spacing w:after="200"/>
        <w:rPr>
          <w:b/>
          <w:sz w:val="32"/>
          <w:szCs w:val="32"/>
          <w:rtl/>
          <w:lang w:bidi="ar-IQ"/>
        </w:rPr>
      </w:pPr>
      <w:r>
        <w:rPr>
          <w:rFonts w:hint="cs"/>
          <w:b/>
          <w:sz w:val="32"/>
          <w:szCs w:val="32"/>
          <w:rtl/>
          <w:lang w:bidi="ar-IQ"/>
        </w:rPr>
        <w:t xml:space="preserve">الاسبوع الخامس : استقصاء المصادر العامة والذاتية للممثل . </w:t>
      </w:r>
    </w:p>
    <w:p w:rsidR="00717B95" w:rsidRDefault="00717B95" w:rsidP="00A23EA9">
      <w:pPr>
        <w:pStyle w:val="1"/>
        <w:shd w:val="clear" w:color="auto" w:fill="FFFFFF"/>
        <w:spacing w:after="200"/>
        <w:rPr>
          <w:b/>
          <w:sz w:val="32"/>
          <w:szCs w:val="32"/>
          <w:rtl/>
          <w:lang w:bidi="ar-IQ"/>
        </w:rPr>
      </w:pPr>
      <w:r>
        <w:rPr>
          <w:rFonts w:hint="cs"/>
          <w:b/>
          <w:sz w:val="32"/>
          <w:szCs w:val="32"/>
          <w:rtl/>
          <w:lang w:bidi="ar-IQ"/>
        </w:rPr>
        <w:t xml:space="preserve">الاسبوع السادس : جماليات التمثيل ( اللغة والالقاء ) </w:t>
      </w:r>
    </w:p>
    <w:p w:rsidR="00717B95" w:rsidRDefault="00717B95" w:rsidP="00A23EA9">
      <w:pPr>
        <w:pStyle w:val="1"/>
        <w:shd w:val="clear" w:color="auto" w:fill="FFFFFF"/>
        <w:spacing w:after="200"/>
        <w:rPr>
          <w:b/>
          <w:sz w:val="32"/>
          <w:szCs w:val="32"/>
          <w:rtl/>
          <w:lang w:bidi="ar-IQ"/>
        </w:rPr>
      </w:pPr>
      <w:r>
        <w:rPr>
          <w:rFonts w:hint="cs"/>
          <w:b/>
          <w:sz w:val="32"/>
          <w:szCs w:val="32"/>
          <w:rtl/>
          <w:lang w:bidi="ar-IQ"/>
        </w:rPr>
        <w:t xml:space="preserve">الاسبوع السابع : جماليات التمثيل ( الحركة والايمائة ) </w:t>
      </w:r>
    </w:p>
    <w:p w:rsidR="00717B95" w:rsidRDefault="00717B95" w:rsidP="00A23EA9">
      <w:pPr>
        <w:pStyle w:val="1"/>
        <w:shd w:val="clear" w:color="auto" w:fill="FFFFFF"/>
        <w:spacing w:after="200"/>
        <w:rPr>
          <w:b/>
          <w:sz w:val="32"/>
          <w:szCs w:val="32"/>
          <w:rtl/>
          <w:lang w:bidi="ar-IQ"/>
        </w:rPr>
      </w:pPr>
      <w:r>
        <w:rPr>
          <w:rFonts w:hint="cs"/>
          <w:b/>
          <w:sz w:val="32"/>
          <w:szCs w:val="32"/>
          <w:rtl/>
          <w:lang w:bidi="ar-IQ"/>
        </w:rPr>
        <w:t xml:space="preserve">الاسبوع الثامن : العوامل المساعدة لدعم حرفية التمثيل </w:t>
      </w:r>
      <w:r w:rsidR="005A334F">
        <w:rPr>
          <w:rFonts w:hint="cs"/>
          <w:b/>
          <w:sz w:val="32"/>
          <w:szCs w:val="32"/>
          <w:rtl/>
          <w:lang w:bidi="ar-IQ"/>
        </w:rPr>
        <w:t>.</w:t>
      </w:r>
    </w:p>
    <w:p w:rsidR="005A334F" w:rsidRDefault="005A334F" w:rsidP="00A23EA9">
      <w:pPr>
        <w:pStyle w:val="1"/>
        <w:shd w:val="clear" w:color="auto" w:fill="FFFFFF"/>
        <w:spacing w:after="200"/>
        <w:rPr>
          <w:b/>
          <w:sz w:val="32"/>
          <w:szCs w:val="32"/>
          <w:rtl/>
          <w:lang w:bidi="ar-IQ"/>
        </w:rPr>
      </w:pPr>
      <w:r>
        <w:rPr>
          <w:rFonts w:hint="cs"/>
          <w:b/>
          <w:sz w:val="32"/>
          <w:szCs w:val="32"/>
          <w:rtl/>
          <w:lang w:bidi="ar-IQ"/>
        </w:rPr>
        <w:t>الاسبوع التاسع : مناطق التمثيل على خشبة المسرح .</w:t>
      </w:r>
    </w:p>
    <w:p w:rsidR="005A334F" w:rsidRDefault="005A334F" w:rsidP="00A23EA9">
      <w:pPr>
        <w:pStyle w:val="1"/>
        <w:shd w:val="clear" w:color="auto" w:fill="FFFFFF"/>
        <w:spacing w:after="200"/>
        <w:rPr>
          <w:b/>
          <w:sz w:val="32"/>
          <w:szCs w:val="32"/>
          <w:rtl/>
          <w:lang w:bidi="ar-IQ"/>
        </w:rPr>
      </w:pPr>
      <w:r>
        <w:rPr>
          <w:rFonts w:hint="cs"/>
          <w:b/>
          <w:sz w:val="32"/>
          <w:szCs w:val="32"/>
          <w:rtl/>
          <w:lang w:bidi="ar-IQ"/>
        </w:rPr>
        <w:t>الاسبوع العاشر : علاقة الممثل مع عناصر العرض المسرحي .</w:t>
      </w:r>
    </w:p>
    <w:p w:rsidR="005A334F" w:rsidRDefault="005A334F" w:rsidP="00A23EA9">
      <w:pPr>
        <w:pStyle w:val="1"/>
        <w:shd w:val="clear" w:color="auto" w:fill="FFFFFF"/>
        <w:spacing w:after="200"/>
        <w:rPr>
          <w:b/>
          <w:sz w:val="32"/>
          <w:szCs w:val="32"/>
          <w:rtl/>
          <w:lang w:bidi="ar-IQ"/>
        </w:rPr>
      </w:pPr>
      <w:r>
        <w:rPr>
          <w:rFonts w:hint="cs"/>
          <w:b/>
          <w:sz w:val="32"/>
          <w:szCs w:val="32"/>
          <w:rtl/>
          <w:lang w:bidi="ar-IQ"/>
        </w:rPr>
        <w:t xml:space="preserve">الاسبوع الحادي عشر : ادوات الممثل ورسائل التعبير . </w:t>
      </w:r>
    </w:p>
    <w:p w:rsidR="005A334F" w:rsidRDefault="005A334F" w:rsidP="005A334F">
      <w:pPr>
        <w:pStyle w:val="1"/>
        <w:shd w:val="clear" w:color="auto" w:fill="FFFFFF"/>
        <w:spacing w:after="200"/>
        <w:rPr>
          <w:b/>
          <w:sz w:val="32"/>
          <w:szCs w:val="32"/>
          <w:rtl/>
          <w:lang w:bidi="ar-IQ"/>
        </w:rPr>
      </w:pPr>
      <w:r>
        <w:rPr>
          <w:rFonts w:hint="cs"/>
          <w:b/>
          <w:sz w:val="32"/>
          <w:szCs w:val="32"/>
          <w:rtl/>
          <w:lang w:bidi="ar-IQ"/>
        </w:rPr>
        <w:t>الاسبوع الثاني عشر : علاقة الممثل بالممثل الاخر والمتلقي .</w:t>
      </w:r>
    </w:p>
    <w:p w:rsidR="005A334F" w:rsidRDefault="005A334F" w:rsidP="005A334F">
      <w:pPr>
        <w:pStyle w:val="1"/>
        <w:shd w:val="clear" w:color="auto" w:fill="FFFFFF"/>
        <w:spacing w:after="200"/>
        <w:rPr>
          <w:b/>
          <w:sz w:val="32"/>
          <w:szCs w:val="32"/>
          <w:rtl/>
          <w:lang w:bidi="ar-IQ"/>
        </w:rPr>
      </w:pPr>
      <w:r>
        <w:rPr>
          <w:rFonts w:hint="cs"/>
          <w:b/>
          <w:sz w:val="32"/>
          <w:szCs w:val="32"/>
          <w:rtl/>
          <w:lang w:bidi="ar-IQ"/>
        </w:rPr>
        <w:t>الاسبوع الثالث عشر :التمثيل الصامت .</w:t>
      </w:r>
    </w:p>
    <w:p w:rsidR="005A334F" w:rsidRDefault="005A334F" w:rsidP="005A334F">
      <w:pPr>
        <w:pStyle w:val="1"/>
        <w:shd w:val="clear" w:color="auto" w:fill="FFFFFF"/>
        <w:spacing w:after="200"/>
        <w:rPr>
          <w:b/>
          <w:sz w:val="32"/>
          <w:szCs w:val="32"/>
          <w:rtl/>
          <w:lang w:bidi="ar-IQ"/>
        </w:rPr>
      </w:pPr>
      <w:r>
        <w:rPr>
          <w:rFonts w:hint="cs"/>
          <w:b/>
          <w:sz w:val="32"/>
          <w:szCs w:val="32"/>
          <w:rtl/>
          <w:lang w:bidi="ar-IQ"/>
        </w:rPr>
        <w:t>الاسبوع الرابع عشر : التمثيل الارتجال .</w:t>
      </w:r>
    </w:p>
    <w:p w:rsidR="005A334F" w:rsidRDefault="005A334F" w:rsidP="005A334F">
      <w:pPr>
        <w:pStyle w:val="1"/>
        <w:shd w:val="clear" w:color="auto" w:fill="FFFFFF"/>
        <w:spacing w:after="200"/>
        <w:rPr>
          <w:b/>
          <w:sz w:val="32"/>
          <w:szCs w:val="32"/>
          <w:rtl/>
          <w:lang w:bidi="ar-IQ"/>
        </w:rPr>
      </w:pPr>
      <w:r>
        <w:rPr>
          <w:rFonts w:hint="cs"/>
          <w:b/>
          <w:sz w:val="32"/>
          <w:szCs w:val="32"/>
          <w:rtl/>
          <w:lang w:bidi="ar-IQ"/>
        </w:rPr>
        <w:t xml:space="preserve">الاسبوع الخامس عشر : امتحان نهائي . </w:t>
      </w:r>
    </w:p>
    <w:p w:rsidR="00E475E4" w:rsidRDefault="00E475E4" w:rsidP="005A334F">
      <w:pPr>
        <w:pStyle w:val="1"/>
        <w:shd w:val="clear" w:color="auto" w:fill="FFFFFF"/>
        <w:spacing w:after="200"/>
        <w:rPr>
          <w:bCs/>
          <w:sz w:val="32"/>
          <w:szCs w:val="32"/>
          <w:rtl/>
          <w:lang w:bidi="ar-IQ"/>
        </w:rPr>
      </w:pPr>
    </w:p>
    <w:p w:rsidR="00E475E4" w:rsidRDefault="00E475E4" w:rsidP="005A334F">
      <w:pPr>
        <w:pStyle w:val="1"/>
        <w:shd w:val="clear" w:color="auto" w:fill="FFFFFF"/>
        <w:spacing w:after="200"/>
        <w:rPr>
          <w:bCs/>
          <w:sz w:val="32"/>
          <w:szCs w:val="32"/>
          <w:rtl/>
          <w:lang w:bidi="ar-IQ"/>
        </w:rPr>
      </w:pPr>
    </w:p>
    <w:p w:rsidR="00E475E4" w:rsidRDefault="00E475E4" w:rsidP="005A334F">
      <w:pPr>
        <w:pStyle w:val="1"/>
        <w:shd w:val="clear" w:color="auto" w:fill="FFFFFF"/>
        <w:spacing w:after="200"/>
        <w:rPr>
          <w:bCs/>
          <w:sz w:val="32"/>
          <w:szCs w:val="32"/>
          <w:rtl/>
          <w:lang w:bidi="ar-IQ"/>
        </w:rPr>
      </w:pPr>
    </w:p>
    <w:p w:rsidR="00E475E4" w:rsidRDefault="00E475E4" w:rsidP="005A334F">
      <w:pPr>
        <w:pStyle w:val="1"/>
        <w:shd w:val="clear" w:color="auto" w:fill="FFFFFF"/>
        <w:spacing w:after="200"/>
        <w:rPr>
          <w:bCs/>
          <w:sz w:val="32"/>
          <w:szCs w:val="32"/>
          <w:rtl/>
          <w:lang w:bidi="ar-IQ"/>
        </w:rPr>
      </w:pPr>
    </w:p>
    <w:p w:rsidR="00D61EFE" w:rsidRDefault="00D61EFE" w:rsidP="005A334F">
      <w:pPr>
        <w:pStyle w:val="1"/>
        <w:shd w:val="clear" w:color="auto" w:fill="FFFFFF"/>
        <w:spacing w:after="200"/>
        <w:rPr>
          <w:bCs/>
          <w:sz w:val="32"/>
          <w:szCs w:val="32"/>
          <w:rtl/>
          <w:lang w:bidi="ar-IQ"/>
        </w:rPr>
      </w:pPr>
    </w:p>
    <w:p w:rsidR="00D61EFE" w:rsidRDefault="00D61EFE" w:rsidP="005A334F">
      <w:pPr>
        <w:pStyle w:val="1"/>
        <w:shd w:val="clear" w:color="auto" w:fill="FFFFFF"/>
        <w:spacing w:after="200"/>
        <w:rPr>
          <w:bCs/>
          <w:sz w:val="32"/>
          <w:szCs w:val="32"/>
          <w:rtl/>
          <w:lang w:bidi="ar-IQ"/>
        </w:rPr>
      </w:pPr>
    </w:p>
    <w:p w:rsidR="00E475E4" w:rsidRDefault="00E475E4" w:rsidP="005A334F">
      <w:pPr>
        <w:pStyle w:val="1"/>
        <w:shd w:val="clear" w:color="auto" w:fill="FFFFFF"/>
        <w:spacing w:after="200"/>
        <w:rPr>
          <w:bCs/>
          <w:sz w:val="32"/>
          <w:szCs w:val="32"/>
          <w:rtl/>
          <w:lang w:bidi="ar-IQ"/>
        </w:rPr>
      </w:pPr>
    </w:p>
    <w:p w:rsidR="00CB13B2" w:rsidRPr="00E475E4" w:rsidRDefault="00E475E4" w:rsidP="005A334F">
      <w:pPr>
        <w:pStyle w:val="1"/>
        <w:shd w:val="clear" w:color="auto" w:fill="FFFFFF"/>
        <w:spacing w:after="200"/>
        <w:rPr>
          <w:bCs/>
          <w:sz w:val="32"/>
          <w:szCs w:val="32"/>
          <w:rtl/>
          <w:lang w:bidi="ar-IQ"/>
        </w:rPr>
      </w:pPr>
      <w:r w:rsidRPr="00E475E4">
        <w:rPr>
          <w:rFonts w:hint="cs"/>
          <w:bCs/>
          <w:sz w:val="32"/>
          <w:szCs w:val="32"/>
          <w:rtl/>
          <w:lang w:bidi="ar-IQ"/>
        </w:rPr>
        <w:lastRenderedPageBreak/>
        <w:t xml:space="preserve">الفصل الدراسي الرابع/ مادة الخط العربي/ المرحلة الثانية </w:t>
      </w:r>
    </w:p>
    <w:tbl>
      <w:tblPr>
        <w:tblStyle w:val="LightList-Accent5"/>
        <w:bidiVisual/>
        <w:tblW w:w="0" w:type="auto"/>
        <w:tblLook w:val="01E0" w:firstRow="1" w:lastRow="1" w:firstColumn="1" w:lastColumn="1" w:noHBand="0" w:noVBand="0"/>
      </w:tblPr>
      <w:tblGrid>
        <w:gridCol w:w="539"/>
        <w:gridCol w:w="1015"/>
        <w:gridCol w:w="985"/>
        <w:gridCol w:w="1780"/>
        <w:gridCol w:w="4543"/>
      </w:tblGrid>
      <w:tr w:rsidR="00E475E4" w:rsidRPr="00D61EFE" w:rsidTr="00D61E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spacing w:line="360" w:lineRule="auto"/>
              <w:ind w:left="1" w:hanging="3"/>
              <w:jc w:val="lowKashida"/>
              <w:textDirection w:val="lrTb"/>
              <w:rPr>
                <w:rFonts w:asciiTheme="majorBidi" w:hAnsiTheme="majorBidi" w:cstheme="majorBidi"/>
                <w:color w:val="auto"/>
                <w:sz w:val="28"/>
                <w:szCs w:val="28"/>
                <w:rtl/>
              </w:rPr>
            </w:pPr>
            <w:r w:rsidRPr="00D61EFE">
              <w:rPr>
                <w:rFonts w:asciiTheme="majorBidi" w:hAnsiTheme="majorBidi" w:cstheme="majorBidi"/>
                <w:color w:val="auto"/>
                <w:sz w:val="28"/>
                <w:szCs w:val="28"/>
                <w:rtl/>
              </w:rPr>
              <w:t>ت</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spacing w:line="360" w:lineRule="auto"/>
              <w:ind w:left="1" w:hanging="3"/>
              <w:jc w:val="lowKashida"/>
              <w:textDirection w:val="lrTb"/>
              <w:rPr>
                <w:rFonts w:asciiTheme="majorBidi" w:hAnsiTheme="majorBidi" w:cstheme="majorBidi"/>
                <w:color w:val="auto"/>
                <w:sz w:val="28"/>
                <w:szCs w:val="28"/>
                <w:rtl/>
              </w:rPr>
            </w:pPr>
            <w:r w:rsidRPr="00D61EFE">
              <w:rPr>
                <w:rFonts w:asciiTheme="majorBidi" w:hAnsiTheme="majorBidi" w:cstheme="majorBidi"/>
                <w:color w:val="auto"/>
                <w:sz w:val="28"/>
                <w:szCs w:val="28"/>
                <w:rtl/>
              </w:rPr>
              <w:t xml:space="preserve">الاسبوع </w:t>
            </w:r>
          </w:p>
        </w:tc>
        <w:tc>
          <w:tcPr>
            <w:tcW w:w="985" w:type="dxa"/>
          </w:tcPr>
          <w:p w:rsidR="00E475E4" w:rsidRPr="00D61EFE" w:rsidRDefault="00E475E4" w:rsidP="00D61EFE">
            <w:pPr>
              <w:spacing w:line="360"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rPr>
            </w:pPr>
            <w:r w:rsidRPr="00D61EFE">
              <w:rPr>
                <w:rFonts w:asciiTheme="majorBidi" w:hAnsiTheme="majorBidi" w:cstheme="majorBidi"/>
                <w:color w:val="auto"/>
                <w:sz w:val="28"/>
                <w:szCs w:val="28"/>
                <w:rtl/>
              </w:rPr>
              <w:t>المرحلة</w:t>
            </w: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spacing w:line="360" w:lineRule="auto"/>
              <w:ind w:left="1" w:hanging="3"/>
              <w:jc w:val="lowKashida"/>
              <w:textDirection w:val="lrTb"/>
              <w:rPr>
                <w:rFonts w:asciiTheme="majorBidi" w:hAnsiTheme="majorBidi" w:cstheme="majorBidi"/>
                <w:color w:val="auto"/>
                <w:sz w:val="28"/>
                <w:szCs w:val="28"/>
                <w:rtl/>
              </w:rPr>
            </w:pPr>
            <w:r w:rsidRPr="00D61EFE">
              <w:rPr>
                <w:rFonts w:asciiTheme="majorBidi" w:hAnsiTheme="majorBidi" w:cstheme="majorBidi"/>
                <w:color w:val="auto"/>
                <w:sz w:val="28"/>
                <w:szCs w:val="28"/>
                <w:rtl/>
              </w:rPr>
              <w:t>المفردات</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spacing w:line="360" w:lineRule="auto"/>
              <w:ind w:left="1" w:hanging="3"/>
              <w:jc w:val="lowKashida"/>
              <w:textDirection w:val="lrTb"/>
              <w:rPr>
                <w:rFonts w:asciiTheme="majorBidi" w:hAnsiTheme="majorBidi" w:cstheme="majorBidi"/>
                <w:color w:val="auto"/>
                <w:sz w:val="28"/>
                <w:szCs w:val="28"/>
                <w:rtl/>
              </w:rPr>
            </w:pPr>
            <w:r w:rsidRPr="00D61EFE">
              <w:rPr>
                <w:rFonts w:asciiTheme="majorBidi" w:hAnsiTheme="majorBidi" w:cstheme="majorBidi"/>
                <w:color w:val="auto"/>
                <w:sz w:val="28"/>
                <w:szCs w:val="28"/>
                <w:rtl/>
              </w:rPr>
              <w:t>وصف المفردات</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1</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الاول</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r w:rsidRPr="00D61EFE">
              <w:rPr>
                <w:rFonts w:asciiTheme="majorBidi" w:hAnsiTheme="majorBidi" w:cstheme="majorBidi"/>
                <w:sz w:val="28"/>
                <w:szCs w:val="28"/>
                <w:rtl/>
              </w:rPr>
              <w:t>الثانية</w:t>
            </w: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تعريف الخط واهميته واهدافة</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*الخط:* هو فن كتابة الحروف والكلمات بطريقة جميلة ومتقنة.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 العربي:* هو فن كتابة الحروف والكلمات باللغة العربية بطريقة جميلة ومتقنة.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أهمية الخط:</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*الجمال:* الخط العربي يعتبر من أهم الفنون الإسلامية، ويتميز بالجمال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*التعبر:* الخط العربي يعتبر وسيلة تعبيرية قوية، حيث يمكنه التعبير عن الأفكار والمشاعر.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*التعليم:* الخط العربي يعتبر وسيلة تعليمية مهمة، حيث يمكنه تعليم اللغة العربية والثقافة الإسلامية.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أهداف الخط:</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أحد أهداف الخط العربي هو الزخرفة، حيث يتميز الخط العربي بالجمال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*التعبير:* أحد أهداف الخط العربي هو التعبير، حيث يمكنه التعبير عن الأفكار والمشاعر.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*التعليم:* أحد أهداف الخط العربي هو التعليم، حيث يمكنه تعليم اللغة العربية والثقافة الإسلامية.</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2</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الثاني</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 الخط   في الاقطار الاسلامية  ( العراق ، مصر ، تركيا، المغرب العربي ، تركيا ، الهند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الخط في الأقطار الإسلامية يعتبر جزءاً لا يتجزأ من الثقافة والفن الإسلامي. </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الخط في المغرب:</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 المغربي:*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الخط في مصر: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 المصري:*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 *الخط الكوفي:*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الخط في تركيا:</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 التركي:* يتميز بالجمال والزخرفة، ويستخدم في الكتابة والزخرفة.</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3</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الثالث</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سحر الحروف وجماليتها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سحر الحرف وجماليته يعتبران من أهم العناصر التي تجعل الخط العربي يبرز جمالاً وجموحاً. </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سحر الحرف:</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*الجمال:* الحرف العربي يتميز بالجمال والزخرفة، مما يجعل الخط العربي يبرز جمالاً وجموحاً.</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*التعبير:* الحرف العربي يمكنه التعبير عن الأفكار والمشاعر، مما يجعل الخط العربي وسيلة تعبيرية قوية.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الحرف العربي يمكنه الزخرفة، مما يجعل الخط العربي يبرز جمالاً وجموحاً.</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جمالية الحرف:</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*التناسق:* جمالية الحرف العربي تعتمد على التناسق بين الحروف والكلمات.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جمالية الحرف العربي تعتمد على التوازن بين الحروف والكلمات.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جمالية الحرف العربي تعتمد على الزخرفة، مما يجعل الخط العربي يبرز جمالاً وجموحاً.</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4</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الرابع</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تطبيقات عن جمالية الحروف</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كتابة حروف بأنواع مختلفة من الخط  وإجراء تطبيقات عملية للطلبة بالخط الكوفي وخط الرقعة وتركيب الحروف لتكوين كلمات</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5</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الخامس</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الحرف العربي كعنصر جمالي</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الحرف عنصر جمالي في الخط العربي، حيث يعتبر الحرف وحدة بناء الخط العربي، ويتميز الحرف بالجمال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شروط الحرف الجمالي: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*التناسق:* يجب أن يكون الحرف متناسقاً مع الحروف الأخرى في الكلمة.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يجب أن يكون الحرف متوازناً مع الحروف الأخرى في الكلمة.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يجب أن يكون الحرف مزخرفاً بطريقة 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أنواع الحروف الجمالية: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*الحروف الهندسية:* مثل الحرف "أ" والذي يتميز بالشكل الهندسي.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*الحروف النباتية:* مثل الحرف "ن" والذي يتميز بالشكل النباتي.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*الحروف الحيوانية:* مثل الحرف "ش" والذي يتميز بالشكل الحيواني.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أهمية الحرف الجمالي: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*الجمال:* الحرف الجمالي يضيف جمالاً إلى الخط العربي.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*التعبير:* الحرف الجمالي يمكنه التعبير عن الأفكار والمشاعر.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الحرف الجمالي يمكنه الزخرفة، مما يجعل الخط العربي يبرز جمالاً وجموحاً.</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6</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السادس</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انواع الخط العربي ( النسخ والرقعة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النسخ:</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النسخ:*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النسخ:* يتميز النسخ بالخطوط المستقيمة والمنحنيات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النسخ:* يستخدم النسخ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الرقعة: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 *تعريف الرقعة:*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الرقعة:* يتميز الرقعة بالخطوط المنحنية والزخرفة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الرقعة:* يستخدم الرقعة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الفرق بين النسخ والرقعة: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*الخطوط:* النسخ يتميز بالخطوط المستقيمة، بينما الرقعة يتميز بالخطوط المنحنية.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rPr>
              <w:t>- *الزخرفة:* النسخ يتميز بالزخرفة البسيطة، بينما الرقعة يتميز بالزخرفة الجميلة والمعقدة.</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7</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السابع</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انواع الخط العربي ( الكوفي والثلث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الكوفي: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الكوفي:*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الكوفي:* يتميز الكوفي بالخطوط المستقيمة والزخرفة البسيطة.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الكوفي:* يستخدم الكوفي في الكتابة والزخرفة، خاصة في الكتب والمخطوطات القديمة.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الثلث:</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الثلث:*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الثلث:* يتميز الثلث بالخطوط المنحنية والزخرفة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الثلث:* يستخدم الثلث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الفرق بين الكوفي والثلث:</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 *الخطوط:* الكوفي يتميز بالخطوط المستقيمة، </w:t>
            </w:r>
            <w:r w:rsidRPr="00D61EFE">
              <w:rPr>
                <w:rFonts w:asciiTheme="majorBidi" w:hAnsiTheme="majorBidi" w:cstheme="majorBidi"/>
                <w:b w:val="0"/>
                <w:bCs w:val="0"/>
                <w:sz w:val="28"/>
                <w:szCs w:val="28"/>
                <w:rtl/>
              </w:rPr>
              <w:lastRenderedPageBreak/>
              <w:t>بينما الثلث يتميز بالخطوط المنحنية.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الكوفي يتميز بالزخرفة البسيطة، بينما الثلث يتميز بالزخرفة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أمثلة على الكوفي والثلث:</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*الكوفي:* يمكن رؤية الكوفي في الكتب والمخطوطات القديمة، خاصة في الزخرفة والتصاميم.</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*الثلث:* يمكن رؤية الثلث في الكتب والمخطوطات، خاصة في الزخرفة والتصاميم.</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8</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الثامن</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انواع الخط العربي ( الديواني ، الجلي الديواني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الديواني: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الديواني:*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الديواني:* يتميز الديواني بالخطوط المنحنية والزخرفة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الديواني:* يستخدم الديواني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الجلي الديواني: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الجلي الديواني:*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الجلي الديواني:* يتميز الجلي الديواني بالخطوط المنحنية والزخرفة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الجلي الديواني:* يستخدم الجلي الديواني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الفرق بين الديواني والجلي الديواني: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الديواني يتميز بالزخرفة البسيطة، بينما الجلي الديواني يتميز بالزخرفة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 *الخطوط:* الديواني يتميز بالخطوط المنحنية، بينما الجلي الديواني يتميز بالخطوط المنحنية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أمثلة على الديواني والجلي الديواني: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*الديواني:* يمكن رؤية الديواني في الكتب والمخطوطات، خاصة في الزخرفة والتصاميم.</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*الجلي الديواني:* يمكن رؤية الجلي الديواني في الكتب والمخطوطات، خاصة في الزخرفة والتصاميم.</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9</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التاسع</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انواع الخط العربي ( التعليق ، الاجلزة ، الطغراء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الاجازة: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الاجازة:*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الاجازة:* يتميز الاجازة بالخطوط المنحنية والزخرفة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الاجازة:* يستخدم الاجازة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الطغراء:</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الطغراء:*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الطغراء:* يتميز الطغراء بالخطوط المنحنية والزخرفة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الطغراء:* يستخدم الطغراء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الفرق بين الاجازة والطغراء:</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الاجازة يتميز بالزخرفة البسيطة، بينما الطغراء يتميز بالزخرفة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*الخطوط:* الاجازة يتميز بالخطوط المنحنية، بينما الطغراء يتميز بالخطوط المنحنية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أمثلة على الاجازة والطغراء:</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*الاجازة:* يمكن رؤية الاجازة في الكتب والمخطوطات، خاصة في الزخرفة والتصاميم.</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*الطغراء:* يمكن رؤية الطغراء في الكتب والمخطوطات، خاصة في الزخرفة والتصاميم.</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10</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العاشر</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 رواد النهضة الحديثة للخط العربي في بغداد ( موسى البغدادي ، محمد امين الانس ، اسماعيل الانواري البغدادي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نبذة عن حياتهم – اشهر مخطو طاتهم – الخطوط التي اشتهروا بأتقانها </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11</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الحادي عشر</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الخطاطون المعاصرون ( الشيخ صالح السعدي الموصلي / الملا عارف الشيخلي ، محمد امين يحي ، محمد صالح الموصلي ، سلمان ابراهيم البغدادي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نبذة عن حياتهم – اشهر مخطو طاتهم – الخطوط التي اشتهروا بأتقانها</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12</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الثاني عشر</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القوانين والقواعد والنظم الزخرفية ( التوازن والتكامل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قوانين الزخرفة  هي القواعد التي تتبعها الزخرفة الإسلامية لتحقيق التوازن والتكامل بين العناصر الزخرفية.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قوانين التوازن:</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الأفقي:* يجب أن يكون هناك توازن بين العناصر الزخرفية على المحور الأفقي.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الرأسي:* يجب أن يكون هناك توازن بين العناصر الزخرفية على المحور الرأسي.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المركزي:* يجب أن يكون هناك توازن بين العناصر الزخرفية حول نقطة مركزية.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قوانين التكامل:</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*التكامل بين العناصر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التكامل بين الألوان</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*التكامل بين النماذج</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أمثلة على قوانين الزخرفة التوازن والتكامل:</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الإسلامية:* يمكن رؤية قوانين التوازن والتكامل في الزخرفة الإسلامية، خاصة في المساجد والقصور.</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13</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الثالث عشر</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القوانين والقواعد والنظم الزخرفية ( التشعب ، والتكرار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التشعب:</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التشعب:* هو تفرع الخطوط أو الأشكال من نقطة مركزية إلى عدة اتجاهات.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التشعب:* يستخدم التشعب في الزخرفة الإسلامية لتحقيق تأثير جمالي ورمزي، خاصة في الزخرفة النباتية.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*أمثلة على التشعب:* يمكن رؤية التشعب في الزخرفة الإسلامية، خاصة في المساجد والقصور.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التكرار: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التكرار:* هو تكرار الشكل أو النموذج الزخرفي عدة مرات.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التكرار:* يستخدم التكرار في الزخرفة الإسلامية لتحقيق تأثير جمالي ورمزي، خاصة في الزخرفة الهندسية.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*أمثلة على التكرار:* يمكن رؤية التكرار في الزخرفة الإسلامية، خاصة في المساجد والقصور.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أهمية التشعب والتكرار: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*الجمال:* التشعب والتكرار يضيفان جمالاً إلى الزخرفة الإسلامية.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*الرمزية:* التشعب والتكرار يمكنهما التعبير عن الأفكار والمشاعر الدينية.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 *التناسق:* التشعب والتكرار يمكنهما تحقيق </w:t>
            </w:r>
            <w:r w:rsidRPr="00D61EFE">
              <w:rPr>
                <w:rFonts w:asciiTheme="majorBidi" w:hAnsiTheme="majorBidi" w:cstheme="majorBidi"/>
                <w:b w:val="0"/>
                <w:bCs w:val="0"/>
                <w:sz w:val="28"/>
                <w:szCs w:val="28"/>
                <w:rtl/>
              </w:rPr>
              <w:lastRenderedPageBreak/>
              <w:t>تناسق بين العناصر الزخرفية.</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14</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الرابع عشر</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القوانين والقواعد والنظم الزخرفية (  الهندسية ، والكتابية ، والنباتية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الهندسية:* هي الزخارف التي تتكون من أشكال هندسية مثل المربعات والدوائر والمثلثات.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النباتية: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*الزخارف النباتية:* هي الزخارف التي تتكون من أشكال نباتية مثل الأوراق والزهور.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الحيوانية: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*الزخارف الحيوانية:* هي الزخارف التي تتكون من أشكال حيوانية مثل الطيور والأسود.</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الكتابية: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*الزخارف الكتابية:* هي الزخارف التي تتكون من حروف وأشكال كتابية.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المعمارية: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*الزخارف المعمارية:* هي الزخارف التي تتكون من أشكال معمارية مثل الأقواس والقباب.</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p>
        </w:tc>
      </w:tr>
      <w:tr w:rsidR="00E475E4" w:rsidRPr="00D61EFE" w:rsidTr="00D61EF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15</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الخامس عشر </w:t>
            </w:r>
          </w:p>
        </w:tc>
        <w:tc>
          <w:tcPr>
            <w:tcW w:w="985" w:type="dxa"/>
          </w:tcPr>
          <w:p w:rsidR="00E475E4" w:rsidRPr="00D61EFE" w:rsidRDefault="00E475E4" w:rsidP="00D61EFE">
            <w:pPr>
              <w:pStyle w:val="1"/>
              <w:shd w:val="clear" w:color="auto" w:fill="FFFFFF"/>
              <w:spacing w:after="200"/>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امتحان نهائي</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p>
        </w:tc>
      </w:tr>
    </w:tbl>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CB13B2" w:rsidRDefault="00CB13B2" w:rsidP="005A334F">
      <w:pPr>
        <w:pStyle w:val="1"/>
        <w:shd w:val="clear" w:color="auto" w:fill="FFFFFF"/>
        <w:spacing w:after="200"/>
        <w:rPr>
          <w:b/>
          <w:sz w:val="32"/>
          <w:szCs w:val="32"/>
          <w:rtl/>
          <w:lang w:bidi="ar-IQ"/>
        </w:rPr>
      </w:pPr>
    </w:p>
    <w:p w:rsidR="00CB13B2" w:rsidRPr="00D10FEB" w:rsidRDefault="00CB13B2" w:rsidP="00D10FEB">
      <w:pPr>
        <w:pStyle w:val="1"/>
        <w:shd w:val="clear" w:color="auto" w:fill="FFFFFF"/>
        <w:spacing w:after="200"/>
        <w:rPr>
          <w:bCs/>
          <w:sz w:val="32"/>
          <w:szCs w:val="32"/>
          <w:rtl/>
          <w:lang w:bidi="ar-IQ"/>
        </w:rPr>
      </w:pPr>
      <w:r w:rsidRPr="00D61EFE">
        <w:rPr>
          <w:bCs/>
          <w:sz w:val="32"/>
          <w:szCs w:val="32"/>
          <w:rtl/>
          <w:lang w:bidi="ar-IQ"/>
        </w:rPr>
        <w:lastRenderedPageBreak/>
        <w:t>الفص</w:t>
      </w:r>
      <w:r w:rsidR="00D10FEB">
        <w:rPr>
          <w:bCs/>
          <w:sz w:val="32"/>
          <w:szCs w:val="32"/>
          <w:rtl/>
          <w:lang w:bidi="ar-IQ"/>
        </w:rPr>
        <w:t>ل الدراسي الرابع / مادة المنظو</w:t>
      </w:r>
      <w:r w:rsidR="00D10FEB">
        <w:rPr>
          <w:rFonts w:hint="cs"/>
          <w:bCs/>
          <w:sz w:val="32"/>
          <w:szCs w:val="32"/>
          <w:rtl/>
          <w:lang w:bidi="ar-IQ"/>
        </w:rPr>
        <w:t>ر</w:t>
      </w:r>
    </w:p>
    <w:tbl>
      <w:tblPr>
        <w:tblStyle w:val="LightList-Accent5"/>
        <w:bidiVisual/>
        <w:tblW w:w="10579" w:type="dxa"/>
        <w:jc w:val="center"/>
        <w:tblLayout w:type="fixed"/>
        <w:tblLook w:val="01E0" w:firstRow="1" w:lastRow="1" w:firstColumn="1" w:lastColumn="1" w:noHBand="0" w:noVBand="0"/>
      </w:tblPr>
      <w:tblGrid>
        <w:gridCol w:w="499"/>
        <w:gridCol w:w="1014"/>
        <w:gridCol w:w="1170"/>
        <w:gridCol w:w="1890"/>
        <w:gridCol w:w="6006"/>
      </w:tblGrid>
      <w:tr w:rsidR="00D10FEB" w:rsidRPr="00D10FEB" w:rsidTr="00D10FEB">
        <w:trPr>
          <w:cnfStyle w:val="100000000000" w:firstRow="1" w:lastRow="0"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t>ت</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t>الاسبوع</w:t>
            </w:r>
          </w:p>
        </w:tc>
        <w:tc>
          <w:tcPr>
            <w:tcW w:w="1170" w:type="dxa"/>
          </w:tcPr>
          <w:p w:rsidR="00D10FEB" w:rsidRPr="00D10FEB" w:rsidRDefault="00D10FEB" w:rsidP="00D10FEB">
            <w:pPr>
              <w:spacing w:line="276" w:lineRule="auto"/>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t>المرحلة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t>المفردات</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t>وصف المفردات</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الاول</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نبذة تاريخية عن فن المنظور</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الأصول القديمة للمنظور الفني</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تعود المحاولات الأولى لتمثيل العمق والبعد في الفنون إلى الحضارات القديمة، حيث حاول الإنسان البدائي رسم الأشكال وتمثيلها على جدران الكهوف والمعابد، لكنه لم يتوصل إلى تجسيم هذه الأشكال بشكل فعال. كما حاول المصريون القدماء والفرس واليونانيون رسم الأشكال والأشخاص والتزيينات، لكنهم لم يتمكنوا من تحقيق الإيهام بالعمق الفراغي بشكل منهجي </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العصور الكلاسيكية وفقدان المعرفة</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عرف الفنانون والنحاتون اليونانيون والرومان بعض مبادئ المنظور، حيث كانوا يتعاملون مع قوانينه بشكل بدائي. ومع مرور الوقت، فُقدت هذه المعرفة خلال العصور الوسطى الأوروبية. وعلى الرغم من أن فنون العصور البيزنطية والقوطية كانت غنية وجميلة، إلا أن اللوحات في تلك الفترة كانت تخلو من وهم العمق والفضاء ثلاثي الأبعاد </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عصر النهضة وإعادة اكتشاف المنظور</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فيليبو برونليسكي</w:t>
            </w:r>
            <w:r w:rsidRPr="00D10FEB">
              <w:rPr>
                <w:rFonts w:asciiTheme="majorBidi" w:hAnsiTheme="majorBidi" w:cstheme="majorBidi"/>
                <w:b w:val="0"/>
                <w:bCs w:val="0"/>
                <w:sz w:val="28"/>
                <w:szCs w:val="28"/>
                <w:lang w:bidi="ar-EG"/>
              </w:rPr>
              <w:t xml:space="preserve"> (1377-1446)</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يُعتبر المهندس المعماري الإيطالي فيليبو برونليسكي الشخصية المحورية في إعادة اكتشاف قوانين المنظور الخطي الحديث. في عام 1415، قدم برونليسكي أول تطبيق عملي للمنظور الخطي من خلال لوحته التي تصور معمودية فلورنسا، حيث استخدم "نقاط التلاشي" لتوظيف وهم العمق على سطح ثنائي الأبعاد. أظهر برونليسكي منهجاً رياضياً أثبت كيف يتقلص حجم الأشكال والفضاء وفقاً لموقعها وبعدها عن العين </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ليون باتيستا ألبيرتي</w:t>
            </w:r>
            <w:r w:rsidRPr="00D10FEB">
              <w:rPr>
                <w:rFonts w:asciiTheme="majorBidi" w:hAnsiTheme="majorBidi" w:cstheme="majorBidi"/>
                <w:b w:val="0"/>
                <w:bCs w:val="0"/>
                <w:sz w:val="28"/>
                <w:szCs w:val="28"/>
                <w:lang w:bidi="ar-EG"/>
              </w:rPr>
              <w:t xml:space="preserve"> (1404-1472)</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على الرغم من أن الفضل في الاكتشاف يعود لبرونليسكي، إلا أن ألبيرتي كان أول من دون قواعد المنظور الخطي بشكل منهجي في أطروحته "ديلا بيكتورا" (في الرسم) عام 1435. قدم ألبيرتي التعليمات الهندسية اللازمة لبناء المكان الهندسي في اللوحة، محولاً السطح المسطح إلى فضاء يبدو ممتداً ولانهائياً </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تطورات لاحقة في فن المنظور</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ليوناردو دا فينشي</w:t>
            </w:r>
            <w:r w:rsidRPr="00D10FEB">
              <w:rPr>
                <w:rFonts w:asciiTheme="majorBidi" w:hAnsiTheme="majorBidi" w:cstheme="majorBidi"/>
                <w:b w:val="0"/>
                <w:bCs w:val="0"/>
                <w:sz w:val="28"/>
                <w:szCs w:val="28"/>
                <w:lang w:bidi="ar-EG"/>
              </w:rPr>
              <w:t xml:space="preserve"> (1452-1519)</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lastRenderedPageBreak/>
              <w:t>طور دا فينشي مفهوم المنظور بشكل أكبر، حيث اخترع "آلة المنظور" التي تتكون من لوح زجاجي مؤطر بفتحة عرض صغيرة، تسمح للفنان برسم الخطوط العريضة للمشهد مباشرة على الزجاج. كما أدخل مفاهيم جديدة مثل المنظور الهوائي الذي يركز على تغيرات اللون والضوء مع البعد </w:t>
            </w:r>
            <w:r w:rsidRPr="00D10FEB">
              <w:rPr>
                <w:rFonts w:asciiTheme="majorBidi" w:hAnsiTheme="majorBidi" w:cstheme="majorBidi"/>
                <w:b w:val="0"/>
                <w:bCs w:val="0"/>
                <w:sz w:val="28"/>
                <w:szCs w:val="28"/>
                <w:lang w:bidi="ar-EG"/>
              </w:rPr>
              <w:t>15.</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ألبريشت دورر</w:t>
            </w:r>
            <w:r w:rsidRPr="00D10FEB">
              <w:rPr>
                <w:rFonts w:asciiTheme="majorBidi" w:hAnsiTheme="majorBidi" w:cstheme="majorBidi"/>
                <w:b w:val="0"/>
                <w:bCs w:val="0"/>
                <w:sz w:val="28"/>
                <w:szCs w:val="28"/>
                <w:lang w:bidi="ar-EG"/>
              </w:rPr>
              <w:t xml:space="preserve"> (1471-1528)</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ساهم الفنان الألماني دورر في تطوير أدوات المنظور من خلال تصميم آلات منظورية مشابهة لآلة دا فينشي، مكنت الفنانين من إجراء قياسات دقيقة للمشاهد المرسومة</w:t>
            </w:r>
          </w:p>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lastRenderedPageBreak/>
              <w:t>2</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 xml:space="preserve">الثاني </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المفاهيم الاساسية في المنظور خط الافق و خطوط التلاشي</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 xml:space="preserve">كيف يكون مكان خط الافق بالنسبة للمشاهد و ان هذا الخط متغير حسب ارتفاع و انخفاظ المشاهد و يكون دائما في المنتصف نقطة النظر الرئيسية و تكون على الجانب نقاط التلاشي الجانبية وهذة النقاط مهمة في رسم الاشكال الهندسية بعلم المنظور و الخطوط تنتهي بها </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3</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الثالث</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المفاهيم الاساسية في المنظور نقاط التلاشي و خط الارض</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يكون مكان خط الافق بالنسبة للمشاهد و ان هذا الخط متغير حسب ارتفاع و انخفاظ المشاهد و يكون دائما في المنتصف نقطة النظر الرئيسية و تكون على الجانب نقاط التلاشي الجانبية وهذة النقاط مهمة في رسم الاشكال الهندسية بعلم المنظور و الخطوط تنتهي بها</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4</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الرابع</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 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قواعد المنظور الاساسية</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lang w:bidi="ar-EG"/>
              </w:rPr>
              <w:t xml:space="preserve"> </w:t>
            </w:r>
            <w:r w:rsidRPr="00D10FEB">
              <w:rPr>
                <w:rFonts w:asciiTheme="majorBidi" w:hAnsiTheme="majorBidi" w:cstheme="majorBidi"/>
                <w:b w:val="0"/>
                <w:bCs w:val="0"/>
                <w:color w:val="404040"/>
                <w:sz w:val="28"/>
                <w:szCs w:val="28"/>
              </w:rPr>
              <w:t xml:space="preserve"> </w:t>
            </w:r>
            <w:r w:rsidRPr="00D10FEB">
              <w:rPr>
                <w:rFonts w:asciiTheme="majorBidi" w:hAnsiTheme="majorBidi" w:cstheme="majorBidi"/>
                <w:b w:val="0"/>
                <w:bCs w:val="0"/>
                <w:sz w:val="28"/>
                <w:szCs w:val="28"/>
                <w:lang w:bidi="ar-EG"/>
              </w:rPr>
              <w:t>1. </w:t>
            </w:r>
            <w:r w:rsidRPr="00D10FEB">
              <w:rPr>
                <w:rFonts w:asciiTheme="majorBidi" w:hAnsiTheme="majorBidi" w:cstheme="majorBidi"/>
                <w:b w:val="0"/>
                <w:bCs w:val="0"/>
                <w:sz w:val="28"/>
                <w:szCs w:val="28"/>
                <w:rtl/>
              </w:rPr>
              <w:t>نقطة التلاشي</w:t>
            </w:r>
            <w:r w:rsidRPr="00D10FEB">
              <w:rPr>
                <w:rFonts w:asciiTheme="majorBidi" w:hAnsiTheme="majorBidi" w:cstheme="majorBidi"/>
                <w:b w:val="0"/>
                <w:bCs w:val="0"/>
                <w:sz w:val="28"/>
                <w:szCs w:val="28"/>
                <w:lang w:bidi="ar-EG"/>
              </w:rPr>
              <w:t xml:space="preserve"> (Vanishing Point):</w:t>
            </w:r>
          </w:p>
          <w:p w:rsidR="00D10FEB" w:rsidRPr="00D10FEB" w:rsidRDefault="00D10FEB" w:rsidP="00874C29">
            <w:pPr>
              <w:numPr>
                <w:ilvl w:val="0"/>
                <w:numId w:val="23"/>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هي النقطة التي تبدو فيها الخطوط المتوازية في الواقع وكأنها تلتقي عندها على خط الأفق</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3"/>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عدد نقاط التلاشي يعتمد على نوع المنظور المستخدم (واحد، اثنان، أو ثلاثة نقاط)</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2. </w:t>
            </w:r>
            <w:r w:rsidRPr="00D10FEB">
              <w:rPr>
                <w:rFonts w:asciiTheme="majorBidi" w:hAnsiTheme="majorBidi" w:cstheme="majorBidi"/>
                <w:b w:val="0"/>
                <w:bCs w:val="0"/>
                <w:sz w:val="28"/>
                <w:szCs w:val="28"/>
                <w:rtl/>
              </w:rPr>
              <w:t>خط الأفق</w:t>
            </w:r>
            <w:r w:rsidRPr="00D10FEB">
              <w:rPr>
                <w:rFonts w:asciiTheme="majorBidi" w:hAnsiTheme="majorBidi" w:cstheme="majorBidi"/>
                <w:b w:val="0"/>
                <w:bCs w:val="0"/>
                <w:sz w:val="28"/>
                <w:szCs w:val="28"/>
                <w:lang w:bidi="ar-EG"/>
              </w:rPr>
              <w:t xml:space="preserve"> (Horizon Line):</w:t>
            </w:r>
          </w:p>
          <w:p w:rsidR="00D10FEB" w:rsidRPr="00D10FEB" w:rsidRDefault="00D10FEB" w:rsidP="00874C29">
            <w:pPr>
              <w:numPr>
                <w:ilvl w:val="0"/>
                <w:numId w:val="24"/>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هو الخط الأفقي الذي يمثل مستوى عين المشاهد</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4"/>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يتغير موقعه وفقًا لارتفاع النظر (أعلى أو أسفل)</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4"/>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جميع نقاط التلاشي تقع على خط الأفق في المنظور الأساسي</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3. </w:t>
            </w:r>
            <w:r w:rsidRPr="00D10FEB">
              <w:rPr>
                <w:rFonts w:asciiTheme="majorBidi" w:hAnsiTheme="majorBidi" w:cstheme="majorBidi"/>
                <w:b w:val="0"/>
                <w:bCs w:val="0"/>
                <w:sz w:val="28"/>
                <w:szCs w:val="28"/>
                <w:rtl/>
              </w:rPr>
              <w:t>أنواع المنظور الرئيسية</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5"/>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المنظور ذو نقطة تلاشي واحدة</w:t>
            </w:r>
            <w:r w:rsidRPr="00D10FEB">
              <w:rPr>
                <w:rFonts w:asciiTheme="majorBidi" w:hAnsiTheme="majorBidi" w:cstheme="majorBidi"/>
                <w:b w:val="0"/>
                <w:bCs w:val="0"/>
                <w:sz w:val="28"/>
                <w:szCs w:val="28"/>
                <w:lang w:bidi="ar-EG"/>
              </w:rPr>
              <w:t xml:space="preserve"> (One-Point Perspective):</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يستخدم عندما تكون إحدى وجوه الجسم موازية لمستوى الصورة (مثل مكعب مواجه مباشرة للمشاهد)</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lastRenderedPageBreak/>
              <w:t>مثال: طريق مستقيم يبدو وكأنه يضيق في المسافة</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5"/>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المنظور ذو نقطتي تلاشي</w:t>
            </w:r>
            <w:r w:rsidRPr="00D10FEB">
              <w:rPr>
                <w:rFonts w:asciiTheme="majorBidi" w:hAnsiTheme="majorBidi" w:cstheme="majorBidi"/>
                <w:b w:val="0"/>
                <w:bCs w:val="0"/>
                <w:sz w:val="28"/>
                <w:szCs w:val="28"/>
                <w:lang w:bidi="ar-EG"/>
              </w:rPr>
              <w:t xml:space="preserve"> (Two-Point Perspective):</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يستخدم عندما تكون الحواف الأفقية للجسم غير موازية لمستوى الصورة (مثل مكعب مائل)</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هناك نقطتا تلاشي على خط الأفق</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5"/>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المنظور ذو ثلاث نقاط تلاشي</w:t>
            </w:r>
            <w:r w:rsidRPr="00D10FEB">
              <w:rPr>
                <w:rFonts w:asciiTheme="majorBidi" w:hAnsiTheme="majorBidi" w:cstheme="majorBidi"/>
                <w:b w:val="0"/>
                <w:bCs w:val="0"/>
                <w:sz w:val="28"/>
                <w:szCs w:val="28"/>
                <w:lang w:bidi="ar-EG"/>
              </w:rPr>
              <w:t xml:space="preserve"> (Three-Point Perspective):</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يستخدم عند النظر إلى أجسام طويلة جدًا من أعلى أو أسفل (مثل ناطحات السحاب</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هناك نقطة تلاشي ثالثة إما فوق أو تحت خط الأفق</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4. </w:t>
            </w:r>
            <w:r w:rsidRPr="00D10FEB">
              <w:rPr>
                <w:rFonts w:asciiTheme="majorBidi" w:hAnsiTheme="majorBidi" w:cstheme="majorBidi"/>
                <w:b w:val="0"/>
                <w:bCs w:val="0"/>
                <w:sz w:val="28"/>
                <w:szCs w:val="28"/>
                <w:rtl/>
              </w:rPr>
              <w:t>خطوط التلاشي</w:t>
            </w:r>
            <w:r w:rsidRPr="00D10FEB">
              <w:rPr>
                <w:rFonts w:asciiTheme="majorBidi" w:hAnsiTheme="majorBidi" w:cstheme="majorBidi"/>
                <w:b w:val="0"/>
                <w:bCs w:val="0"/>
                <w:sz w:val="28"/>
                <w:szCs w:val="28"/>
                <w:lang w:bidi="ar-EG"/>
              </w:rPr>
              <w:t xml:space="preserve"> (Convergence Lines):</w:t>
            </w:r>
          </w:p>
          <w:p w:rsidR="00D10FEB" w:rsidRPr="00D10FEB" w:rsidRDefault="00D10FEB" w:rsidP="00874C29">
            <w:pPr>
              <w:numPr>
                <w:ilvl w:val="0"/>
                <w:numId w:val="26"/>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هي الخطوط التي تتجه نحو نقطة التلاشي، مما يعطي إحساسًا بالعمق</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6"/>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كل الخطوط المتوازية في المشهد الحقيقي تبدو وكأنها تتلاقى عند نفس النقطة</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5. </w:t>
            </w:r>
            <w:r w:rsidRPr="00D10FEB">
              <w:rPr>
                <w:rFonts w:asciiTheme="majorBidi" w:hAnsiTheme="majorBidi" w:cstheme="majorBidi"/>
                <w:b w:val="0"/>
                <w:bCs w:val="0"/>
                <w:sz w:val="28"/>
                <w:szCs w:val="28"/>
                <w:rtl/>
              </w:rPr>
              <w:t>مستوى الصورة</w:t>
            </w:r>
            <w:r w:rsidRPr="00D10FEB">
              <w:rPr>
                <w:rFonts w:asciiTheme="majorBidi" w:hAnsiTheme="majorBidi" w:cstheme="majorBidi"/>
                <w:b w:val="0"/>
                <w:bCs w:val="0"/>
                <w:sz w:val="28"/>
                <w:szCs w:val="28"/>
                <w:lang w:bidi="ar-EG"/>
              </w:rPr>
              <w:t xml:space="preserve"> (Picture Plane):</w:t>
            </w:r>
          </w:p>
          <w:p w:rsidR="00D10FEB" w:rsidRPr="00D10FEB" w:rsidRDefault="00D10FEB" w:rsidP="00874C29">
            <w:pPr>
              <w:numPr>
                <w:ilvl w:val="0"/>
                <w:numId w:val="27"/>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هو السطح المسطح (مثل الورق أو اللوحة) الذي يتم رسم المنظور عليه</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6. </w:t>
            </w:r>
            <w:r w:rsidRPr="00D10FEB">
              <w:rPr>
                <w:rFonts w:asciiTheme="majorBidi" w:hAnsiTheme="majorBidi" w:cstheme="majorBidi"/>
                <w:b w:val="0"/>
                <w:bCs w:val="0"/>
                <w:sz w:val="28"/>
                <w:szCs w:val="28"/>
                <w:rtl/>
              </w:rPr>
              <w:t>تقليل الحجم</w:t>
            </w:r>
            <w:r w:rsidRPr="00D10FEB">
              <w:rPr>
                <w:rFonts w:asciiTheme="majorBidi" w:hAnsiTheme="majorBidi" w:cstheme="majorBidi"/>
                <w:b w:val="0"/>
                <w:bCs w:val="0"/>
                <w:sz w:val="28"/>
                <w:szCs w:val="28"/>
                <w:lang w:bidi="ar-EG"/>
              </w:rPr>
              <w:t xml:space="preserve"> (Diminution):</w:t>
            </w:r>
          </w:p>
          <w:p w:rsidR="00D10FEB" w:rsidRPr="00D10FEB" w:rsidRDefault="00D10FEB" w:rsidP="00874C29">
            <w:pPr>
              <w:numPr>
                <w:ilvl w:val="0"/>
                <w:numId w:val="28"/>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كلما ابتعد الجسم عن المشاهد، يبدو أصغر حجمًا، مع الحفاظ على نسبه</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7. </w:t>
            </w:r>
            <w:r w:rsidRPr="00D10FEB">
              <w:rPr>
                <w:rFonts w:asciiTheme="majorBidi" w:hAnsiTheme="majorBidi" w:cstheme="majorBidi"/>
                <w:b w:val="0"/>
                <w:bCs w:val="0"/>
                <w:sz w:val="28"/>
                <w:szCs w:val="28"/>
                <w:rtl/>
              </w:rPr>
              <w:t>تقليل الوضوح</w:t>
            </w:r>
            <w:r w:rsidRPr="00D10FEB">
              <w:rPr>
                <w:rFonts w:asciiTheme="majorBidi" w:hAnsiTheme="majorBidi" w:cstheme="majorBidi"/>
                <w:b w:val="0"/>
                <w:bCs w:val="0"/>
                <w:sz w:val="28"/>
                <w:szCs w:val="28"/>
                <w:lang w:bidi="ar-EG"/>
              </w:rPr>
              <w:t xml:space="preserve"> (Atmospheric Perspective):</w:t>
            </w:r>
          </w:p>
          <w:p w:rsidR="00D10FEB" w:rsidRPr="00D10FEB" w:rsidRDefault="00D10FEB" w:rsidP="00874C29">
            <w:pPr>
              <w:numPr>
                <w:ilvl w:val="0"/>
                <w:numId w:val="29"/>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تظهر الأجسام البعيدة باهتة اللون وأقل وضوحًا بسبب تأثير الغلاف الجوي (الضباب، الغبار)</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8. </w:t>
            </w:r>
            <w:r w:rsidRPr="00D10FEB">
              <w:rPr>
                <w:rFonts w:asciiTheme="majorBidi" w:hAnsiTheme="majorBidi" w:cstheme="majorBidi"/>
                <w:b w:val="0"/>
                <w:bCs w:val="0"/>
                <w:sz w:val="28"/>
                <w:szCs w:val="28"/>
                <w:rtl/>
              </w:rPr>
              <w:t>اختصار المنظور</w:t>
            </w:r>
            <w:r w:rsidRPr="00D10FEB">
              <w:rPr>
                <w:rFonts w:asciiTheme="majorBidi" w:hAnsiTheme="majorBidi" w:cstheme="majorBidi"/>
                <w:b w:val="0"/>
                <w:bCs w:val="0"/>
                <w:sz w:val="28"/>
                <w:szCs w:val="28"/>
                <w:lang w:bidi="ar-EG"/>
              </w:rPr>
              <w:t xml:space="preserve"> (Foreshortening):</w:t>
            </w:r>
          </w:p>
          <w:p w:rsidR="00D10FEB" w:rsidRPr="00D10FEB" w:rsidRDefault="00D10FEB" w:rsidP="00874C29">
            <w:pPr>
              <w:numPr>
                <w:ilvl w:val="0"/>
                <w:numId w:val="30"/>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ظاهرة تبدو فيها أجزاء الجسم أقصر مما هي عليه في الواقع بسبب زاوية النظر (مثل يد ممدودة تجاه المشاهد)</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9. </w:t>
            </w:r>
            <w:r w:rsidRPr="00D10FEB">
              <w:rPr>
                <w:rFonts w:asciiTheme="majorBidi" w:hAnsiTheme="majorBidi" w:cstheme="majorBidi"/>
                <w:b w:val="0"/>
                <w:bCs w:val="0"/>
                <w:sz w:val="28"/>
                <w:szCs w:val="28"/>
                <w:rtl/>
              </w:rPr>
              <w:t>نقطة المشاهد</w:t>
            </w:r>
            <w:r w:rsidRPr="00D10FEB">
              <w:rPr>
                <w:rFonts w:asciiTheme="majorBidi" w:hAnsiTheme="majorBidi" w:cstheme="majorBidi"/>
                <w:b w:val="0"/>
                <w:bCs w:val="0"/>
                <w:sz w:val="28"/>
                <w:szCs w:val="28"/>
                <w:lang w:bidi="ar-EG"/>
              </w:rPr>
              <w:t xml:space="preserve"> (Station Point):</w:t>
            </w:r>
          </w:p>
          <w:p w:rsidR="00D10FEB" w:rsidRPr="00D10FEB" w:rsidRDefault="00D10FEB" w:rsidP="00874C29">
            <w:pPr>
              <w:numPr>
                <w:ilvl w:val="0"/>
                <w:numId w:val="31"/>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هي موقع العين بالنسبة للمشهد المرسوم، وتحدد زاوية الرؤية</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lastRenderedPageBreak/>
              <w:t>5</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الخامس</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رسم المربع في حالات المنظور المختلفة</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lastRenderedPageBreak/>
              <w:t>في مستوى النظرو فوق مستوى النضر و تحت مستوى النظر في كل حالة ثلاث حالات يمين ويسار و امام المشاهد</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lastRenderedPageBreak/>
              <w:t>6</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السادس</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تطبيقات في الرسم ذو البعدين</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رسم شباك و باب و مضلات وسطوح منازل</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7</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السابع</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تقسيم المربع الى مربعات صغيرة و اجزاء متساوية</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 xml:space="preserve">وفق قواعد المنظور كيف رسم المربع ونفس القواعد تنطبيق على تقسيمة الى مربعات اصغر </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8</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 xml:space="preserve">الثامن </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ظاهرة الاختزال و تطبيقها</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يكون تصغير و مقدار المسافات التي تفصل بينها</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9</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التاسع</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السلم القياسي المتلاشي و تطبيقاته</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كيون مستوى الاشكال و الافراد من حيث البعد و القرب للمشاهد وكذلك مختلف الارتفاعات بالنسبة الى خط الارض</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10</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العاشر</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رسم الدائرة و تطبيقاتها</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رسم دائرة بشكل دقيق من دون استخدام فرجال وفق قواعد المنظور باوضاع مختلفة</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11</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الحادي عشر</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رسم المكعب بحالاته المختلفة</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 xml:space="preserve">كيف الاستفادة من رسم المربع برسم المكعب في الاوضاع التسعة </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12</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 عشر</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رسم الاسطوانة و تطبيقاتها</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 xml:space="preserve">كيف الاستفادة من رسم الدائرة برسم الاسطوانة وتطبيق ذلك برسم اشكال من الواقع الحياتي اليومي </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13</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الثالث عشر</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lang w:bidi="ar-EG"/>
              </w:rPr>
            </w:pPr>
            <w:r w:rsidRPr="00D10FEB">
              <w:rPr>
                <w:rFonts w:asciiTheme="majorBidi" w:hAnsiTheme="majorBidi" w:cstheme="majorBidi"/>
                <w:sz w:val="28"/>
                <w:szCs w:val="28"/>
                <w:rtl/>
                <w:lang w:bidi="ar-EG"/>
              </w:rPr>
              <w:t>ايجاد الانعكاسات و الضلال بالمنظور</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يكون شكل الضل بشكل دقيق حسب مكان الضوء وكيف رسم الاشكال بشكل متساوي في حالة رسمها بشكل متقابل</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14</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الرابع عشر</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تطبيقات عملية هندسية و زخرفية</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رسم الشوارع و البنايات و الاثاث و الاشياء التي نتعامل معها يوميا وفق قواعد المنظور</w:t>
            </w:r>
          </w:p>
        </w:tc>
      </w:tr>
      <w:tr w:rsidR="00D10FEB" w:rsidRPr="00D10FEB" w:rsidTr="00D10FEB">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15</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الخامس عشر</w:t>
            </w:r>
          </w:p>
        </w:tc>
        <w:tc>
          <w:tcPr>
            <w:tcW w:w="1170" w:type="dxa"/>
          </w:tcPr>
          <w:p w:rsidR="00D10FEB" w:rsidRPr="00D10FEB" w:rsidRDefault="00D10FEB" w:rsidP="00D10FEB">
            <w:pPr>
              <w:spacing w:line="276" w:lineRule="auto"/>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اختبار</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يختبر فيه الطلبة ما تعلموه من مفاهيم و اسس وتطبيقات علم المنظور</w:t>
            </w:r>
          </w:p>
        </w:tc>
      </w:tr>
    </w:tbl>
    <w:p w:rsidR="00D61EFE" w:rsidRPr="00D10FEB" w:rsidRDefault="00D61EFE" w:rsidP="00CB13B2">
      <w:pPr>
        <w:pStyle w:val="1"/>
        <w:shd w:val="clear" w:color="auto" w:fill="FFFFFF"/>
        <w:spacing w:after="200"/>
        <w:rPr>
          <w:b/>
          <w:sz w:val="32"/>
          <w:szCs w:val="32"/>
          <w:rtl/>
          <w:lang w:bidi="ar-IQ"/>
        </w:rPr>
      </w:pPr>
    </w:p>
    <w:p w:rsidR="00D61EFE" w:rsidRDefault="00D61EFE" w:rsidP="00CB13B2">
      <w:pPr>
        <w:pStyle w:val="1"/>
        <w:shd w:val="clear" w:color="auto" w:fill="FFFFFF"/>
        <w:spacing w:after="200"/>
        <w:rPr>
          <w:b/>
          <w:sz w:val="32"/>
          <w:szCs w:val="32"/>
          <w:rtl/>
          <w:lang w:bidi="ar-IQ"/>
        </w:rPr>
      </w:pPr>
    </w:p>
    <w:p w:rsidR="00D61EFE" w:rsidRDefault="00D61EFE" w:rsidP="00CB13B2">
      <w:pPr>
        <w:pStyle w:val="1"/>
        <w:shd w:val="clear" w:color="auto" w:fill="FFFFFF"/>
        <w:spacing w:after="200"/>
        <w:rPr>
          <w:b/>
          <w:sz w:val="32"/>
          <w:szCs w:val="32"/>
          <w:rtl/>
          <w:lang w:bidi="ar-IQ"/>
        </w:rPr>
      </w:pPr>
    </w:p>
    <w:p w:rsidR="00D61EFE" w:rsidRDefault="00D61EFE" w:rsidP="00CB13B2">
      <w:pPr>
        <w:pStyle w:val="1"/>
        <w:shd w:val="clear" w:color="auto" w:fill="FFFFFF"/>
        <w:spacing w:after="200"/>
        <w:rPr>
          <w:b/>
          <w:sz w:val="32"/>
          <w:szCs w:val="32"/>
          <w:rtl/>
          <w:lang w:bidi="ar-IQ"/>
        </w:rPr>
      </w:pPr>
    </w:p>
    <w:p w:rsidR="00D61EFE" w:rsidRPr="00CB13B2" w:rsidRDefault="00D61EFE" w:rsidP="00CB13B2">
      <w:pPr>
        <w:pStyle w:val="1"/>
        <w:shd w:val="clear" w:color="auto" w:fill="FFFFFF"/>
        <w:spacing w:after="200"/>
        <w:rPr>
          <w:b/>
          <w:sz w:val="32"/>
          <w:szCs w:val="32"/>
          <w:rtl/>
          <w:lang w:bidi="ar-IQ"/>
        </w:rPr>
      </w:pPr>
    </w:p>
    <w:p w:rsidR="00CB13B2" w:rsidRPr="00D61EFE" w:rsidRDefault="00CB13B2" w:rsidP="00CB13B2">
      <w:pPr>
        <w:pStyle w:val="1"/>
        <w:shd w:val="clear" w:color="auto" w:fill="FFFFFF"/>
        <w:spacing w:after="200"/>
        <w:rPr>
          <w:bCs/>
          <w:sz w:val="32"/>
          <w:szCs w:val="32"/>
          <w:rtl/>
          <w:lang w:bidi="ar-IQ"/>
        </w:rPr>
      </w:pPr>
      <w:r w:rsidRPr="00D61EFE">
        <w:rPr>
          <w:bCs/>
          <w:sz w:val="32"/>
          <w:szCs w:val="32"/>
          <w:rtl/>
          <w:lang w:bidi="ar-IQ"/>
        </w:rPr>
        <w:t>الفصل الدراسي الرابع / فن الخزف</w:t>
      </w:r>
    </w:p>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الاول / فكرة عامة عن الخزف وأنواعه ( العراق –الاسلامي-الحديث ) والعلاقة بين الفخار والخزف</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 عمل دراسات تخطيطية عن فن الخزف</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الثالث / تنفيذ بعض القطع الفنية بأحدى اساليب تشكيل الطين</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 دراسة قواعد استخدام افران الخزف وعملات شي القطع الفخارية</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 افران الخزف</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السادس / اسس تنظيم الانتاج داخل فرن الخزف</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السابع / الاعتبارات الفنية الخاصة بتشكيل فرن الخزف</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الثامن / اسس التزجيج وأنواعه</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التاسع /انواع الطلاءات الزجاجية</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العاشر / تقنية التغطيس والسكب</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الحادي عشر / تقنية الرش</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عشر / الطلاء بواسطة الفرشات</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الثالث عشر / البطاقات</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عشر / عملية الاحراق النهائية</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عشر / مراجعة عامة</w:t>
      </w:r>
    </w:p>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p>
    <w:p w:rsidR="00D61EFE" w:rsidRDefault="00D61EFE" w:rsidP="00CB13B2">
      <w:pPr>
        <w:pStyle w:val="1"/>
        <w:shd w:val="clear" w:color="auto" w:fill="FFFFFF"/>
        <w:spacing w:after="200"/>
        <w:rPr>
          <w:b/>
          <w:sz w:val="32"/>
          <w:szCs w:val="32"/>
          <w:rtl/>
          <w:lang w:bidi="ar-IQ"/>
        </w:rPr>
      </w:pPr>
    </w:p>
    <w:p w:rsidR="00D61EFE" w:rsidRPr="00CB13B2" w:rsidRDefault="00D61EFE"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الفصل الدراسي الرابع / فنون الاطفال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الاول / المقصود بالتربية عن طريق الفن</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 نمو الفن عند الطفل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الثالث / سيكولوجية فنون الاطفال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 العالمية والاقليمية في رسوم الاطفال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 مراحل النمو الفني للاطفال ( تصنيف فكتور لونفيلد , تصنيف هربرت ريد )</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السادس / اساليب تحليل رسوم الاطفال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السابع / قوانين تحليل رسوم الاطفال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الثامن / تطبيقات لتحليل رسوم الاطفال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التاسع / تقويم الاطفال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العاشر / الاتجاهات الحديثة للتعبير الفني لدى الاطفال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الحادي عشر / مجالات التعبير الفني للاطفال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عشر / نماذج من مسرح الطفل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الثالث عشر / نماذج لأعمال الطين الاصطناعي للطفل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عشر / نماذج لمسرح الطفل وأناشيده</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عشر / اختبار</w:t>
      </w:r>
    </w:p>
    <w:p w:rsidR="00CB13B2" w:rsidRDefault="00CB13B2"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r>
        <w:rPr>
          <w:b/>
          <w:sz w:val="32"/>
          <w:szCs w:val="32"/>
          <w:rtl/>
          <w:lang w:bidi="ar-IQ"/>
        </w:rPr>
        <w:br/>
      </w:r>
    </w:p>
    <w:p w:rsidR="001B0684" w:rsidRDefault="001B0684" w:rsidP="00CB13B2">
      <w:pPr>
        <w:pStyle w:val="1"/>
        <w:shd w:val="clear" w:color="auto" w:fill="FFFFFF"/>
        <w:spacing w:after="200"/>
        <w:rPr>
          <w:b/>
          <w:sz w:val="32"/>
          <w:szCs w:val="32"/>
          <w:rtl/>
          <w:lang w:bidi="ar-IQ"/>
        </w:rPr>
      </w:pP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
          <w:sz w:val="120"/>
          <w:szCs w:val="120"/>
          <w:rtl/>
          <w:lang w:bidi="ar-IQ"/>
        </w:rPr>
      </w:pPr>
    </w:p>
    <w:p w:rsidR="001B0684" w:rsidRPr="00DF7899" w:rsidRDefault="00DF7899"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DF7899">
        <w:rPr>
          <w:rFonts w:hint="cs"/>
          <w:bCs/>
          <w:sz w:val="120"/>
          <w:szCs w:val="120"/>
          <w:rtl/>
          <w:lang w:bidi="ar-IQ"/>
        </w:rPr>
        <w:t>مقررات</w:t>
      </w:r>
    </w:p>
    <w:p w:rsidR="00E263A7"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8A6020">
        <w:rPr>
          <w:rFonts w:hint="cs"/>
          <w:bCs/>
          <w:sz w:val="120"/>
          <w:szCs w:val="120"/>
          <w:rtl/>
          <w:lang w:bidi="ar-IQ"/>
        </w:rPr>
        <w:t>الفصل الدراسي الخامس</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المرحلة الثالثة</w:t>
      </w:r>
    </w:p>
    <w:p w:rsidR="001B0684" w:rsidRP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CB13B2" w:rsidRDefault="00CB13B2" w:rsidP="00CB13B2">
      <w:pPr>
        <w:pStyle w:val="1"/>
        <w:shd w:val="clear" w:color="auto" w:fill="FFFFFF"/>
        <w:spacing w:after="200"/>
        <w:rPr>
          <w:b/>
          <w:sz w:val="32"/>
          <w:szCs w:val="32"/>
          <w:rtl/>
          <w:lang w:bidi="ar-IQ"/>
        </w:rPr>
      </w:pPr>
    </w:p>
    <w:p w:rsidR="002A1D22" w:rsidRDefault="002A1D22" w:rsidP="00CB13B2">
      <w:pPr>
        <w:pStyle w:val="1"/>
        <w:shd w:val="clear" w:color="auto" w:fill="FFFFFF"/>
        <w:spacing w:after="200"/>
        <w:rPr>
          <w:b/>
          <w:sz w:val="32"/>
          <w:szCs w:val="32"/>
          <w:rtl/>
          <w:lang w:bidi="ar-IQ"/>
        </w:rPr>
      </w:pPr>
    </w:p>
    <w:p w:rsidR="002A1D22" w:rsidRDefault="002A1D22" w:rsidP="00CB13B2">
      <w:pPr>
        <w:pStyle w:val="1"/>
        <w:shd w:val="clear" w:color="auto" w:fill="FFFFFF"/>
        <w:spacing w:after="200"/>
        <w:rPr>
          <w:b/>
          <w:sz w:val="32"/>
          <w:szCs w:val="32"/>
          <w:rtl/>
          <w:lang w:bidi="ar-IQ"/>
        </w:rPr>
      </w:pPr>
    </w:p>
    <w:p w:rsidR="002A1D22" w:rsidRDefault="001B0684" w:rsidP="00CB13B2">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r>
        <w:rPr>
          <w:rFonts w:hint="cs"/>
          <w:b/>
          <w:sz w:val="32"/>
          <w:szCs w:val="32"/>
          <w:rtl/>
          <w:lang w:bidi="ar-IQ"/>
        </w:rPr>
        <w:br/>
      </w:r>
    </w:p>
    <w:p w:rsidR="002A1D22" w:rsidRPr="00D61EFE" w:rsidRDefault="002A1D22" w:rsidP="00D61EFE">
      <w:pPr>
        <w:pStyle w:val="1"/>
        <w:shd w:val="clear" w:color="auto" w:fill="FFFFFF"/>
        <w:spacing w:after="200"/>
        <w:rPr>
          <w:bCs/>
          <w:sz w:val="32"/>
          <w:szCs w:val="32"/>
          <w:rtl/>
          <w:lang w:bidi="ar-IQ"/>
        </w:rPr>
      </w:pPr>
      <w:r w:rsidRPr="00D61EFE">
        <w:rPr>
          <w:rFonts w:hint="cs"/>
          <w:bCs/>
          <w:sz w:val="32"/>
          <w:szCs w:val="32"/>
          <w:rtl/>
          <w:lang w:bidi="ar-IQ"/>
        </w:rPr>
        <w:lastRenderedPageBreak/>
        <w:t xml:space="preserve">الفصل الدراسي الخامس/ مادة وسائل الاتصال </w:t>
      </w:r>
      <w:r w:rsidR="00D61EFE" w:rsidRPr="00D61EFE">
        <w:rPr>
          <w:rFonts w:hint="cs"/>
          <w:bCs/>
          <w:sz w:val="32"/>
          <w:szCs w:val="32"/>
          <w:rtl/>
          <w:lang w:bidi="ar-IQ"/>
        </w:rPr>
        <w:t xml:space="preserve">/ </w:t>
      </w:r>
      <w:r w:rsidRPr="00D61EFE">
        <w:rPr>
          <w:rFonts w:hint="cs"/>
          <w:bCs/>
          <w:sz w:val="32"/>
          <w:szCs w:val="32"/>
          <w:rtl/>
          <w:lang w:bidi="ar-IQ"/>
        </w:rPr>
        <w:t>المرحلة الثالثة</w:t>
      </w:r>
    </w:p>
    <w:tbl>
      <w:tblPr>
        <w:tblStyle w:val="LightList-Accent5"/>
        <w:bidiVisual/>
        <w:tblW w:w="0" w:type="auto"/>
        <w:tblLook w:val="01E0" w:firstRow="1" w:lastRow="1" w:firstColumn="1" w:lastColumn="1" w:noHBand="0" w:noVBand="0"/>
      </w:tblPr>
      <w:tblGrid>
        <w:gridCol w:w="588"/>
        <w:gridCol w:w="992"/>
        <w:gridCol w:w="1005"/>
        <w:gridCol w:w="1417"/>
        <w:gridCol w:w="4775"/>
      </w:tblGrid>
      <w:tr w:rsidR="002A1D22" w:rsidRPr="007F3BCA" w:rsidTr="007F3B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spacing w:line="360" w:lineRule="auto"/>
              <w:ind w:left="1" w:hanging="3"/>
              <w:jc w:val="lowKashida"/>
              <w:textDirection w:val="lrTb"/>
              <w:rPr>
                <w:rFonts w:asciiTheme="majorBidi" w:hAnsiTheme="majorBidi" w:cstheme="majorBidi"/>
                <w:color w:val="auto"/>
                <w:sz w:val="28"/>
                <w:szCs w:val="28"/>
                <w:rtl/>
              </w:rPr>
            </w:pPr>
            <w:r w:rsidRPr="007F3BCA">
              <w:rPr>
                <w:rFonts w:asciiTheme="majorBidi" w:hAnsiTheme="majorBidi" w:cstheme="majorBidi"/>
                <w:color w:val="auto"/>
                <w:sz w:val="28"/>
                <w:szCs w:val="28"/>
                <w:rtl/>
              </w:rPr>
              <w:t>ت</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spacing w:line="360" w:lineRule="auto"/>
              <w:ind w:left="1" w:hanging="3"/>
              <w:jc w:val="lowKashida"/>
              <w:textDirection w:val="lrTb"/>
              <w:rPr>
                <w:rFonts w:asciiTheme="majorBidi" w:hAnsiTheme="majorBidi" w:cstheme="majorBidi"/>
                <w:color w:val="auto"/>
                <w:sz w:val="28"/>
                <w:szCs w:val="28"/>
                <w:rtl/>
              </w:rPr>
            </w:pPr>
            <w:r w:rsidRPr="007F3BCA">
              <w:rPr>
                <w:rFonts w:asciiTheme="majorBidi" w:hAnsiTheme="majorBidi" w:cstheme="majorBidi"/>
                <w:color w:val="auto"/>
                <w:sz w:val="28"/>
                <w:szCs w:val="28"/>
                <w:rtl/>
              </w:rPr>
              <w:t>الاسبوع</w:t>
            </w:r>
          </w:p>
        </w:tc>
        <w:tc>
          <w:tcPr>
            <w:tcW w:w="1005" w:type="dxa"/>
          </w:tcPr>
          <w:p w:rsidR="002A1D22" w:rsidRPr="007F3BCA" w:rsidRDefault="002A1D22" w:rsidP="007F3BCA">
            <w:pPr>
              <w:spacing w:line="360"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rPr>
            </w:pPr>
            <w:r w:rsidRPr="007F3BCA">
              <w:rPr>
                <w:rFonts w:asciiTheme="majorBidi" w:hAnsiTheme="majorBidi" w:cstheme="majorBidi"/>
                <w:color w:val="auto"/>
                <w:sz w:val="28"/>
                <w:szCs w:val="28"/>
                <w:rtl/>
              </w:rPr>
              <w:t xml:space="preserve">المرحلة </w:t>
            </w: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spacing w:line="360" w:lineRule="auto"/>
              <w:ind w:left="1" w:hanging="3"/>
              <w:jc w:val="lowKashida"/>
              <w:textDirection w:val="lrTb"/>
              <w:rPr>
                <w:rFonts w:asciiTheme="majorBidi" w:hAnsiTheme="majorBidi" w:cstheme="majorBidi"/>
                <w:color w:val="auto"/>
                <w:sz w:val="28"/>
                <w:szCs w:val="28"/>
                <w:rtl/>
              </w:rPr>
            </w:pPr>
            <w:r w:rsidRPr="007F3BCA">
              <w:rPr>
                <w:rFonts w:asciiTheme="majorBidi" w:hAnsiTheme="majorBidi" w:cstheme="majorBidi"/>
                <w:color w:val="auto"/>
                <w:sz w:val="28"/>
                <w:szCs w:val="28"/>
                <w:rtl/>
              </w:rPr>
              <w:t>المفردات</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spacing w:line="360" w:lineRule="auto"/>
              <w:ind w:left="1" w:hanging="3"/>
              <w:jc w:val="lowKashida"/>
              <w:textDirection w:val="lrTb"/>
              <w:rPr>
                <w:rFonts w:asciiTheme="majorBidi" w:hAnsiTheme="majorBidi" w:cstheme="majorBidi"/>
                <w:color w:val="auto"/>
                <w:sz w:val="28"/>
                <w:szCs w:val="28"/>
                <w:rtl/>
              </w:rPr>
            </w:pPr>
            <w:r w:rsidRPr="007F3BCA">
              <w:rPr>
                <w:rFonts w:asciiTheme="majorBidi" w:hAnsiTheme="majorBidi" w:cstheme="majorBidi"/>
                <w:color w:val="auto"/>
                <w:sz w:val="28"/>
                <w:szCs w:val="28"/>
                <w:rtl/>
              </w:rPr>
              <w:t>وصف المفردات</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الاول</w:t>
            </w: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الثال</w:t>
            </w:r>
            <w:r w:rsidR="000F3509">
              <w:rPr>
                <w:rFonts w:asciiTheme="majorBidi" w:hAnsiTheme="majorBidi" w:cstheme="majorBidi" w:hint="cs"/>
                <w:b/>
                <w:sz w:val="28"/>
                <w:szCs w:val="28"/>
                <w:rtl/>
                <w:lang w:bidi="ar-IQ"/>
              </w:rPr>
              <w:t>ثة</w:t>
            </w: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مفهوم وسائل الاتصال</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تعريف عام بوسائل الاتصال وأنواعها المختلفة، وكيفية تطورها عبر التاريخ.</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الأساسيات النظرية لوسائل الاتصال ودورها في نقل المع</w:t>
            </w:r>
            <w:bookmarkStart w:id="0" w:name="_GoBack"/>
            <w:bookmarkEnd w:id="0"/>
            <w:r w:rsidRPr="007F3BCA">
              <w:rPr>
                <w:rFonts w:asciiTheme="majorBidi" w:hAnsiTheme="majorBidi" w:cstheme="majorBidi"/>
                <w:bCs w:val="0"/>
                <w:sz w:val="28"/>
                <w:szCs w:val="28"/>
                <w:rtl/>
                <w:lang w:bidi="ar-IQ"/>
              </w:rPr>
              <w:t>لومات.</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تعريف الطالب بمفهوم وسائل الاتصال وأهميتها.</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المراحل التاريخية لتطور وسائل الاتصال</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استعراض تاريخي لتطور وسائل الاتصال من بداياتها حتى العصر الحديث.</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كيف تطورت وسائل الاتصال وتأثير ذلك على المجتمعات.</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 المراحل الرئيسية في تطور وسائل الاتصال.</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عناصر العملية الاتصالية (المرسل ، المستقبل)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شرح دور المرسل والمستقبل في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أهمية المرسل والمستقبل في نجاح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يوضح الطالب دور كل من المرسل والمستقبل في العملية الاتصالية.</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عناصر العملية الاتصالية (الوسيلة، الرسالة)</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شرح دور الوسيلة والرسالة في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أهمية اختيار الوسيلة المناسبة وتصميم الرسالة بشكل فعال.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يوضح الطالب دور كل من الوسيلة والرسالة في العملية الاتصالية.</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عناصر العملية </w:t>
            </w:r>
            <w:r w:rsidRPr="007F3BCA">
              <w:rPr>
                <w:rFonts w:asciiTheme="majorBidi" w:hAnsiTheme="majorBidi" w:cstheme="majorBidi"/>
                <w:b/>
                <w:sz w:val="28"/>
                <w:szCs w:val="28"/>
                <w:rtl/>
                <w:lang w:bidi="ar-IQ"/>
              </w:rPr>
              <w:lastRenderedPageBreak/>
              <w:t xml:space="preserve">الاتصالية( المستقبل، رجع الصدى)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 xml:space="preserve">الوصف: شرح دور المستقبل وأهمية رجع الصدى </w:t>
            </w:r>
            <w:r w:rsidRPr="007F3BCA">
              <w:rPr>
                <w:rFonts w:asciiTheme="majorBidi" w:hAnsiTheme="majorBidi" w:cstheme="majorBidi"/>
                <w:bCs w:val="0"/>
                <w:sz w:val="28"/>
                <w:szCs w:val="28"/>
                <w:rtl/>
                <w:lang w:bidi="ar-IQ"/>
              </w:rPr>
              <w:lastRenderedPageBreak/>
              <w:t>في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أهمية تفاعل المستقبل وتقييم فعالية الاتصال من خلال رجع الصدى.</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يوضح الطالب دور كل من المستقبل ورجع الصدى في العملية الاتصالية.</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6</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انواع الاتصال بحسب المضمون والهدف  (الاتصال اللفظي، الاتصال غير اللفظي، الاتصال الاقناعي ، الاتصال التسويقي )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استعراض أنواع الاتصال المختلفة حسب مضمون الرسالة.</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الاختلافات بين أنواع الاتصال وكيفية استخدام كل نوع بشكل مناسب.</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يعدد الطالب أنواع الاتصال بحسب المضمون ويشرح خصائص كل نوع.</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امتحان الشهر الاول</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 xml:space="preserve">اختبار الطلبة في المحاضرة الست السابقة </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انواع الاتصال بحسب حجم المشاركين (الاتصال الذاتي، الشخصي، الجمعي، الجماهيري)</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استعراض أنواع الاتصال المختلفة حسب حجم المشاركين في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الاختلافات بين أنواع الاتصال وكيفية استخدام كل نوع لتحقيق أهداف محددة.</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يعدد الطالب أنواع الاتصال بحسب الهدف ويشرح خصائص كل نوع.</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مميزات الاتصال الجماهيري  </w:t>
            </w:r>
            <w:r w:rsidRPr="007F3BCA">
              <w:rPr>
                <w:rFonts w:asciiTheme="majorBidi" w:hAnsiTheme="majorBidi" w:cstheme="majorBidi"/>
                <w:b/>
                <w:sz w:val="28"/>
                <w:szCs w:val="28"/>
                <w:rtl/>
                <w:lang w:bidi="ar-IQ"/>
              </w:rPr>
              <w:lastRenderedPageBreak/>
              <w:t xml:space="preserve">ومعوقاته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الوصف: تحديد المشكلات التي قد تعيق عملية الاتصال الجماهيري والمميزات التي يتصف بها.</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الهدف: فهم التحديات التي تواجه الاتصال الجماهيري وكيفية التغلب عليها.</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يحدد الطالب معوقات الاتصال الجماهيري ويقترح حلولًا للتغلب عليها.</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10</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مبادئ ومرتكزات العلملية الاتصالية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شرح الأسس التي تقوم عليها عملية الاتصال الفعالة.</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كيفية تطبيق مبادئ الاتصال لتحقيق نتائج إيجابية.</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يوضح الطالب المبادئ الأساسية للعملية الاتصالية.</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امن انواع وسائل الاتصال( الصحيفة ) نشأتها وخصائصها الاتصالية والتحول نحو الصحف الالكترونية</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دراسة تطور الصحف وخصائصها وكيف تحولت إلى الشكل الإلكتروني.</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دور الصحف كوسيلة اتصال جماهيري وتأثير التكنولوجيا عليها.</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 نشأة الصحف وتطورها وخصائصها.</w:t>
            </w:r>
          </w:p>
        </w:tc>
      </w:tr>
      <w:tr w:rsidR="002A1D22" w:rsidRPr="007F3BCA" w:rsidTr="007F3BCA">
        <w:trPr>
          <w:trHeight w:val="17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من انواع وسائل الاتصال( التلفزيون) نشأته وخصائصه الاتصالية</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دراسة تطور التلفزيون وخصائصه كوسيلة 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دور التلفزيون كوسيلة اتصال جماهيري وتأثيره على المجتمع.</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 نشأة التلفزيون وتطوره وخصائصه.</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من انواع وسائل الاتصال (السينما) </w:t>
            </w:r>
            <w:r w:rsidRPr="007F3BCA">
              <w:rPr>
                <w:rFonts w:asciiTheme="majorBidi" w:hAnsiTheme="majorBidi" w:cstheme="majorBidi"/>
                <w:b/>
                <w:sz w:val="28"/>
                <w:szCs w:val="28"/>
                <w:rtl/>
                <w:lang w:bidi="ar-IQ"/>
              </w:rPr>
              <w:lastRenderedPageBreak/>
              <w:t xml:space="preserve">نشأتها وخصائصها الاتصالية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الوصف: دراسة تطور السينما وخصائصها كوسيلة 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 xml:space="preserve">الهدف: فهم دور السينما كوسيلة اتصال جماهيري </w:t>
            </w:r>
            <w:r w:rsidRPr="007F3BCA">
              <w:rPr>
                <w:rFonts w:asciiTheme="majorBidi" w:hAnsiTheme="majorBidi" w:cstheme="majorBidi"/>
                <w:bCs w:val="0"/>
                <w:sz w:val="28"/>
                <w:szCs w:val="28"/>
                <w:rtl/>
                <w:lang w:bidi="ar-IQ"/>
              </w:rPr>
              <w:lastRenderedPageBreak/>
              <w:t>وتأثيرها الثقافي.</w:t>
            </w:r>
          </w:p>
          <w:p w:rsidR="002A1D22" w:rsidRPr="007F3BCA" w:rsidRDefault="002A1D22" w:rsidP="00D10FEB">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w:t>
            </w:r>
            <w:r w:rsidR="00D10FEB">
              <w:rPr>
                <w:rFonts w:asciiTheme="majorBidi" w:hAnsiTheme="majorBidi" w:cstheme="majorBidi"/>
                <w:bCs w:val="0"/>
                <w:sz w:val="28"/>
                <w:szCs w:val="28"/>
                <w:rtl/>
                <w:lang w:bidi="ar-IQ"/>
              </w:rPr>
              <w:t xml:space="preserve"> نشأة السينما وتطورها وخصائصها.</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14</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من انواع وسائل الاتصال (المسرح) نشاته وخصائصه الاتصالية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دراسة تطور المسرح وخصائصه كوسيلة 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دور المسرح كوسيلة اتصال مباشر وتأثيره على الجمهور.</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 نشأة المسرح وتطوره وخصائصه.</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الخامس عشر</w:t>
            </w: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امتحان الشهر الثاني</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يختبر الطلبة في المواد التي درسها في المحاضرات السابقة.</w:t>
            </w:r>
          </w:p>
        </w:tc>
      </w:tr>
      <w:tr w:rsidR="002A1D22" w:rsidRPr="007F3BCA" w:rsidTr="007F3BC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7" w:type="dxa"/>
            <w:gridSpan w:val="5"/>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تدريسي المادة : م.د حسين امير عباس</w:t>
            </w:r>
          </w:p>
        </w:tc>
      </w:tr>
    </w:tbl>
    <w:p w:rsidR="002A1D22" w:rsidRPr="002A1D22" w:rsidRDefault="002A1D22"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r>
        <w:rPr>
          <w:b/>
          <w:sz w:val="32"/>
          <w:szCs w:val="32"/>
          <w:rtl/>
          <w:lang w:bidi="ar-IQ"/>
        </w:rPr>
        <w:br/>
      </w:r>
    </w:p>
    <w:p w:rsidR="008A6020" w:rsidRDefault="008A6020" w:rsidP="00CB13B2">
      <w:pPr>
        <w:pStyle w:val="1"/>
        <w:shd w:val="clear" w:color="auto" w:fill="FFFFFF"/>
        <w:spacing w:after="200"/>
        <w:rPr>
          <w:b/>
          <w:sz w:val="32"/>
          <w:szCs w:val="32"/>
          <w:rtl/>
          <w:lang w:bidi="ar-IQ"/>
        </w:rPr>
      </w:pPr>
    </w:p>
    <w:p w:rsidR="008A6020" w:rsidRPr="008A6020" w:rsidRDefault="008A6020" w:rsidP="00CB13B2">
      <w:pPr>
        <w:pStyle w:val="1"/>
        <w:shd w:val="clear" w:color="auto" w:fill="FFFFFF"/>
        <w:spacing w:after="200"/>
        <w:rPr>
          <w:bCs/>
          <w:sz w:val="32"/>
          <w:szCs w:val="32"/>
          <w:rtl/>
          <w:lang w:bidi="ar-IQ"/>
        </w:rPr>
      </w:pPr>
      <w:r w:rsidRPr="008A6020">
        <w:rPr>
          <w:rFonts w:hint="cs"/>
          <w:bCs/>
          <w:sz w:val="32"/>
          <w:szCs w:val="32"/>
          <w:rtl/>
          <w:lang w:bidi="ar-IQ"/>
        </w:rPr>
        <w:lastRenderedPageBreak/>
        <w:t xml:space="preserve">الفصل الدراسي الخامس/ مادة النحت المجسم/ المرحلة الثالثة </w:t>
      </w:r>
    </w:p>
    <w:tbl>
      <w:tblPr>
        <w:tblStyle w:val="LightList-Accent5"/>
        <w:bidiVisual/>
        <w:tblW w:w="10579" w:type="dxa"/>
        <w:jc w:val="center"/>
        <w:tblLayout w:type="fixed"/>
        <w:tblLook w:val="01E0" w:firstRow="1" w:lastRow="1" w:firstColumn="1" w:lastColumn="1" w:noHBand="0" w:noVBand="0"/>
      </w:tblPr>
      <w:tblGrid>
        <w:gridCol w:w="499"/>
        <w:gridCol w:w="1080"/>
        <w:gridCol w:w="1080"/>
        <w:gridCol w:w="1530"/>
        <w:gridCol w:w="6390"/>
      </w:tblGrid>
      <w:tr w:rsidR="008A6020" w:rsidRPr="008A6020" w:rsidTr="008A6020">
        <w:trPr>
          <w:cnfStyle w:val="100000000000" w:firstRow="1" w:lastRow="0" w:firstColumn="0" w:lastColumn="0" w:oddVBand="0" w:evenVBand="0" w:oddHBand="0" w:evenHBand="0" w:firstRowFirstColumn="0" w:firstRowLastColumn="0" w:lastRowFirstColumn="0" w:lastRowLastColumn="0"/>
          <w:trHeight w:val="610"/>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ت</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الاسبوع</w:t>
            </w:r>
          </w:p>
        </w:tc>
        <w:tc>
          <w:tcPr>
            <w:tcW w:w="1080" w:type="dxa"/>
          </w:tcPr>
          <w:p w:rsidR="008A6020" w:rsidRPr="008A6020" w:rsidRDefault="008A6020" w:rsidP="008A6020">
            <w:pPr>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المرحلة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المفردات</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وصف المفردات</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الاول</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المفهوم و الاهمية و الاهداف</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التوثيق التاريخي والثقافي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يُعتبر النحت البارز وسيلةً فنية لتسجيل الأحداث التاريخية والقصص الأسطورية، كما في النقوش البارزة على جدران المعابد المصرية القديمة (مثل معبد الأقصر) أو الآشورية (مثل بوابة عشتار في بابل)، والتي حفظت تفاصيل الحروب والطقوس الدينية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التعبير الفني والإبداعي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يسمح للنحاتين بدمج التفاصيل الدقيقة مع الإحساس بالعمق دون الحاجة إلى نحت كامل ثلاثي الأبعاد، مما يخلق توازنًا بين الرسم والنحت، كما في أعمال عصر النهضة الأوروبية (مثل أعمال دوناتيلو)</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تعزيز العمارة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يُضيف بعدًا جماليًا للمباني والآثار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الحفاظ على الهوية الثقافية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ينقل رموزًا وقِيَمًا مجتمعية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التأثير العاطفي والتعليمي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يُسهّل فهم القصص المعقدة عبر الصور المرئية، خاصةً في المجتمعات القديمة التي كانت تعتمد على الشفهية والبصرية، كما يُستخدم اليوم في النُصب التذكارية لتوعية الأجيال الحديثة </w:t>
            </w: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2</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 xml:space="preserve">الثاني </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نبذة تاريخية عن النحت البارز في العراق و مصر و اشهر المنحوتات</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يُعتبر النحت البارز أحد أقدم الفنون التشكيلية التي استخدمتها الحضارات القديمة للتعبير عن معتقداتها وتسجيل أحداثها التاريخية. في العراق ومصر، بلغ هذا الفن مستويات عالية من التطور والروعة، حيث ترك لنا إرثاً فنياً مدهشاً يعكس براعة تلك الحضارات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النحت البارز في العراق القديم</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يمتد تاريخ النحت في العراق إلى عهود غابرة، حيث برع الآشوريون والسومريون في هذا الفن رغم الأدوات البسيطة التي استخدموها وشدة صلابة الأحجار التي نحتوا فيها </w:t>
            </w:r>
            <w:r w:rsidRPr="008A6020">
              <w:rPr>
                <w:rFonts w:asciiTheme="majorBidi" w:hAnsiTheme="majorBidi" w:cstheme="majorBidi"/>
                <w:b w:val="0"/>
                <w:bCs w:val="0"/>
                <w:sz w:val="28"/>
                <w:szCs w:val="28"/>
                <w:lang w:bidi="ar-EG"/>
              </w:rPr>
              <w:t>4.</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الخصائص الفنية للنحت الآشوري</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الارتباط بالعمارة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ركز الآشوريون على النحت البارز بروزاً خفيفاً وربطوه بالعمارة، حيث زينوا الأبواب الرئيسية للقصور بتماثيل ضخمة للأسود والثيران المجنحة </w:t>
            </w:r>
            <w:r w:rsidRPr="008A6020">
              <w:rPr>
                <w:rFonts w:asciiTheme="majorBidi" w:hAnsiTheme="majorBidi" w:cstheme="majorBidi"/>
                <w:b w:val="0"/>
                <w:bCs w:val="0"/>
                <w:sz w:val="28"/>
                <w:szCs w:val="28"/>
                <w:lang w:bidi="ar-EG"/>
              </w:rPr>
              <w:t>45.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مواد النحت</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استخدم الآشوريون الحجر والجبس والمرمر للمنحوتات الكبيرة، خاصة في نقوش القصور الملكية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الموضوعات</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صورت النقوش الآشورية مشاهد الحرب والصيد والأعمال الملكية، مع التركيز على تمجيد الملك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أشهر منحوتات النحت البارز الآشوري</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الثور المجنح (لاماسو)</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 xml:space="preserve">من أبرز الأعمال الفنية الآشورية، وهو تمثال ضخم يجمع بين رجل وثور بأجنحة، كان يوضع عند مداخل القصور </w:t>
            </w:r>
            <w:r w:rsidRPr="008A6020">
              <w:rPr>
                <w:rFonts w:asciiTheme="majorBidi" w:hAnsiTheme="majorBidi" w:cstheme="majorBidi"/>
                <w:b w:val="0"/>
                <w:bCs w:val="0"/>
                <w:sz w:val="28"/>
                <w:szCs w:val="28"/>
                <w:rtl/>
              </w:rPr>
              <w:lastRenderedPageBreak/>
              <w:t>للحماية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نقوش حصار لكيش</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تصور هذه النقوش حملة سنحاريب العسكرية وحصاره لمدينة لكيش عام 701 ق.م، وتعتبر من أفضل الأعمال الفنية من عهده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مشاهد صيد الأسود</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نقوش تظهر الملك آشوربانيبال وهو يصطاد الأسود، وتُعد من روائع الفن الآشوري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النحت البارز في مصر القديمة</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تطور النحت البارز في مصر بشكل متوازٍ مع تطوره في العراق، لكنه اكتسب سمات خاصة بالثقافة المصرية </w:t>
            </w:r>
            <w:r w:rsidRPr="008A6020">
              <w:rPr>
                <w:rFonts w:asciiTheme="majorBidi" w:hAnsiTheme="majorBidi" w:cstheme="majorBidi"/>
                <w:b w:val="0"/>
                <w:bCs w:val="0"/>
                <w:sz w:val="28"/>
                <w:szCs w:val="28"/>
                <w:lang w:bidi="ar-EG"/>
              </w:rPr>
              <w:t>10.</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خصائص النحت المصري البارز</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الوضع التركيبي</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تميزت المنحوتات المصرية بوضعية خاصة تظهر الرأس والذراعين والساقين من الجانب، بينما يظهر الجذع من الأمام </w:t>
            </w:r>
            <w:r w:rsidRPr="008A6020">
              <w:rPr>
                <w:rFonts w:asciiTheme="majorBidi" w:hAnsiTheme="majorBidi" w:cstheme="majorBidi"/>
                <w:b w:val="0"/>
                <w:bCs w:val="0"/>
                <w:sz w:val="28"/>
                <w:szCs w:val="28"/>
                <w:lang w:bidi="ar-EG"/>
              </w:rPr>
              <w:t>10.</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الارتباط بالديانة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مثل نظيره العراقي، ارتبط النحت البارز في مصر بالمعابد والمقابر والمعتقدات الدينية </w:t>
            </w:r>
            <w:r w:rsidRPr="008A6020">
              <w:rPr>
                <w:rFonts w:asciiTheme="majorBidi" w:hAnsiTheme="majorBidi" w:cstheme="majorBidi"/>
                <w:b w:val="0"/>
                <w:bCs w:val="0"/>
                <w:sz w:val="28"/>
                <w:szCs w:val="28"/>
                <w:lang w:bidi="ar-EG"/>
              </w:rPr>
              <w:t>10.</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التفاصيل الدقيقة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اهتم الفنانون المصريون بتسجيل أدق التفاصيل في مشاهد الحياة اليومية والطقوس الدينية</w:t>
            </w: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5204"/>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3</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نبذة تاريخية عن النحت البارز في اليونان و اشهر المنحوتات</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rPr>
            </w:pP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يُعتبر النحت البارز أحد أبرز أشكال الفن الإغريقي، وارتبط بشكل وثيق بالعمارة الدينية والأساطير. بدأ استخدامه في الفترة القديمة (الأرخية) </w:t>
            </w:r>
            <w:r w:rsidRPr="008A6020">
              <w:rPr>
                <w:rFonts w:asciiTheme="majorBidi" w:hAnsiTheme="majorBidi" w:cstheme="majorBidi"/>
                <w:b w:val="0"/>
                <w:bCs w:val="0"/>
                <w:sz w:val="28"/>
                <w:szCs w:val="28"/>
                <w:lang w:bidi="ar-EG"/>
              </w:rPr>
              <w:t>(650–480</w:t>
            </w:r>
            <w:r w:rsidRPr="008A6020">
              <w:rPr>
                <w:rFonts w:asciiTheme="majorBidi" w:hAnsiTheme="majorBidi" w:cstheme="majorBidi"/>
                <w:b w:val="0"/>
                <w:bCs w:val="0"/>
                <w:sz w:val="28"/>
                <w:szCs w:val="28"/>
                <w:rtl/>
              </w:rPr>
              <w:t xml:space="preserve"> ق.م)، حيث تأثر الفنانون الإغريق بالفن المصري والشرقي، وظهرت الأعمال الأولى على الألواح الحجرية وزخارف المعابد. وفي الفترة الكلاسيكية </w:t>
            </w:r>
            <w:r w:rsidRPr="008A6020">
              <w:rPr>
                <w:rFonts w:asciiTheme="majorBidi" w:hAnsiTheme="majorBidi" w:cstheme="majorBidi"/>
                <w:b w:val="0"/>
                <w:bCs w:val="0"/>
                <w:sz w:val="28"/>
                <w:szCs w:val="28"/>
                <w:lang w:bidi="ar-EG"/>
              </w:rPr>
              <w:t>(480–323</w:t>
            </w:r>
            <w:r w:rsidRPr="008A6020">
              <w:rPr>
                <w:rFonts w:asciiTheme="majorBidi" w:hAnsiTheme="majorBidi" w:cstheme="majorBidi"/>
                <w:b w:val="0"/>
                <w:bCs w:val="0"/>
                <w:sz w:val="28"/>
                <w:szCs w:val="28"/>
                <w:rtl/>
              </w:rPr>
              <w:t xml:space="preserve"> ق.م)، بلغ النحت البارز ذروته مع تركيزه على الواقعية وتفاصيل التشريح البشري، مثل إفريز معبد البارثينون الذي يجسد الاحتفالات الدينية والمعارك الأسطورية</w:t>
            </w:r>
          </w:p>
          <w:p w:rsidR="008A6020" w:rsidRPr="008A6020" w:rsidRDefault="008A6020" w:rsidP="008A6020">
            <w:pPr>
              <w:ind w:left="1" w:hanging="3"/>
              <w:jc w:val="lowKashida"/>
              <w:rPr>
                <w:rFonts w:asciiTheme="majorBidi" w:hAnsiTheme="majorBidi" w:cstheme="majorBidi"/>
                <w:b w:val="0"/>
                <w:bCs w:val="0"/>
                <w:sz w:val="28"/>
                <w:szCs w:val="28"/>
                <w:rtl/>
              </w:rPr>
            </w:pPr>
          </w:p>
          <w:p w:rsidR="008A6020" w:rsidRPr="008A6020" w:rsidRDefault="008A6020" w:rsidP="008A6020">
            <w:pPr>
              <w:ind w:left="1" w:hanging="3"/>
              <w:jc w:val="lowKashida"/>
              <w:rPr>
                <w:rFonts w:asciiTheme="majorBidi" w:hAnsiTheme="majorBidi" w:cstheme="majorBidi"/>
                <w:b w:val="0"/>
                <w:bCs w:val="0"/>
                <w:sz w:val="28"/>
                <w:szCs w:val="28"/>
                <w:rtl/>
              </w:rPr>
            </w:pPr>
            <w:r w:rsidRPr="008A6020">
              <w:rPr>
                <w:rFonts w:asciiTheme="majorBidi" w:hAnsiTheme="majorBidi" w:cstheme="majorBidi"/>
                <w:b w:val="0"/>
                <w:bCs w:val="0"/>
                <w:sz w:val="28"/>
                <w:szCs w:val="28"/>
                <w:rtl/>
              </w:rPr>
              <w:t>أشهر المنحوتات البارزة الإغريقية</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إفريز البارثينون</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إفريز معبد زيوس في أولمبيا</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إفريز خزانة سيفنوس في دلفي</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نقش النصر المجنح (نايكي ساموثريس)</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rPr>
              <w:t>نقوش تابوت الإسكندر</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4</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الرابع</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اساليب فن النحت</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النحت البارز المنخفض</w:t>
            </w:r>
            <w:r w:rsidRPr="008A6020">
              <w:rPr>
                <w:rFonts w:asciiTheme="majorBidi" w:hAnsiTheme="majorBidi" w:cstheme="majorBidi"/>
                <w:b w:val="0"/>
                <w:bCs w:val="0"/>
                <w:sz w:val="28"/>
                <w:szCs w:val="28"/>
                <w:lang w:bidi="ar-EG"/>
              </w:rPr>
              <w:t xml:space="preserve"> (Bas-Relief):</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تكون النقوش بارزة بشكل طفيف عن الخلفية (أقل من 50% من سماكة المادة). يُستخدم غالبًا في العملات المعدنية وزخارف المباني </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مثال: النقوش على بوابة عشتار في بابل </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النحت البارز المرتفع</w:t>
            </w:r>
            <w:r w:rsidRPr="008A6020">
              <w:rPr>
                <w:rFonts w:asciiTheme="majorBidi" w:hAnsiTheme="majorBidi" w:cstheme="majorBidi"/>
                <w:b w:val="0"/>
                <w:bCs w:val="0"/>
                <w:sz w:val="28"/>
                <w:szCs w:val="28"/>
                <w:lang w:bidi="ar-EG"/>
              </w:rPr>
              <w:t xml:space="preserve"> (High-Relief):</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 xml:space="preserve">تبرز المنحوتة بشكلٍ واضح (أكثر من 50% من السماكة)، وقد تبدو </w:t>
            </w:r>
            <w:r w:rsidRPr="008A6020">
              <w:rPr>
                <w:rFonts w:asciiTheme="majorBidi" w:hAnsiTheme="majorBidi" w:cstheme="majorBidi"/>
                <w:b w:val="0"/>
                <w:bCs w:val="0"/>
                <w:sz w:val="28"/>
                <w:szCs w:val="28"/>
                <w:rtl/>
              </w:rPr>
              <w:lastRenderedPageBreak/>
              <w:t>شبه منفصلة عن الخلفية. مثال: منحوتات معبد البارثينون في اليونان </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rPr>
              <w:t>النحت البارز المتوسط</w:t>
            </w:r>
            <w:r w:rsidRPr="008A6020">
              <w:rPr>
                <w:rFonts w:asciiTheme="majorBidi" w:hAnsiTheme="majorBidi" w:cstheme="majorBidi"/>
                <w:b w:val="0"/>
                <w:bCs w:val="0"/>
                <w:sz w:val="28"/>
                <w:szCs w:val="28"/>
                <w:lang w:bidi="ar-EG"/>
              </w:rPr>
              <w:t xml:space="preserve"> (Mid-Relief):</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يجمع بين الخصائص السابقة، حيث تكون النقوش بارزة بدرجة متوسطة </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5</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الخامس</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خامات النحت البارز(الطين،</w:t>
            </w:r>
          </w:p>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التحضير،</w:t>
            </w:r>
          </w:p>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خصائص الاستخدام،</w:t>
            </w:r>
          </w:p>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الخزن)</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التعرف على خامة الطين وكيف تحضيرها تبدا من اختيار تربة الصالحة الى عمليات غسل و تنضيف الطين من الاملاح و الشوائب وكيفية خزنة</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6</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السادس</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خامات النحت البارز(الجبس،</w:t>
            </w:r>
          </w:p>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خامات ومواد اولية اخرى داخلة في العمليةالبنائية للنحت البارز)</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التعرف على كيفية عمل التماثيل من الطين وكيفية صبها باستعمال القالب المؤقت بالجبس وعمل نموذج جبسي نهائي</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7</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السابع</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اسس تخطيط المنحوتات البارزة(تمارين تدريبية)</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عمل تماريت لنماذج نحتية بارزة مستلهمة من الواقع العراقي او التاريخي لحضارة وادي الرافدين لكي يتم تنفيذها</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8</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الثامن</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بناء الاعمال النحتية البارزة باستخدام الطين</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الأدوات والمواد اللازمة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الطين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طين خزفي (معد للحرق)</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مناسب للأعمال الدائمة (يحتاج فرنًا)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طين الهواء الجاف</w:t>
            </w:r>
            <w:r w:rsidRPr="008A6020">
              <w:rPr>
                <w:rFonts w:asciiTheme="majorBidi" w:hAnsiTheme="majorBidi" w:cstheme="majorBidi"/>
                <w:b w:val="0"/>
                <w:bCs w:val="0"/>
                <w:sz w:val="28"/>
                <w:szCs w:val="28"/>
                <w:lang w:bidi="ar-EG"/>
              </w:rPr>
              <w:t xml:space="preserve"> (Air-Dry Clay): </w:t>
            </w:r>
            <w:r w:rsidRPr="008A6020">
              <w:rPr>
                <w:rFonts w:asciiTheme="majorBidi" w:hAnsiTheme="majorBidi" w:cstheme="majorBidi"/>
                <w:b w:val="0"/>
                <w:bCs w:val="0"/>
                <w:sz w:val="28"/>
                <w:szCs w:val="28"/>
                <w:rtl/>
              </w:rPr>
              <w:t>يجف في الهواء دون حرق، لكنه أقل متانة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طين البوليمر (يُشوى في الفرن المنزلي)</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سهل التشكيل، متعدد الألوان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لوحة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خشب سميك، لوح بلاستيك، أو لوح زجاج (لحمل التصميم)</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التشكيل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نحت معدنية (سكاكين، حلاقات، إبر)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ملاقط، إسفنجة، فرشاة ناعمة مبللة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أسطوانة دحرجة (لفرد الطين)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إطار خشبي (اختياري)</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لتحديد سمك العمل والحفاظ على الشكل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مواد لاصقة</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غراء الخشب أو غراء خاص بالطين (لثبيت الطين على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ورق كرافت أو نايلون</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لتغطية العمل أثناء التجفيف (لمنع التشقق)</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الخطوات التفصيلية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التحضير والتصميم</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رسم التصميم</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 xml:space="preserve">ارسم الشكل على ورقة بحجم اللوحة الأساسية، أو ارسم </w:t>
            </w:r>
            <w:r w:rsidRPr="008A6020">
              <w:rPr>
                <w:rFonts w:asciiTheme="majorBidi" w:hAnsiTheme="majorBidi" w:cstheme="majorBidi"/>
                <w:b w:val="0"/>
                <w:bCs w:val="0"/>
                <w:sz w:val="28"/>
                <w:szCs w:val="28"/>
                <w:rtl/>
              </w:rPr>
              <w:lastRenderedPageBreak/>
              <w:t>مباشرةً على القاعدة بقلم رصاص</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تحضير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نظف السطح من الغبار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إذا كانت القاعدة خشبية، اغسلها بمزيج ماء وخل (لإزالة الزيوت)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ثبت إطارًا خشبيًا حول القاعدة إذا كنت تريد تحديد سمك العمل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التشكيل البارز</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rPr>
              <w:t>أضف كتل طين صغيرة للمناطق المرتفعة، والصقها بالطبقة الأساسية</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التاسع</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صب القوالب(تحضير خامة القوالب ،عملية التسليح،</w:t>
            </w:r>
          </w:p>
          <w:p w:rsidR="008A6020" w:rsidRPr="008A6020" w:rsidRDefault="008A6020" w:rsidP="008A6020">
            <w:pPr>
              <w:ind w:left="1" w:hanging="3"/>
              <w:jc w:val="lowKashida"/>
              <w:rPr>
                <w:rFonts w:asciiTheme="majorBidi" w:hAnsiTheme="majorBidi" w:cstheme="majorBidi"/>
                <w:sz w:val="28"/>
                <w:szCs w:val="28"/>
                <w:lang w:bidi="ar-EG"/>
              </w:rPr>
            </w:pPr>
            <w:r w:rsidRPr="008A6020">
              <w:rPr>
                <w:rFonts w:asciiTheme="majorBidi" w:hAnsiTheme="majorBidi" w:cstheme="majorBidi"/>
                <w:sz w:val="28"/>
                <w:szCs w:val="28"/>
                <w:rtl/>
                <w:lang w:bidi="ar-EG"/>
              </w:rPr>
              <w:t>استخراج القوالب،معالجة)</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تحضير خامة القوالب (خلط الجبس)</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الحصول على خليط متجانس بزمن تجمد مناسب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المواد</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جبس باريس (للأعمال العامة) أو جبس قوالب (أكثر مقاومة)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ماء نظيف بدرجة حرارة الغرفة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مُضافات (اختياري)</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غراء</w:t>
            </w:r>
            <w:r w:rsidRPr="008A6020">
              <w:rPr>
                <w:rFonts w:asciiTheme="majorBidi" w:hAnsiTheme="majorBidi" w:cstheme="majorBidi"/>
                <w:b w:val="0"/>
                <w:bCs w:val="0"/>
                <w:sz w:val="28"/>
                <w:szCs w:val="28"/>
                <w:lang w:bidi="ar-IQ"/>
              </w:rPr>
              <w:t xml:space="preserve"> PVA (</w:t>
            </w:r>
            <w:r w:rsidRPr="008A6020">
              <w:rPr>
                <w:rFonts w:asciiTheme="majorBidi" w:hAnsiTheme="majorBidi" w:cstheme="majorBidi"/>
                <w:b w:val="0"/>
                <w:bCs w:val="0"/>
                <w:sz w:val="28"/>
                <w:szCs w:val="28"/>
                <w:rtl/>
              </w:rPr>
              <w:t>لزيادة المتانة) أو ملح طعام </w:t>
            </w:r>
            <w:r w:rsidRPr="008A6020">
              <w:rPr>
                <w:rFonts w:asciiTheme="majorBidi" w:hAnsiTheme="majorBidi" w:cstheme="majorBidi"/>
                <w:b w:val="0"/>
                <w:bCs w:val="0"/>
                <w:sz w:val="28"/>
                <w:szCs w:val="28"/>
                <w:lang w:bidi="ar-IQ"/>
              </w:rPr>
              <w:t>(</w:t>
            </w:r>
            <w:r w:rsidRPr="008A6020">
              <w:rPr>
                <w:rFonts w:asciiTheme="majorBidi" w:hAnsiTheme="majorBidi" w:cstheme="majorBidi"/>
                <w:b w:val="0"/>
                <w:bCs w:val="0"/>
                <w:sz w:val="28"/>
                <w:szCs w:val="28"/>
                <w:rtl/>
              </w:rPr>
              <w:t>لتسريع التجمد</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نسب الخلط</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القاعدة</w:t>
            </w:r>
            <w:r w:rsidRPr="008A6020">
              <w:rPr>
                <w:rFonts w:asciiTheme="majorBidi" w:hAnsiTheme="majorBidi" w:cstheme="majorBidi"/>
                <w:b w:val="0"/>
                <w:bCs w:val="0"/>
                <w:sz w:val="28"/>
                <w:szCs w:val="28"/>
                <w:lang w:bidi="ar-IQ"/>
              </w:rPr>
              <w:t xml:space="preserve">: 1 </w:t>
            </w:r>
            <w:r w:rsidRPr="008A6020">
              <w:rPr>
                <w:rFonts w:asciiTheme="majorBidi" w:hAnsiTheme="majorBidi" w:cstheme="majorBidi"/>
                <w:b w:val="0"/>
                <w:bCs w:val="0"/>
                <w:sz w:val="28"/>
                <w:szCs w:val="28"/>
                <w:rtl/>
              </w:rPr>
              <w:t>جزء ماء : 1.5–2 جزء جبس </w:t>
            </w:r>
            <w:r w:rsidRPr="008A6020">
              <w:rPr>
                <w:rFonts w:asciiTheme="majorBidi" w:hAnsiTheme="majorBidi" w:cstheme="majorBidi"/>
                <w:b w:val="0"/>
                <w:bCs w:val="0"/>
                <w:sz w:val="28"/>
                <w:szCs w:val="28"/>
                <w:lang w:bidi="ar-IQ"/>
              </w:rPr>
              <w:t>(</w:t>
            </w:r>
            <w:r w:rsidRPr="008A6020">
              <w:rPr>
                <w:rFonts w:asciiTheme="majorBidi" w:hAnsiTheme="majorBidi" w:cstheme="majorBidi"/>
                <w:b w:val="0"/>
                <w:bCs w:val="0"/>
                <w:sz w:val="28"/>
                <w:szCs w:val="28"/>
                <w:rtl/>
              </w:rPr>
              <w:t>حجميًا</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للحصول على قوام سائل (لصب التفاصيل الدقيقة): زِد الماء قليلًا</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للقوام الكثيف (للقوالب السميكة): زِد الجبس</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التقنية الصحيحة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صب الماء أولًا في الوعاء</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رُش الجبس ببطء فوق الماء حتى يغطي السطح (دون خلط)</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انتظر 1–2 دقائق (للتشبع)</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اخلط بملعقة/يد (بقفازات) بحركات دائرية بهدوء لمنع تكوّن فقاعات الهواء</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ضبط زمن التجمد</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للتسريع: أضف قليلًا من الملح</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للإبطاء: أضف ملعقة صغيرة من غراء</w:t>
            </w:r>
            <w:r w:rsidRPr="008A6020">
              <w:rPr>
                <w:rFonts w:asciiTheme="majorBidi" w:hAnsiTheme="majorBidi" w:cstheme="majorBidi"/>
                <w:b w:val="0"/>
                <w:bCs w:val="0"/>
                <w:sz w:val="28"/>
                <w:szCs w:val="28"/>
                <w:lang w:bidi="ar-IQ"/>
              </w:rPr>
              <w:t xml:space="preserve"> PVA </w:t>
            </w:r>
            <w:r w:rsidRPr="008A6020">
              <w:rPr>
                <w:rFonts w:asciiTheme="majorBidi" w:hAnsiTheme="majorBidi" w:cstheme="majorBidi"/>
                <w:b w:val="0"/>
                <w:bCs w:val="0"/>
                <w:sz w:val="28"/>
                <w:szCs w:val="28"/>
                <w:rtl/>
              </w:rPr>
              <w:t>للماء قبل الخلط</w:t>
            </w:r>
            <w:r w:rsidRPr="008A6020">
              <w:rPr>
                <w:rFonts w:asciiTheme="majorBidi" w:hAnsiTheme="majorBidi" w:cstheme="majorBidi"/>
                <w:b w:val="0"/>
                <w:bCs w:val="0"/>
                <w:sz w:val="28"/>
                <w:szCs w:val="28"/>
                <w:lang w:bidi="ar-IQ"/>
              </w:rPr>
              <w:t>.</w:t>
            </w:r>
          </w:p>
          <w:p w:rsidR="008A6020" w:rsidRPr="008A6020" w:rsidRDefault="000F3509" w:rsidP="008A6020">
            <w:pPr>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6"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عملية التسليح (التعزيز)</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منع تشقق القوالب/المنتجات الجبسية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مواد التسليح</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ألياف زجاجية قصيرة (مثالية لمقاومة التشقق)</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أسلاك معدنية (نحاسية أو فولاذية مُعزولة بمادة لاصقة)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شبكة بلاستيكية (للقوالب الكبيرة)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قماش كربوني أو خيش (لتعزيز السطح)</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طريقة التنفيذ</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للصب في قالب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ضع طبقة رقيقة من الجبس في القالب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ضع مادة التسليح (أسلاك/ألياف) فوقها</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اسكب باقي الجبس فوق التسليح</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lastRenderedPageBreak/>
              <w:t>لصنع قوالب جبسية سميكة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اخلط الألياف الزجاجية مع الجبس الجاف قبل إضافة الماء</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أو ضع شبكة بلاستيكية بين طبقات الجبس</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b w:val="0"/>
                <w:bCs w:val="0"/>
                <w:sz w:val="28"/>
                <w:szCs w:val="28"/>
                <w:lang w:bidi="ar-IQ"/>
              </w:rPr>
              <w:t>⚠️</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تحذير</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تجنب استخدام حديد تسليح عادي (يصدأ ويسبب تشقق الجبس)</w:t>
            </w:r>
            <w:r w:rsidRPr="008A6020">
              <w:rPr>
                <w:rFonts w:asciiTheme="majorBidi" w:hAnsiTheme="majorBidi" w:cstheme="majorBidi"/>
                <w:b w:val="0"/>
                <w:bCs w:val="0"/>
                <w:sz w:val="28"/>
                <w:szCs w:val="28"/>
                <w:lang w:bidi="ar-IQ"/>
              </w:rPr>
              <w:t>.</w:t>
            </w:r>
          </w:p>
          <w:p w:rsidR="008A6020" w:rsidRPr="008A6020" w:rsidRDefault="000F3509" w:rsidP="008A6020">
            <w:pPr>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7"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استخراج القوالب (إزالة القالب)</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فصل القطعة الجبسية من القالب دون تلف</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تحضير القالب قبل الصب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عزل القالب</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استخدم</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رذاذ سيليكون عازل</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شمع بارافين سائل</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محلول صابون سائل مركز + ماء (للقالب الخشب أو الجبس)</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تجميع القالب</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ثبت أجزاء القالب بشريط لاصق قوي أو مسامير</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خطوات الإخراج</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انتظر حتى تجف القطعة تمامًا </w:t>
            </w:r>
            <w:r w:rsidRPr="008A6020">
              <w:rPr>
                <w:rFonts w:asciiTheme="majorBidi" w:hAnsiTheme="majorBidi" w:cstheme="majorBidi"/>
                <w:b w:val="0"/>
                <w:bCs w:val="0"/>
                <w:sz w:val="28"/>
                <w:szCs w:val="28"/>
                <w:lang w:bidi="ar-IQ"/>
              </w:rPr>
              <w:t xml:space="preserve">(24–48 </w:t>
            </w:r>
            <w:r w:rsidRPr="008A6020">
              <w:rPr>
                <w:rFonts w:asciiTheme="majorBidi" w:hAnsiTheme="majorBidi" w:cstheme="majorBidi"/>
                <w:b w:val="0"/>
                <w:bCs w:val="0"/>
                <w:sz w:val="28"/>
                <w:szCs w:val="28"/>
                <w:rtl/>
              </w:rPr>
              <w:t>ساعة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افك مسامير/أشرطة تثبيت القالب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اطرق برفق على جوانب القالب بمطرقة مطاطية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rtl/>
                <w:lang w:bidi="ar-IQ"/>
              </w:rPr>
            </w:pP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10</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العاشر</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بناء الاعمال النحتية البارزة باستخدام الجبس</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التشكيل والنحت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سكاكين نحت</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 xml:space="preserve">بأشكال مختلفة: مستقيمة، منحنية، </w:t>
            </w:r>
            <w:r w:rsidRPr="008A6020">
              <w:rPr>
                <w:rFonts w:asciiTheme="majorBidi" w:hAnsiTheme="majorBidi" w:cstheme="majorBidi"/>
                <w:b w:val="0"/>
                <w:bCs w:val="0"/>
                <w:sz w:val="28"/>
                <w:szCs w:val="28"/>
                <w:lang w:bidi="ar-EG"/>
              </w:rPr>
              <w:t>V-shaped).</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حلاقات معدنية</w:t>
            </w:r>
            <w:r w:rsidRPr="008A6020">
              <w:rPr>
                <w:rFonts w:asciiTheme="majorBidi" w:hAnsiTheme="majorBidi" w:cstheme="majorBidi"/>
                <w:b w:val="0"/>
                <w:bCs w:val="0"/>
                <w:sz w:val="28"/>
                <w:szCs w:val="28"/>
                <w:lang w:bidi="ar-EG"/>
              </w:rPr>
              <w:t xml:space="preserve"> (Loop Tools) </w:t>
            </w:r>
            <w:r w:rsidRPr="008A6020">
              <w:rPr>
                <w:rFonts w:asciiTheme="majorBidi" w:hAnsiTheme="majorBidi" w:cstheme="majorBidi"/>
                <w:b w:val="0"/>
                <w:bCs w:val="0"/>
                <w:sz w:val="28"/>
                <w:szCs w:val="28"/>
                <w:rtl/>
              </w:rPr>
              <w:t>بأنواعها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إزميل نحت صغير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فرش طلاء قديمة (لتنعيم الأسطح وإضافة التفاصيل)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إسفنجة رطبة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ورق صنفرة خشن وناعم (بعد جفاف الجبس تمامًا)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الخلط</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وعاء بلاستيكي أو مطاطي (سهل التنظيف)</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ملعقة أو عصا للخلط (خشبية أو بلاستيكية)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أمان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قفازات مطاطية أو نيتريل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قناع واقٍ من الغبار (خاصة عند الصنفرة)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نظارات واقية (اختياري أثناء الخلط والنحت)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الخطوات التفصيلية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الإعداد والتصميم</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اختر التصميم</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ابدأ بتصميم بسيط ذي مستويين أو ثلاثة بارزة</w:t>
            </w:r>
            <w:r w:rsidRPr="008A6020">
              <w:rPr>
                <w:rFonts w:asciiTheme="majorBidi" w:hAnsiTheme="majorBidi" w:cstheme="majorBidi"/>
                <w:b w:val="0"/>
                <w:bCs w:val="0"/>
                <w:sz w:val="28"/>
                <w:szCs w:val="28"/>
                <w:lang w:bidi="ar-EG"/>
              </w:rPr>
              <w:t xml:space="preserve"> (Low/Medium Relief). </w:t>
            </w:r>
            <w:r w:rsidRPr="008A6020">
              <w:rPr>
                <w:rFonts w:asciiTheme="majorBidi" w:hAnsiTheme="majorBidi" w:cstheme="majorBidi"/>
                <w:b w:val="0"/>
                <w:bCs w:val="0"/>
                <w:sz w:val="28"/>
                <w:szCs w:val="28"/>
                <w:rtl/>
              </w:rPr>
              <w:t>يمكن رسمه مباشرة على اللوحة الأساسية أو استخدام ورقة كربونية لنقل الرسم</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جهز اللوحة الأساسية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نظف السطح جيدًا من أي أتربة أو زيوت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عزل السطح الأساسي</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هذه خطوة حاسمة لمنع التصاق الجبس باللوحة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lastRenderedPageBreak/>
              <w:t>الطريقة البسيطة: افرك السطح جيدًا بطبقة كثيفة من الصابون السائل المخفف بالماء (1 جزء صابون : 5 أجزاء ماء) واتركه يجف تمامًا حتى يظهر لمعان خفيف. كرر الطبقة 2-3 مرات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طرق أكثر فعالية: رش طبقة رقيقة من رذاذ العزل</w:t>
            </w:r>
            <w:r w:rsidRPr="008A6020">
              <w:rPr>
                <w:rFonts w:asciiTheme="majorBidi" w:hAnsiTheme="majorBidi" w:cstheme="majorBidi"/>
                <w:b w:val="0"/>
                <w:bCs w:val="0"/>
                <w:sz w:val="28"/>
                <w:szCs w:val="28"/>
                <w:lang w:bidi="ar-EG"/>
              </w:rPr>
              <w:t xml:space="preserve"> (WD-40 </w:t>
            </w:r>
            <w:r w:rsidRPr="008A6020">
              <w:rPr>
                <w:rFonts w:asciiTheme="majorBidi" w:hAnsiTheme="majorBidi" w:cstheme="majorBidi"/>
                <w:b w:val="0"/>
                <w:bCs w:val="0"/>
                <w:sz w:val="28"/>
                <w:szCs w:val="28"/>
                <w:rtl/>
              </w:rPr>
              <w:t>أو السيليكون</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أو مسح طبقة رقيقة من الشمع العازل السائل وتركه يجف، أو تغطية السطح بغلاف بلاستيكي رقيق مشدود جيدًا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قم بتركيب الإطار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ثبت الإطار (البروفيلات الخشبية أو البلاستيكية) بإحكام حول حواف اللوحة الأساسية باستخدام مسامير أو شريط لاصق قوي (مثل الشريط العازل) من الخارج. تأكد من عدم وجود فجوات تسمح بتسرب الجبس</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ادهن أو عزل السطح الداخلي للإطار أيضًا لمنع التصاق الجبس به</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خلط الجبس</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النسب</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القاعدة العامة هي جزء ماء : 1.5-2 جزء جبس بالحجم </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rtl/>
              </w:rPr>
              <w:t>أو اتبع تعليمات المصنع</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i/>
                <w:iCs/>
                <w:sz w:val="28"/>
                <w:szCs w:val="28"/>
                <w:rtl/>
              </w:rPr>
              <w:t>تذكر: "رشم الجبس على الماء، ولا ترشم الماء على الجبس" لتجنب التكتل</w:t>
            </w:r>
            <w:r w:rsidRPr="008A6020">
              <w:rPr>
                <w:rFonts w:asciiTheme="majorBidi" w:hAnsiTheme="majorBidi" w:cstheme="majorBidi"/>
                <w:b w:val="0"/>
                <w:bCs w:val="0"/>
                <w:i/>
                <w:iCs/>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صب الكمية المطلوبة من الماء في الوعاء</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رش مسحوق الجبس ببطء فوق سطح الماء حتى يبدأ في تكوين جزيرة فوق الماء</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اتركه لمدة دقيقة أو دقيقتين ليمتص الماء</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فترة النقع</w:t>
            </w:r>
            <w:r w:rsidRPr="008A6020">
              <w:rPr>
                <w:rFonts w:asciiTheme="majorBidi" w:hAnsiTheme="majorBidi" w:cstheme="majorBidi"/>
                <w:b w:val="0"/>
                <w:bCs w:val="0"/>
                <w:sz w:val="28"/>
                <w:szCs w:val="28"/>
                <w:lang w:bidi="ar-EG"/>
              </w:rPr>
              <w:t xml:space="preserve"> - Slaking).</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الخلط</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اخلط ببطء وبحركة دائرية باستخدام يدك (مع ارتداء القفازات!) أو بالملعقة/العصا. هدفك هو الحصول على قوام متجانس يشبه قوام الكريمة السميكة أو العسل الخفيف دون كتل هواء</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تجنب إدخال هواء</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لا تخلط بعنف أو بسرعة. يمكن النقر برفق على الوعاء لإخراج فقاعات الهواء الكبيرة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إبطاء التجمد (اختياري)</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لإطالة وقت العمل، يمكن إضافة ملعقة صغيرة من غراء</w:t>
            </w:r>
            <w:r w:rsidRPr="008A6020">
              <w:rPr>
                <w:rFonts w:asciiTheme="majorBidi" w:hAnsiTheme="majorBidi" w:cstheme="majorBidi"/>
                <w:b w:val="0"/>
                <w:bCs w:val="0"/>
                <w:sz w:val="28"/>
                <w:szCs w:val="28"/>
                <w:lang w:bidi="ar-EG"/>
              </w:rPr>
              <w:t xml:space="preserve"> PVA </w:t>
            </w:r>
            <w:r w:rsidRPr="008A6020">
              <w:rPr>
                <w:rFonts w:asciiTheme="majorBidi" w:hAnsiTheme="majorBidi" w:cstheme="majorBidi"/>
                <w:b w:val="0"/>
                <w:bCs w:val="0"/>
                <w:sz w:val="28"/>
                <w:szCs w:val="28"/>
                <w:rtl/>
              </w:rPr>
              <w:t>إلى الماء قبل إضافة الجبس. أو استخدم جبسًا مصممًا للتجمد البطيء</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الكمية</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اخلط كمية يمكنك استخدامها خلال 5-7 دقائق قبل أن يبدأ الجبس في التصلب (يصبح قوامه مثل الزبدة الفول السوداني)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الصب والبناء الأولي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صب الجبس المخلوط حديثًا (ذو القوام السائل) بلطف في وسط اللوحة الأساسية المعزولة والمحاطة بالإطار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استخدم ملعقة أو سكين عريض لدفع الجبس بلطف نحو الحواف وزوايا الإطار، تأكد من ملء جميع الفراغات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يمكنك صب طبقة أساسية متساوية بسمك 1-2 سم تقريبًا فوق كامل المساحة وتترك لتجف قليلًا (لكن ليس كليًا) قبل البدء في البناء البارز. أو ابدأ البناء مباشرة فوق الطبقة الأولى الرطبة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التشكيل والنحت (البارز)</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البناء الإضافي (للمناطق البارزة)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 xml:space="preserve">عندما تبدأ الطبقة الأولى في التصلب (لم تعد سائلة، قوامها طيني) أو إذا </w:t>
            </w:r>
            <w:r w:rsidRPr="008A6020">
              <w:rPr>
                <w:rFonts w:asciiTheme="majorBidi" w:hAnsiTheme="majorBidi" w:cstheme="majorBidi"/>
                <w:b w:val="0"/>
                <w:bCs w:val="0"/>
                <w:sz w:val="28"/>
                <w:szCs w:val="28"/>
                <w:rtl/>
              </w:rPr>
              <w:lastRenderedPageBreak/>
              <w:t>كنت تريد إضافة كتل بارزة، اخلط دفعة جديدة من الجبس</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rPr>
              <w:t>خذ كتلًا صغيرة من الجبس الطري (قوام معجون) وضعها في المناطق المراد بروزها أكثر. يمكنك استخدام أصابعك (بللها قليلًا) أو أدوات النحت لتشكيل الكتل الأولية</w:t>
            </w:r>
            <w:r w:rsidRPr="008A6020">
              <w:rPr>
                <w:rFonts w:asciiTheme="majorBidi" w:hAnsiTheme="majorBidi" w:cstheme="majorBidi"/>
                <w:b w:val="0"/>
                <w:bCs w:val="0"/>
                <w:sz w:val="28"/>
                <w:szCs w:val="28"/>
                <w:lang w:bidi="ar-EG"/>
              </w:rPr>
              <w:t>.</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11</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الحادي عشر</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ابناء الاعمال النحتية البارزة باستخدام مواد اولية اخرى</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Chars="0" w:left="0" w:firstLineChars="0" w:firstLine="0"/>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تشتهر الأعمال النحتية البارزة باستخدام مواد أولية متنوعة تتجاوز المواد التقليدية مثل الرخام أو البرونز، مما يعكس تنوعاً ثقافياً وتقنياً. إليك أبرز الأمثلة من نتائج البحث</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rPr>
            </w:pPr>
            <w:r w:rsidRPr="008A6020">
              <w:rPr>
                <w:rFonts w:asciiTheme="majorBidi" w:hAnsiTheme="majorBidi" w:cstheme="majorBidi"/>
                <w:b w:val="0"/>
                <w:bCs w:val="0"/>
                <w:sz w:val="28"/>
                <w:szCs w:val="28"/>
                <w:rtl/>
              </w:rPr>
              <w:t>.الخشب</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lang w:bidi="ar-EG"/>
              </w:rPr>
              <w:t>البرونز</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lang w:bidi="ar-EG"/>
              </w:rPr>
              <w:t>الحجر بانواعىه</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lang w:bidi="ar-EG"/>
              </w:rPr>
              <w:t>الحديد و المعادن المختلفة</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lang w:bidi="ar-EG"/>
              </w:rPr>
              <w:t>الفايبر كلاس</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المواد المعاد تدويرها</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12</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الثاني عشر</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تمارين عملية عن طريقة التركيبة في العمل كاساس لتعليم النحت البارز</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1: التركيبة البسيطة بالورق (مقدمة للطبقات)</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فهم أساسي لـالعمق والطبقات</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الأدوات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ورق مقوى (كرتون) كثيف كقاعدة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ورق جرائد أو كريبل (ورق مجعد) ملون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غراء بي في إيه</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ارسم شكلاً بسيطًا (زهرة، نجمة) على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اقطع أجزاء الشكل من الورق الملون بطبقات متدرجة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الطبقة 1: الخلفية (ملصقة مباشرة على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الطبقة 2: الأجزاء المتوسطة الارتفاع (بقطع ورق أكثر سماكة)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الطبقة 3: الأجزاء الأبرز (بطبقات ورق مُكَوَّرَة أو مقطعة بشكل سميك)</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الصق الطبقات بالتسلسل من الخلفية إلى الأمام</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التقييم</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لاحظ كيف تُحدد سماكة الطبقة درجة بروز الشكل</w:t>
            </w:r>
            <w:r w:rsidRPr="008A6020">
              <w:rPr>
                <w:rFonts w:asciiTheme="majorBidi" w:hAnsiTheme="majorBidi" w:cstheme="majorBidi"/>
                <w:b w:val="0"/>
                <w:bCs w:val="0"/>
                <w:sz w:val="28"/>
                <w:szCs w:val="28"/>
                <w:lang w:bidi="ar-EG"/>
              </w:rPr>
              <w:t>.</w:t>
            </w:r>
          </w:p>
          <w:p w:rsidR="008A6020" w:rsidRPr="008A6020" w:rsidRDefault="000F3509" w:rsidP="008A6020">
            <w:pPr>
              <w:ind w:left="1" w:hanging="3"/>
              <w:jc w:val="lowKashida"/>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098"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2: التركيبة بالصلصال على لوح خشبي (تجسيد الحجوم)</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التحكم في السُمك والتموجات السطحية</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الأدوات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لوح خشب صغير</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حجم</w:t>
            </w:r>
            <w:r w:rsidRPr="008A6020">
              <w:rPr>
                <w:rFonts w:asciiTheme="majorBidi" w:hAnsiTheme="majorBidi" w:cstheme="majorBidi"/>
                <w:b w:val="0"/>
                <w:bCs w:val="0"/>
                <w:sz w:val="28"/>
                <w:szCs w:val="28"/>
                <w:lang w:bidi="ar-EG"/>
              </w:rPr>
              <w:t xml:space="preserve"> A5).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صلصال طيني أو صلصال اصطناعي (بوليمر كلاي)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نحت بسيطة (أعواد، سكاكين بلاستيكية)</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افرد طبقة رقيقة من الصلصال على اللوح كخلفية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ابني المشهد طبقةً طبقةً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ابدأ بإضافة الكتل الرئيسية (جبال، أشجار) بصلصال سميك</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استخدم أدوات النحت لخلق التفاصيل (تعاريج الصخور، أغصان الشجر)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lastRenderedPageBreak/>
              <w:t>أضف عناصر بارزة جدًّا (طيور، أوراق) بقطع صغيرة من الصلصال</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التقييم</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اختبر كيف يزيد سُمك المادة من الإحساس بالثلاثية الأبعاد</w:t>
            </w:r>
            <w:r w:rsidRPr="008A6020">
              <w:rPr>
                <w:rFonts w:asciiTheme="majorBidi" w:hAnsiTheme="majorBidi" w:cstheme="majorBidi"/>
                <w:b w:val="0"/>
                <w:bCs w:val="0"/>
                <w:sz w:val="28"/>
                <w:szCs w:val="28"/>
                <w:lang w:bidi="ar-EG"/>
              </w:rPr>
              <w:t>.</w:t>
            </w:r>
          </w:p>
          <w:p w:rsidR="008A6020" w:rsidRPr="008A6020" w:rsidRDefault="000F3509" w:rsidP="008A6020">
            <w:pPr>
              <w:ind w:left="1" w:hanging="3"/>
              <w:jc w:val="lowKashida"/>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099"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3: تركيب مواد متعددة (الخشب + المعجون)</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دمج مواد أولية متنوعة لخلق نسيج مرئي</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الأدوات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قاعدة خشبية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قطع خشب صغيرة (أعواد، نشارة)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معجون سريع الجفاف (إيبوكسي، أو معجون النحاتين)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ألوان أكريليك</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صمم مشهدًا ساحليًّا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استخدم المعجون لصنع البحر (بتموجات ناعمة)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الصق قطع الخشب لتمثيل الصخور أو الجذور البارزة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أضف الرمل الحقيقي على المعجون قبل جفافه للشاطئ</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بعد الجفاف، لون الأجزاء لتعزيز التمايز بين المواد</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التقييم</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حلل تفاعل المواد المختلفة في تقديم الإيحاء بالطبيعة</w:t>
            </w:r>
            <w:r w:rsidRPr="008A6020">
              <w:rPr>
                <w:rFonts w:asciiTheme="majorBidi" w:hAnsiTheme="majorBidi" w:cstheme="majorBidi"/>
                <w:b w:val="0"/>
                <w:bCs w:val="0"/>
                <w:sz w:val="28"/>
                <w:szCs w:val="28"/>
                <w:lang w:bidi="ar-EG"/>
              </w:rPr>
              <w:t>.</w:t>
            </w:r>
          </w:p>
          <w:p w:rsidR="008A6020" w:rsidRPr="008A6020" w:rsidRDefault="000F3509" w:rsidP="008A6020">
            <w:pPr>
              <w:ind w:left="1" w:hanging="3"/>
              <w:jc w:val="lowKashida"/>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0"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4: التركيبة المعقدة بالقوالب (نمذجة متكررة)</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إنتاج وحدات متكررة بقالب لخلق إيقاع بصري</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الأدوات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سيليكون لصنع القوالب</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جبس أو راتنج صب</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قاعدة جبسية كبيرة</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اصنع قالبًا لورقة شجر أو زهرة باستخدام السيليكون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املأ القالب بالجبس لتنتج 5–7 نسخ متطابقة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ثبت النسخ على القاعدة بتصميم إيقاعي (دائري، متعرج)</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أضف تفاصيل يدويًّا بين الوحدات لدمجها (بمعجون أو جبس)</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التقييم</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درّب نفسك على توحيد العناصر مع الحفاظ على التنوع</w:t>
            </w:r>
            <w:r w:rsidRPr="008A6020">
              <w:rPr>
                <w:rFonts w:asciiTheme="majorBidi" w:hAnsiTheme="majorBidi" w:cstheme="majorBidi"/>
                <w:b w:val="0"/>
                <w:bCs w:val="0"/>
                <w:sz w:val="28"/>
                <w:szCs w:val="28"/>
                <w:lang w:bidi="ar-EG"/>
              </w:rPr>
              <w:t>.</w:t>
            </w:r>
          </w:p>
          <w:p w:rsidR="008A6020" w:rsidRPr="008A6020" w:rsidRDefault="000F3509" w:rsidP="008A6020">
            <w:pPr>
              <w:ind w:left="1" w:hanging="3"/>
              <w:jc w:val="lowKashida"/>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1"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5: تركيب بمواد معاد تدويرها (تحدٍّ إبداعي)</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تحويل خامات غير تقليدية إلى عمل فني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13</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 عشر</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تعزيز الخامات بنماذج حقيقية لكل خامة في التمارين العملية</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لتعزيز فهم الخامات في التمارين العملية للنحت البارز بطريقة "التركيبة"، يُوصى بربط كل خامة بنموذج فني حقيقي من التراث أو الفن المعاصر</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14</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الرابع عشر</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 xml:space="preserve">زيارة ميدانية للمتحف العراقي او </w:t>
            </w:r>
            <w:r w:rsidRPr="008A6020">
              <w:rPr>
                <w:rFonts w:asciiTheme="majorBidi" w:hAnsiTheme="majorBidi" w:cstheme="majorBidi"/>
                <w:sz w:val="28"/>
                <w:szCs w:val="28"/>
                <w:rtl/>
                <w:lang w:bidi="ar-EG"/>
              </w:rPr>
              <w:lastRenderedPageBreak/>
              <w:t>لمدينة بابل الاثرية</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lastRenderedPageBreak/>
              <w:t>قاعة الحضارة السومرية (قاعة ٤)</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الأساليب الفنية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دراسة التماثيل الـ"ستاتوايت</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 xml:space="preserve">تماثيل العبادة ذات العيون الواسعة) ونقوش الأختام الأسطوانية التي تُظهر دقة في تصوير </w:t>
            </w:r>
            <w:r w:rsidRPr="008A6020">
              <w:rPr>
                <w:rFonts w:asciiTheme="majorBidi" w:hAnsiTheme="majorBidi" w:cstheme="majorBidi"/>
                <w:b w:val="0"/>
                <w:bCs w:val="0"/>
                <w:sz w:val="28"/>
                <w:szCs w:val="28"/>
                <w:rtl/>
              </w:rPr>
              <w:lastRenderedPageBreak/>
              <w:t>الحيوانات والرموز الدينية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نشاط عملي</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توزيع نماذج من الطين لصنع أختام أسطوانية مستوحاة من النقوش السومرية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القاعة البابلية (قاعة ٦)</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الأساليب الفنية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تحليل لوحة قانون حمورابي </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rtl/>
              </w:rPr>
              <w:t>منحوتة من البازلت) وتقنية النقش البارز التي تجمع بين النصوص المسمارية والرموز القانونية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نشاط عملي</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محاكاة نقش بارز على ألواح طينية باستخدام أدوات نحت بسيطة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القاعة الآشورية (قاعة ٨)</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الأساليب الفنية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مشاهدة تماثيل اللاماسو </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rtl/>
              </w:rPr>
              <w:t>الثور المجنح برأس إنسان) المنحوتة من الحجر الجيري، وملاحظة تقنية "الإسقاط المنظوري" التي تُظهر الحيوان بخمس أرجل لخلق تأثير حركة </w:t>
            </w:r>
            <w:r w:rsidRPr="008A6020">
              <w:rPr>
                <w:rFonts w:asciiTheme="majorBidi" w:hAnsiTheme="majorBidi" w:cstheme="majorBidi"/>
                <w:b w:val="0"/>
                <w:bCs w:val="0"/>
                <w:sz w:val="28"/>
                <w:szCs w:val="28"/>
                <w:lang w:bidi="ar-EG"/>
              </w:rPr>
              <w:t>16.</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نشاط عملي</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تصميم مجسمات صغيرة لللاماسو باستخدام الصلصال والجبس</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r w:rsidR="008A6020" w:rsidRPr="008A6020" w:rsidTr="008A6020">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15</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الخامس عشر</w:t>
            </w:r>
          </w:p>
        </w:tc>
        <w:tc>
          <w:tcPr>
            <w:tcW w:w="1080" w:type="dxa"/>
          </w:tcPr>
          <w:p w:rsidR="008A6020" w:rsidRPr="008A6020" w:rsidRDefault="008A6020" w:rsidP="008A6020">
            <w:pPr>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b w:val="0"/>
                <w:bCs w:val="0"/>
                <w:sz w:val="28"/>
                <w:szCs w:val="28"/>
                <w:rtl/>
                <w:lang w:bidi="ar-IQ"/>
              </w:rPr>
            </w:pPr>
            <w:r w:rsidRPr="008A6020">
              <w:rPr>
                <w:rFonts w:asciiTheme="majorBidi" w:hAnsiTheme="majorBidi" w:cstheme="majorBidi"/>
                <w:b w:val="0"/>
                <w:bCs w:val="0"/>
                <w:sz w:val="28"/>
                <w:szCs w:val="28"/>
                <w:rtl/>
                <w:lang w:bidi="ar-IQ"/>
              </w:rPr>
              <w:t>بناء مشروع نحتي بارز بحجم كبير يمثل اسم الكلية او الجامعة باسلوب عمل جماعي</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Pr>
            </w:pPr>
            <w:r w:rsidRPr="008A6020">
              <w:rPr>
                <w:rFonts w:asciiTheme="majorBidi" w:hAnsiTheme="majorBidi" w:cstheme="majorBidi"/>
                <w:b w:val="0"/>
                <w:bCs w:val="0"/>
                <w:sz w:val="28"/>
                <w:szCs w:val="28"/>
                <w:rtl/>
              </w:rPr>
              <w:t xml:space="preserve">بناء مشروع نحتي بارز كبير يمثل اسم الكلية أو الجامعة بشكل فني يتطلب تخطيطًا دقيقًا وعملًا جماعيًا منظمًا يبدا من </w:t>
            </w:r>
            <w:r w:rsidRPr="008A6020">
              <w:rPr>
                <w:rFonts w:asciiTheme="majorBidi" w:hAnsiTheme="majorBidi" w:cstheme="majorBidi"/>
                <w:b w:val="0"/>
                <w:bCs w:val="0"/>
                <w:color w:val="404040"/>
                <w:sz w:val="28"/>
                <w:szCs w:val="28"/>
                <w:rtl/>
              </w:rPr>
              <w:t xml:space="preserve"> </w:t>
            </w:r>
            <w:r w:rsidRPr="008A6020">
              <w:rPr>
                <w:rFonts w:asciiTheme="majorBidi" w:hAnsiTheme="majorBidi" w:cstheme="majorBidi"/>
                <w:b w:val="0"/>
                <w:bCs w:val="0"/>
                <w:sz w:val="28"/>
                <w:szCs w:val="28"/>
                <w:rtl/>
              </w:rPr>
              <w:t xml:space="preserve">مرحلة التصميم و </w:t>
            </w:r>
            <w:r w:rsidRPr="008A6020">
              <w:rPr>
                <w:rFonts w:asciiTheme="majorBidi" w:hAnsiTheme="majorBidi" w:cstheme="majorBidi"/>
                <w:b w:val="0"/>
                <w:bCs w:val="0"/>
                <w:color w:val="404040"/>
                <w:sz w:val="28"/>
                <w:szCs w:val="28"/>
                <w:rtl/>
              </w:rPr>
              <w:t xml:space="preserve"> </w:t>
            </w:r>
            <w:r w:rsidRPr="008A6020">
              <w:rPr>
                <w:rFonts w:asciiTheme="majorBidi" w:hAnsiTheme="majorBidi" w:cstheme="majorBidi"/>
                <w:b w:val="0"/>
                <w:bCs w:val="0"/>
                <w:sz w:val="28"/>
                <w:szCs w:val="28"/>
                <w:rtl/>
              </w:rPr>
              <w:t>اختيار المواد و</w:t>
            </w:r>
            <w:r w:rsidRPr="008A6020">
              <w:rPr>
                <w:rFonts w:asciiTheme="majorBidi" w:hAnsiTheme="majorBidi" w:cstheme="majorBidi"/>
                <w:b w:val="0"/>
                <w:bCs w:val="0"/>
                <w:color w:val="404040"/>
                <w:sz w:val="28"/>
                <w:szCs w:val="28"/>
                <w:rtl/>
              </w:rPr>
              <w:t xml:space="preserve"> </w:t>
            </w:r>
            <w:r w:rsidRPr="008A6020">
              <w:rPr>
                <w:rFonts w:asciiTheme="majorBidi" w:hAnsiTheme="majorBidi" w:cstheme="majorBidi"/>
                <w:b w:val="0"/>
                <w:bCs w:val="0"/>
                <w:sz w:val="28"/>
                <w:szCs w:val="28"/>
                <w:rtl/>
              </w:rPr>
              <w:t>التنفيذ واخيرا الافتتاح</w:t>
            </w:r>
          </w:p>
          <w:p w:rsidR="008A6020" w:rsidRPr="008A6020" w:rsidRDefault="008A6020" w:rsidP="008A6020">
            <w:pPr>
              <w:ind w:left="1" w:hanging="3"/>
              <w:jc w:val="lowKashida"/>
              <w:rPr>
                <w:rFonts w:asciiTheme="majorBidi" w:hAnsiTheme="majorBidi" w:cstheme="majorBidi"/>
                <w:b w:val="0"/>
                <w:bCs w:val="0"/>
                <w:sz w:val="28"/>
                <w:szCs w:val="28"/>
              </w:rPr>
            </w:pPr>
          </w:p>
          <w:p w:rsidR="008A6020" w:rsidRPr="008A6020" w:rsidRDefault="008A6020" w:rsidP="008A6020">
            <w:pPr>
              <w:ind w:left="1" w:hanging="3"/>
              <w:jc w:val="lowKashida"/>
              <w:rPr>
                <w:rFonts w:asciiTheme="majorBidi" w:hAnsiTheme="majorBidi" w:cstheme="majorBidi"/>
                <w:b w:val="0"/>
                <w:bCs w:val="0"/>
                <w:sz w:val="28"/>
                <w:szCs w:val="28"/>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bl>
    <w:p w:rsidR="008A6020" w:rsidRP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1B0684" w:rsidP="00CB13B2">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r>
        <w:rPr>
          <w:rFonts w:hint="cs"/>
          <w:b/>
          <w:sz w:val="32"/>
          <w:szCs w:val="32"/>
          <w:rtl/>
          <w:lang w:bidi="ar-IQ"/>
        </w:rPr>
        <w:br/>
      </w:r>
    </w:p>
    <w:p w:rsidR="008A6020" w:rsidRPr="00CB13B2" w:rsidRDefault="008A6020"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p>
    <w:p w:rsidR="00A76394" w:rsidRPr="007F3BCA" w:rsidRDefault="00A76394" w:rsidP="00A76394">
      <w:pPr>
        <w:pStyle w:val="1"/>
        <w:shd w:val="clear" w:color="auto" w:fill="FFFFFF"/>
        <w:spacing w:after="200"/>
        <w:rPr>
          <w:bCs/>
          <w:sz w:val="32"/>
          <w:szCs w:val="32"/>
          <w:rtl/>
          <w:lang w:bidi="ar-IQ"/>
        </w:rPr>
      </w:pPr>
      <w:r w:rsidRPr="007F3BCA">
        <w:rPr>
          <w:bCs/>
          <w:sz w:val="32"/>
          <w:szCs w:val="32"/>
          <w:rtl/>
          <w:lang w:bidi="ar-IQ"/>
        </w:rPr>
        <w:lastRenderedPageBreak/>
        <w:t>الفصل الدراسي الخامس / مادة علم الجمال</w:t>
      </w:r>
      <w:r w:rsidR="007F3BCA">
        <w:rPr>
          <w:rFonts w:hint="cs"/>
          <w:bCs/>
          <w:sz w:val="32"/>
          <w:szCs w:val="32"/>
          <w:rtl/>
          <w:lang w:bidi="ar-IQ"/>
        </w:rPr>
        <w:t xml:space="preserve">/ المرحلة الثالثة </w:t>
      </w:r>
    </w:p>
    <w:tbl>
      <w:tblPr>
        <w:tblStyle w:val="LightList-Accent5"/>
        <w:bidiVisual/>
        <w:tblW w:w="0" w:type="auto"/>
        <w:tblLook w:val="01E0" w:firstRow="1" w:lastRow="1" w:firstColumn="1" w:lastColumn="1" w:noHBand="0" w:noVBand="0"/>
      </w:tblPr>
      <w:tblGrid>
        <w:gridCol w:w="580"/>
        <w:gridCol w:w="1006"/>
        <w:gridCol w:w="993"/>
        <w:gridCol w:w="1399"/>
        <w:gridCol w:w="4703"/>
      </w:tblGrid>
      <w:tr w:rsidR="00AD1109" w:rsidRPr="007F3BCA" w:rsidTr="007F3BCA">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color w:val="auto"/>
                <w:sz w:val="28"/>
                <w:szCs w:val="28"/>
                <w:rtl/>
                <w:lang w:bidi="ar-IQ"/>
              </w:rPr>
            </w:pPr>
            <w:r w:rsidRPr="007F3BCA">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color w:val="auto"/>
                <w:sz w:val="28"/>
                <w:szCs w:val="28"/>
                <w:rtl/>
                <w:lang w:bidi="ar-IQ"/>
              </w:rPr>
            </w:pPr>
            <w:r w:rsidRPr="007F3BCA">
              <w:rPr>
                <w:rFonts w:asciiTheme="majorBidi" w:hAnsiTheme="majorBidi" w:cstheme="majorBidi"/>
                <w:color w:val="auto"/>
                <w:sz w:val="28"/>
                <w:szCs w:val="28"/>
                <w:rtl/>
                <w:lang w:bidi="ar-IQ"/>
              </w:rPr>
              <w:t>الاسبوع</w:t>
            </w:r>
          </w:p>
        </w:tc>
        <w:tc>
          <w:tcPr>
            <w:tcW w:w="993" w:type="dxa"/>
          </w:tcPr>
          <w:p w:rsidR="00AD1109" w:rsidRPr="007F3BCA" w:rsidRDefault="00AD1109" w:rsidP="007F3BCA">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7F3BCA">
              <w:rPr>
                <w:rFonts w:asciiTheme="majorBidi" w:hAnsiTheme="majorBidi" w:cstheme="majorBidi"/>
                <w:color w:val="auto"/>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color w:val="auto"/>
                <w:sz w:val="28"/>
                <w:szCs w:val="28"/>
                <w:rtl/>
                <w:lang w:bidi="ar-IQ"/>
              </w:rPr>
            </w:pPr>
            <w:r w:rsidRPr="007F3BCA">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color w:val="auto"/>
                <w:sz w:val="28"/>
                <w:szCs w:val="28"/>
                <w:rtl/>
                <w:lang w:bidi="ar-IQ"/>
              </w:rPr>
            </w:pPr>
            <w:r w:rsidRPr="007F3BCA">
              <w:rPr>
                <w:rFonts w:asciiTheme="majorBidi" w:hAnsiTheme="majorBidi" w:cstheme="majorBidi"/>
                <w:color w:val="auto"/>
                <w:sz w:val="28"/>
                <w:szCs w:val="28"/>
                <w:rtl/>
                <w:lang w:bidi="ar-IQ"/>
              </w:rPr>
              <w:t>وصف المفردات</w:t>
            </w:r>
          </w:p>
        </w:tc>
      </w:tr>
      <w:tr w:rsidR="00AD1109" w:rsidRPr="007F3BCA" w:rsidTr="007F3BCA">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الأول</w:t>
            </w:r>
          </w:p>
        </w:tc>
        <w:tc>
          <w:tcPr>
            <w:tcW w:w="993" w:type="dxa"/>
          </w:tcPr>
          <w:p w:rsidR="00AD1109" w:rsidRPr="007F3BCA" w:rsidRDefault="00AD1109"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الثالثة</w:t>
            </w: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مفهوم علم الجمال وأهدافه</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علم الجمال هو فرع من فروع الفلسفة الذي يتناول دراسة الجمال و التذوق الفني و الذوق الجمالي. يتناول علم الجمال القيم الجمالية التي تعبر عن الذوق، الفن، و الجمال في مختلف المجالات مثل الفنون التشكيلية، الموسيقى، الأدب، السينما، و العمارة. كما يسعى هذا العلم إلى فهم كيفية استجابة الإنسان للأشياء الجمالية، سواء كانت طبيعية أو مصنوعة، وكيفية تأثيرها على المشاعر و العقول. يتعامل علم الجمال مع أسئلة فلسفية حول ما هو الجمال؟، كيف نحكم على شيء جميل أو قبيح؟، و ما الذي يجعل الفن أو الظواهر الجمالية تؤثر فينا؟ ويهدف إلى تقديم إجابات مفصلة عن هذه الأسئلة عبر مجموعة من النظريات والمفاهيم التي تطورت عبر العصور.</w:t>
            </w:r>
          </w:p>
        </w:tc>
      </w:tr>
      <w:tr w:rsidR="00AD1109" w:rsidRPr="007F3BCA" w:rsidTr="007F3BCA">
        <w:trPr>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الثاني</w:t>
            </w:r>
          </w:p>
        </w:tc>
        <w:tc>
          <w:tcPr>
            <w:tcW w:w="993" w:type="dxa"/>
          </w:tcPr>
          <w:p w:rsidR="00AD1109" w:rsidRPr="007F3BCA" w:rsidRDefault="00AD1109"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pStyle w:val="query-text-line"/>
              <w:spacing w:line="276" w:lineRule="auto"/>
              <w:jc w:val="lowKashida"/>
              <w:rPr>
                <w:rFonts w:asciiTheme="majorBidi" w:hAnsiTheme="majorBidi" w:cstheme="majorBidi"/>
                <w:sz w:val="28"/>
                <w:szCs w:val="28"/>
                <w:rtl/>
                <w:lang w:bidi="ar-IQ"/>
              </w:rPr>
            </w:pPr>
            <w:r w:rsidRPr="007F3BCA">
              <w:rPr>
                <w:rFonts w:asciiTheme="majorBidi" w:hAnsiTheme="majorBidi" w:cstheme="majorBidi"/>
                <w:sz w:val="28"/>
                <w:szCs w:val="28"/>
                <w:rtl/>
                <w:lang w:bidi="ar-IQ"/>
              </w:rPr>
              <w:t>بين فلسفة الجمال وفلسفة الفن</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فلسفة الجمال و فلسفة الفن هما فرعان من الفلسفة الجمالية، وهما يرتبطان ارتباطًا وثيقًا، ولكن يوجد بينهما بعض الفروقات الجوهرية التي تتعلق بالموضوعات التي يعالجانها والطرق التي يعتمدانها في تفسير الجمال و الفن. سنعرض الفرق بين فلسفة الجمال و فلسفة الفن بشكل مبسط:</w:t>
            </w:r>
          </w:p>
        </w:tc>
      </w:tr>
      <w:tr w:rsidR="00AD1109" w:rsidRPr="007F3BCA" w:rsidTr="007F3BCA">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الثالث</w:t>
            </w:r>
          </w:p>
        </w:tc>
        <w:tc>
          <w:tcPr>
            <w:tcW w:w="993" w:type="dxa"/>
          </w:tcPr>
          <w:p w:rsidR="00AD1109" w:rsidRPr="007F3BCA" w:rsidRDefault="00AD1109"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الظاهرة الجمالية وطبيعة الفن</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before="100" w:beforeAutospacing="1" w:after="100" w:afterAutospacing="1"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الظاهرة الجمالية وطبيعة الفن هما مفهومان رئيسيان في فلسفة الجمال وفلسفة الفن، حيث يعكسان كيفية تعامل الإنسان مع الجمال والفن في حياته اليومية وفي الثقافة الإنسانية. لفهم هذه المفاهيم بشكل عميق، من المهم توضيح كل منهما.</w:t>
            </w:r>
          </w:p>
        </w:tc>
      </w:tr>
      <w:tr w:rsidR="00AD1109" w:rsidRPr="007F3BCA" w:rsidTr="007F3BCA">
        <w:trPr>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الرابع</w:t>
            </w:r>
          </w:p>
        </w:tc>
        <w:tc>
          <w:tcPr>
            <w:tcW w:w="993" w:type="dxa"/>
          </w:tcPr>
          <w:p w:rsidR="00AD1109" w:rsidRPr="007F3BCA" w:rsidRDefault="00AD1109"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مراحل علم الجمال (العصر اليوناني )</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علم الجمال في العصر اليوناني يُعد أساسًا للكثير من المفاهيم الفلسفية الحديثة حول الجمال والفن. في هذا العصر، بدأ المفكرون في اليونان القديمة بدراسة الجمال و الفن من منظور فلسفي منظم، وكانت هذه الدراسات تعتبر جزءًا من الفلسفة الكبرى التي تناولت مسائل مثل الوجود، الفضيلة، و المعرفة.</w:t>
            </w:r>
          </w:p>
        </w:tc>
      </w:tr>
      <w:tr w:rsidR="00AD1109" w:rsidRPr="007F3BCA" w:rsidTr="007F3BCA">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 xml:space="preserve">الأسبوع </w:t>
            </w:r>
            <w:r w:rsidRPr="007F3BCA">
              <w:rPr>
                <w:rFonts w:asciiTheme="majorBidi" w:hAnsiTheme="majorBidi" w:cstheme="majorBidi"/>
                <w:sz w:val="28"/>
                <w:szCs w:val="28"/>
                <w:rtl/>
                <w:lang w:bidi="ar-IQ"/>
              </w:rPr>
              <w:lastRenderedPageBreak/>
              <w:t>الخامس</w:t>
            </w:r>
          </w:p>
        </w:tc>
        <w:tc>
          <w:tcPr>
            <w:tcW w:w="993" w:type="dxa"/>
          </w:tcPr>
          <w:p w:rsidR="00AD1109" w:rsidRPr="007F3BCA" w:rsidRDefault="00AD1109"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 xml:space="preserve">مراحل علم </w:t>
            </w:r>
            <w:r w:rsidRPr="007F3BCA">
              <w:rPr>
                <w:rFonts w:asciiTheme="majorBidi" w:hAnsiTheme="majorBidi" w:cstheme="majorBidi"/>
                <w:sz w:val="28"/>
                <w:szCs w:val="28"/>
                <w:rtl/>
                <w:lang w:bidi="ar-IQ"/>
              </w:rPr>
              <w:lastRenderedPageBreak/>
              <w:t>الجمال العصر الوسيط (الاسلامي والمسيحي )</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lastRenderedPageBreak/>
              <w:t xml:space="preserve">شهد العصر الوسيط تطورًا كبيرًا في علم الجمال، إذ </w:t>
            </w:r>
            <w:r w:rsidRPr="007F3BCA">
              <w:rPr>
                <w:rFonts w:asciiTheme="majorBidi" w:hAnsiTheme="majorBidi" w:cstheme="majorBidi"/>
                <w:b w:val="0"/>
                <w:bCs w:val="0"/>
                <w:sz w:val="28"/>
                <w:szCs w:val="28"/>
                <w:rtl/>
                <w:lang w:bidi="ar-IQ"/>
              </w:rPr>
              <w:lastRenderedPageBreak/>
              <w:t>أضاف الفلاسفة الإسلاميون و المسيحيون رؤى جديدة حول الجمال والفن، التي تأثرت بالفلسفات السابقة مثل الفلسفة اليونانية، وخاصة أفلاطون و أرسطو. لكن هذا الفكر تطور في سياقات دينية وفكرية مختلفة، حيث كان الجمال يُنظر إليه في العديد من الأحيان في إطار العلاقة بين الإنسان والله و الأخلاق.</w:t>
            </w:r>
          </w:p>
        </w:tc>
      </w:tr>
      <w:tr w:rsidR="00AD1109" w:rsidRPr="007F3BCA" w:rsidTr="007F3BCA">
        <w:trPr>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lastRenderedPageBreak/>
              <w:t>6</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السادس</w:t>
            </w:r>
          </w:p>
        </w:tc>
        <w:tc>
          <w:tcPr>
            <w:tcW w:w="993" w:type="dxa"/>
          </w:tcPr>
          <w:p w:rsidR="00AD1109" w:rsidRPr="007F3BCA" w:rsidRDefault="00AD1109"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علم الجمال في العصر الحديث ( كانت , هيغل , برغسون )</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rPr>
            </w:pPr>
            <w:r w:rsidRPr="007F3BCA">
              <w:rPr>
                <w:rFonts w:asciiTheme="majorBidi" w:hAnsiTheme="majorBidi" w:cstheme="majorBidi"/>
                <w:b w:val="0"/>
                <w:bCs w:val="0"/>
                <w:sz w:val="28"/>
                <w:szCs w:val="28"/>
                <w:rtl/>
              </w:rPr>
              <w:t>شهد العصر الحديث تطورات ملحوظة في علم الجمال، خاصة مع ظهور بعض الفلاسفة البارزين مثل إيمانويل كانت و جيورج فيلهلم فريدريش هيغل و هنري برغسون. هؤلاء الفلاسفة قاموا بتقديم رؤى جديدة حول الجمال والفن، حيث انتقل مفهوم الجمال من كونه مفهومًا ثابتًا و مطلقًا إلى مفهوم أكثر ديناميكية يتأثر بالإنسان، الثقافة، والوعي.</w:t>
            </w:r>
          </w:p>
        </w:tc>
      </w:tr>
      <w:tr w:rsidR="00AD1109" w:rsidRPr="007F3BCA" w:rsidTr="007F3BCA">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السابع</w:t>
            </w:r>
          </w:p>
        </w:tc>
        <w:tc>
          <w:tcPr>
            <w:tcW w:w="993" w:type="dxa"/>
          </w:tcPr>
          <w:p w:rsidR="00AD1109" w:rsidRPr="007F3BCA" w:rsidRDefault="00AD1109"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الاتجاهات الجمالية (الاتجاه النظري الميتافيزيقي ) (الاتجاه التجريبي )</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rPr>
            </w:pPr>
            <w:r w:rsidRPr="007F3BCA">
              <w:rPr>
                <w:rFonts w:asciiTheme="majorBidi" w:hAnsiTheme="majorBidi" w:cstheme="majorBidi"/>
                <w:b w:val="0"/>
                <w:bCs w:val="0"/>
                <w:sz w:val="28"/>
                <w:szCs w:val="28"/>
                <w:rtl/>
              </w:rPr>
              <w:t>في علم الجمال، هناك العديد من الاتجاهات الفلسفية التي تناقش وتحدد مفاهيم الجمال و الفن. من بين هذه الاتجاهات، يمكننا تقسيم الاتجاهات الجمالية إلى نوعين رئيسيين هما: الاتجاه النظري الميتافيزيقي و الاتجاه التجريبي. هذه الاتجاهات تمثل منظورات مختلفة في كيفية فهم الجمال و الفن وكيفية تقديرهم</w:t>
            </w:r>
          </w:p>
        </w:tc>
      </w:tr>
      <w:tr w:rsidR="00AD1109" w:rsidRPr="007F3BCA" w:rsidTr="007F3BCA">
        <w:trPr>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الثامن</w:t>
            </w:r>
          </w:p>
        </w:tc>
        <w:tc>
          <w:tcPr>
            <w:tcW w:w="993" w:type="dxa"/>
          </w:tcPr>
          <w:p w:rsidR="00AD1109" w:rsidRPr="007F3BCA" w:rsidRDefault="00AD1109"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مناهج علم الجمال الوصفي التحليلي / الديجماطيقي والنقدي / المعياري / التكاملي</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32"/>
                <w:szCs w:val="32"/>
                <w:rtl/>
                <w:lang w:bidi="ar-IQ"/>
              </w:rPr>
            </w:pPr>
            <w:r w:rsidRPr="007F3BCA">
              <w:rPr>
                <w:rStyle w:val="Strong"/>
                <w:rFonts w:asciiTheme="majorBidi" w:hAnsiTheme="majorBidi" w:cstheme="majorBidi"/>
                <w:sz w:val="32"/>
                <w:szCs w:val="32"/>
                <w:rtl/>
              </w:rPr>
              <w:t>علم الجمال</w:t>
            </w:r>
            <w:r w:rsidRPr="007F3BCA">
              <w:rPr>
                <w:rFonts w:asciiTheme="majorBidi" w:hAnsiTheme="majorBidi" w:cstheme="majorBidi"/>
                <w:b w:val="0"/>
                <w:bCs w:val="0"/>
                <w:sz w:val="32"/>
                <w:szCs w:val="32"/>
                <w:rtl/>
              </w:rPr>
              <w:t xml:space="preserve"> هو فرع من الفلسفة يهتم بدراسة الجمال والفن والتجربة الجمالية. تتعدد المناهج التي يعتمد عليها الفلاسفة والمفكرون لدراسة الجمال، وكل منهج يعكس </w:t>
            </w:r>
            <w:r w:rsidRPr="007F3BCA">
              <w:rPr>
                <w:rStyle w:val="Strong"/>
                <w:rFonts w:asciiTheme="majorBidi" w:hAnsiTheme="majorBidi" w:cstheme="majorBidi"/>
                <w:sz w:val="32"/>
                <w:szCs w:val="32"/>
                <w:rtl/>
              </w:rPr>
              <w:t>منظورًا خاصًا</w:t>
            </w:r>
            <w:r w:rsidRPr="007F3BCA">
              <w:rPr>
                <w:rFonts w:asciiTheme="majorBidi" w:hAnsiTheme="majorBidi" w:cstheme="majorBidi"/>
                <w:b w:val="0"/>
                <w:bCs w:val="0"/>
                <w:sz w:val="32"/>
                <w:szCs w:val="32"/>
                <w:rtl/>
              </w:rPr>
              <w:t xml:space="preserve"> لفهم </w:t>
            </w:r>
            <w:r w:rsidRPr="007F3BCA">
              <w:rPr>
                <w:rStyle w:val="Strong"/>
                <w:rFonts w:asciiTheme="majorBidi" w:hAnsiTheme="majorBidi" w:cstheme="majorBidi"/>
                <w:sz w:val="32"/>
                <w:szCs w:val="32"/>
                <w:rtl/>
              </w:rPr>
              <w:t>الجمال</w:t>
            </w:r>
            <w:r w:rsidRPr="007F3BCA">
              <w:rPr>
                <w:rFonts w:asciiTheme="majorBidi" w:hAnsiTheme="majorBidi" w:cstheme="majorBidi"/>
                <w:b w:val="0"/>
                <w:bCs w:val="0"/>
                <w:sz w:val="32"/>
                <w:szCs w:val="32"/>
                <w:rtl/>
              </w:rPr>
              <w:t xml:space="preserve"> و </w:t>
            </w:r>
            <w:r w:rsidRPr="007F3BCA">
              <w:rPr>
                <w:rStyle w:val="Strong"/>
                <w:rFonts w:asciiTheme="majorBidi" w:hAnsiTheme="majorBidi" w:cstheme="majorBidi"/>
                <w:sz w:val="32"/>
                <w:szCs w:val="32"/>
                <w:rtl/>
              </w:rPr>
              <w:t>الفن</w:t>
            </w:r>
            <w:r w:rsidRPr="007F3BCA">
              <w:rPr>
                <w:rFonts w:asciiTheme="majorBidi" w:hAnsiTheme="majorBidi" w:cstheme="majorBidi"/>
                <w:b w:val="0"/>
                <w:bCs w:val="0"/>
                <w:sz w:val="32"/>
                <w:szCs w:val="32"/>
              </w:rPr>
              <w:t xml:space="preserve">. </w:t>
            </w:r>
            <w:r w:rsidRPr="007F3BCA">
              <w:rPr>
                <w:rStyle w:val="Strong"/>
                <w:rFonts w:asciiTheme="majorBidi" w:hAnsiTheme="majorBidi" w:cstheme="majorBidi"/>
                <w:sz w:val="32"/>
                <w:szCs w:val="32"/>
                <w:rtl/>
              </w:rPr>
              <w:t>أربعة مناهج رئيسية</w:t>
            </w:r>
            <w:r w:rsidRPr="007F3BCA">
              <w:rPr>
                <w:rFonts w:asciiTheme="majorBidi" w:hAnsiTheme="majorBidi" w:cstheme="majorBidi"/>
                <w:b w:val="0"/>
                <w:bCs w:val="0"/>
                <w:sz w:val="32"/>
                <w:szCs w:val="32"/>
                <w:rtl/>
              </w:rPr>
              <w:t xml:space="preserve"> لعلم الجمال، وهي</w:t>
            </w:r>
            <w:r w:rsidRPr="007F3BCA">
              <w:rPr>
                <w:rFonts w:asciiTheme="majorBidi" w:hAnsiTheme="majorBidi" w:cstheme="majorBidi"/>
                <w:b w:val="0"/>
                <w:bCs w:val="0"/>
                <w:sz w:val="32"/>
                <w:szCs w:val="32"/>
              </w:rPr>
              <w:t xml:space="preserve">: </w:t>
            </w:r>
            <w:r w:rsidRPr="007F3BCA">
              <w:rPr>
                <w:rStyle w:val="Strong"/>
                <w:rFonts w:asciiTheme="majorBidi" w:hAnsiTheme="majorBidi" w:cstheme="majorBidi"/>
                <w:sz w:val="32"/>
                <w:szCs w:val="32"/>
                <w:rtl/>
              </w:rPr>
              <w:t>الوصفي التحليلي</w:t>
            </w:r>
            <w:r w:rsidRPr="007F3BCA">
              <w:rPr>
                <w:rFonts w:asciiTheme="majorBidi" w:hAnsiTheme="majorBidi" w:cstheme="majorBidi"/>
                <w:b w:val="0"/>
                <w:bCs w:val="0"/>
                <w:sz w:val="32"/>
                <w:szCs w:val="32"/>
                <w:rtl/>
              </w:rPr>
              <w:t xml:space="preserve">، </w:t>
            </w:r>
            <w:r w:rsidRPr="007F3BCA">
              <w:rPr>
                <w:rStyle w:val="Strong"/>
                <w:rFonts w:asciiTheme="majorBidi" w:hAnsiTheme="majorBidi" w:cstheme="majorBidi"/>
                <w:sz w:val="32"/>
                <w:szCs w:val="32"/>
                <w:rtl/>
              </w:rPr>
              <w:t>الديجماطيقي والنقدي</w:t>
            </w:r>
            <w:r w:rsidRPr="007F3BCA">
              <w:rPr>
                <w:rFonts w:asciiTheme="majorBidi" w:hAnsiTheme="majorBidi" w:cstheme="majorBidi"/>
                <w:b w:val="0"/>
                <w:bCs w:val="0"/>
                <w:sz w:val="32"/>
                <w:szCs w:val="32"/>
                <w:rtl/>
              </w:rPr>
              <w:t xml:space="preserve">، </w:t>
            </w:r>
            <w:r w:rsidRPr="007F3BCA">
              <w:rPr>
                <w:rStyle w:val="Strong"/>
                <w:rFonts w:asciiTheme="majorBidi" w:hAnsiTheme="majorBidi" w:cstheme="majorBidi"/>
                <w:sz w:val="32"/>
                <w:szCs w:val="32"/>
                <w:rtl/>
              </w:rPr>
              <w:t>المعياري</w:t>
            </w:r>
            <w:r w:rsidRPr="007F3BCA">
              <w:rPr>
                <w:rFonts w:asciiTheme="majorBidi" w:hAnsiTheme="majorBidi" w:cstheme="majorBidi"/>
                <w:b w:val="0"/>
                <w:bCs w:val="0"/>
                <w:sz w:val="32"/>
                <w:szCs w:val="32"/>
                <w:rtl/>
              </w:rPr>
              <w:t xml:space="preserve">، و </w:t>
            </w:r>
            <w:r w:rsidRPr="007F3BCA">
              <w:rPr>
                <w:rStyle w:val="Strong"/>
                <w:rFonts w:asciiTheme="majorBidi" w:hAnsiTheme="majorBidi" w:cstheme="majorBidi"/>
                <w:sz w:val="32"/>
                <w:szCs w:val="32"/>
                <w:rtl/>
              </w:rPr>
              <w:t>التكاملي</w:t>
            </w:r>
            <w:r w:rsidRPr="007F3BCA">
              <w:rPr>
                <w:rFonts w:asciiTheme="majorBidi" w:hAnsiTheme="majorBidi" w:cstheme="majorBidi"/>
                <w:b w:val="0"/>
                <w:bCs w:val="0"/>
                <w:sz w:val="32"/>
                <w:szCs w:val="32"/>
              </w:rPr>
              <w:t>.</w:t>
            </w:r>
          </w:p>
        </w:tc>
      </w:tr>
      <w:tr w:rsidR="00AD1109" w:rsidRPr="007F3BCA" w:rsidTr="007F3BCA">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الاسبوع التاسع</w:t>
            </w:r>
          </w:p>
        </w:tc>
        <w:tc>
          <w:tcPr>
            <w:tcW w:w="993" w:type="dxa"/>
          </w:tcPr>
          <w:p w:rsidR="00AD1109" w:rsidRPr="007F3BCA" w:rsidRDefault="00AD1109"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 xml:space="preserve">تفسيرات الظاهرة (الفنية والجمالية ونظرية الالهام) ( </w:t>
            </w:r>
            <w:r w:rsidRPr="007F3BCA">
              <w:rPr>
                <w:rFonts w:asciiTheme="majorBidi" w:hAnsiTheme="majorBidi" w:cstheme="majorBidi"/>
                <w:sz w:val="28"/>
                <w:szCs w:val="28"/>
                <w:rtl/>
                <w:lang w:bidi="ar-IQ"/>
              </w:rPr>
              <w:lastRenderedPageBreak/>
              <w:t>الفنية والجمالية ) (النظرية العقلية  والنظرية والاجتماعية )</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rPr>
            </w:pPr>
            <w:r w:rsidRPr="007F3BCA">
              <w:rPr>
                <w:rFonts w:asciiTheme="majorBidi" w:hAnsiTheme="majorBidi" w:cstheme="majorBidi"/>
                <w:b w:val="0"/>
                <w:bCs w:val="0"/>
                <w:sz w:val="28"/>
                <w:szCs w:val="28"/>
                <w:rtl/>
              </w:rPr>
              <w:lastRenderedPageBreak/>
              <w:t xml:space="preserve">الظاهرة الفنية و الجمالية تمثل موضوعًا غنيًا ومعقدًا في فلسفة الفن و علم الجمال. هناك العديد من التفسيرات التي سعت إلى فهم وتفسير هذه الظواهر، حيث تتعدد الزوايا الفلسفية التي يتم النظر من خلالها إلى الفن والجمال. ومن بين هذه التفسيرات نجد نظرية الإلهام، التفسير الجمالي والفني، النظرية </w:t>
            </w:r>
            <w:r w:rsidRPr="007F3BCA">
              <w:rPr>
                <w:rFonts w:asciiTheme="majorBidi" w:hAnsiTheme="majorBidi" w:cstheme="majorBidi"/>
                <w:b w:val="0"/>
                <w:bCs w:val="0"/>
                <w:sz w:val="28"/>
                <w:szCs w:val="28"/>
                <w:rtl/>
              </w:rPr>
              <w:lastRenderedPageBreak/>
              <w:t>العقلية و النظرية الاجتماعية.</w:t>
            </w:r>
          </w:p>
        </w:tc>
      </w:tr>
      <w:tr w:rsidR="00AD1109" w:rsidRPr="007F3BCA" w:rsidTr="007F3BCA">
        <w:trPr>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lastRenderedPageBreak/>
              <w:t>10</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الاسبوع العاشر</w:t>
            </w:r>
          </w:p>
        </w:tc>
        <w:tc>
          <w:tcPr>
            <w:tcW w:w="993" w:type="dxa"/>
          </w:tcPr>
          <w:p w:rsidR="00AD1109" w:rsidRPr="007F3BCA" w:rsidRDefault="00AD1109"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مدارس الفن (الكلاسيكية , الرومانسية ,الواقعية , الانطباعية )</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تعتبر مدارس الفن انعكاسًا لِمراحل مختلفة من التطور التاريخي، الاجتماعي، والثقافي في العصر الحديث، وقد أوجدت كل مدرسة فنية أسلوبًا خاصًا ومجموعة من المبادئ الجمالية التي تحدد كيفية التعبير عن الواقع والجمال. ومن أهم المدارس الفنية ، أربع مدارس فنية شهيرة: الكلاسيكية، الرومانسية، الواقعية، و الانطباعية.</w:t>
            </w:r>
          </w:p>
        </w:tc>
      </w:tr>
      <w:tr w:rsidR="00AD1109" w:rsidRPr="007F3BCA" w:rsidTr="007F3BCA">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الحادي عشر</w:t>
            </w:r>
          </w:p>
        </w:tc>
        <w:tc>
          <w:tcPr>
            <w:tcW w:w="993" w:type="dxa"/>
          </w:tcPr>
          <w:p w:rsidR="00AD1109" w:rsidRPr="007F3BCA" w:rsidRDefault="00AD1109"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مدارس الفن (البدائية , التكعيبية السريالية الرمزية , الوحشية )</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تتسم مدارس الفن الحديثة بتنوع كبير في الأساليب والمفاهيم التي تحدد كيفية تقديم الأعمال الفنية والتعبير عن الموضوعات المختلفة. في هذا السياق، سنتناول خمس مدارس فنية مهمة: البدائية، التكعيبية، السريالية، الرمزية، و الوحشية. كل مدرسة منها تتميز بأسلوبها الخاص وهدفها الفني الفريد.</w:t>
            </w:r>
          </w:p>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p>
        </w:tc>
      </w:tr>
      <w:tr w:rsidR="00AD1109" w:rsidRPr="007F3BCA" w:rsidTr="007F3BCA">
        <w:trPr>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الثاني عشر</w:t>
            </w:r>
          </w:p>
        </w:tc>
        <w:tc>
          <w:tcPr>
            <w:tcW w:w="993" w:type="dxa"/>
          </w:tcPr>
          <w:p w:rsidR="00AD1109" w:rsidRPr="007F3BCA" w:rsidRDefault="00AD1109"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علم الجمال في الفنون التشكيلية</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علم الجمال هو فرع من الفلسفة يهتم بدراسة الجمال و الذوق الفني، ويبحث في كيفية فهمنا وتقديرنا للأعمال الفنية. في الفنون التشكيلية، يشمل علم الجمال تحليل وتجربة العمل الفني من خلال المفاهيم الجمالية مثل الجمال، الأناقة، الغرابة، التوازن، و الانسجام. ويهدف إلى تقديم تفسير معمق حول كيفية التفاعل مع الأعمال الفنية وكيف تؤثر هذه الأعمال على المشاعر والفكر.</w:t>
            </w:r>
          </w:p>
        </w:tc>
      </w:tr>
      <w:tr w:rsidR="00AD1109" w:rsidRPr="007F3BCA" w:rsidTr="007F3BCA">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الثالث عشر</w:t>
            </w:r>
          </w:p>
        </w:tc>
        <w:tc>
          <w:tcPr>
            <w:tcW w:w="993" w:type="dxa"/>
          </w:tcPr>
          <w:p w:rsidR="00AD1109" w:rsidRPr="007F3BCA" w:rsidRDefault="00AD1109"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علم الجمال في الفنون المسرحية</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rPr>
            </w:pPr>
            <w:r w:rsidRPr="007F3BCA">
              <w:rPr>
                <w:rFonts w:asciiTheme="majorBidi" w:hAnsiTheme="majorBidi" w:cstheme="majorBidi"/>
                <w:b w:val="0"/>
                <w:bCs w:val="0"/>
                <w:sz w:val="28"/>
                <w:szCs w:val="28"/>
                <w:rtl/>
              </w:rPr>
              <w:t xml:space="preserve">علم الجمال في الفنون المسرحية هو مجال يدرس الجماليات الفنية في المسرح وكيفية تأثيره على المتلقي. يتداخل هذا العلم مع عدة مجالات أخرى مثل الفلسفة والفنون والدراما، ويعنى بدراسة الأبعاد الجمالية للعمل المسرحي من خلال مجموعة من </w:t>
            </w:r>
            <w:r w:rsidRPr="007F3BCA">
              <w:rPr>
                <w:rFonts w:asciiTheme="majorBidi" w:hAnsiTheme="majorBidi" w:cstheme="majorBidi"/>
                <w:b w:val="0"/>
                <w:bCs w:val="0"/>
                <w:sz w:val="28"/>
                <w:szCs w:val="28"/>
                <w:rtl/>
              </w:rPr>
              <w:lastRenderedPageBreak/>
              <w:t>العناصر التي تشمل النص، والإخراج، والأداء، والديكور، والإضاءة، والموسيقى، وغيرها من العناصر التي تساهم في تشكيل التجربة المسرحية.</w:t>
            </w:r>
          </w:p>
        </w:tc>
      </w:tr>
      <w:tr w:rsidR="00AD1109" w:rsidRPr="007F3BCA" w:rsidTr="007F3BCA">
        <w:trPr>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lastRenderedPageBreak/>
              <w:t>14</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الاسبوع الرابع عشر</w:t>
            </w:r>
          </w:p>
        </w:tc>
        <w:tc>
          <w:tcPr>
            <w:tcW w:w="993" w:type="dxa"/>
          </w:tcPr>
          <w:p w:rsidR="00AD1109" w:rsidRPr="007F3BCA" w:rsidRDefault="00AD1109"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علم الجمال في الفنون السمعية والمرئية</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علم الجمال في الفنون السمعية والمرئية هو مجال يتعامل مع دراسة الجماليات في الفنون التي تعتمد على الصوت والصورة كأدوات رئيسية للتعبير. يختص هذا العلم بتفسير كيفية تأثير العناصر السمعية والمرئية في المتلقي، وكيف يمكن تكامل هذه العناصر لخلق تجربة جمالية غنية ومعقدة. يتداخل علم الجمال في هذا السياق مع العديد من المجالات مثل الفلسفة والفنون البصرية والموسيقى والتكنولوجيا.</w:t>
            </w:r>
          </w:p>
        </w:tc>
      </w:tr>
      <w:tr w:rsidR="00AD1109" w:rsidRPr="007F3BCA" w:rsidTr="007F3BCA">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الاسبوع الخامس عشر</w:t>
            </w:r>
          </w:p>
        </w:tc>
        <w:tc>
          <w:tcPr>
            <w:tcW w:w="993" w:type="dxa"/>
          </w:tcPr>
          <w:p w:rsidR="00AD1109" w:rsidRPr="007F3BCA" w:rsidRDefault="00AD1109"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علم الجمال في الفنون التصميمية</w:t>
            </w: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علم الجمال في الفنون التصميمية يركز على دراسة الجماليات في المجالات التي تتعلق بتصميم الأشكال والوظائف، ويشمل عدة مجالات مثل التصميم الجرافيكي، تصميم المنتجات، التصميم الصناعي، تصميم الأزياء، والتصميم الداخلي، وغيرها من المجالات التي تجمع بين الفنون والتكنولوجيا. يهدف علم الجمال في هذا السياق إلى فهم كيفية تأثير الأشكال، الألوان، المواد، والتقنيات في تشكيل تجربة جمالية للمشاهد أو المستخدم، وكيفية تفاعل العناصر الجمالية مع الوظائف العملية في التصميم.</w:t>
            </w:r>
          </w:p>
        </w:tc>
      </w:tr>
      <w:tr w:rsidR="00AD1109" w:rsidRPr="007F3BCA" w:rsidTr="007F3BCA">
        <w:trPr>
          <w:cnfStyle w:val="010000000000" w:firstRow="0" w:lastRow="1"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0" w:right="-450" w:hanging="2"/>
              <w:jc w:val="lowKashida"/>
              <w:textDirection w:val="lrTb"/>
              <w:rPr>
                <w:rFonts w:asciiTheme="majorBidi" w:hAnsiTheme="majorBidi" w:cstheme="majorBidi"/>
                <w:b w:val="0"/>
                <w:bCs w:val="0"/>
                <w:rtl/>
                <w:lang w:bidi="ar-IQ"/>
              </w:rPr>
            </w:pP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b w:val="0"/>
                <w:bCs w:val="0"/>
                <w:sz w:val="32"/>
                <w:szCs w:val="32"/>
                <w:rtl/>
                <w:lang w:bidi="ar-IQ"/>
              </w:rPr>
            </w:pPr>
          </w:p>
        </w:tc>
        <w:tc>
          <w:tcPr>
            <w:tcW w:w="993" w:type="dxa"/>
          </w:tcPr>
          <w:p w:rsidR="00AD1109" w:rsidRPr="007F3BCA" w:rsidRDefault="00AD1109" w:rsidP="007F3BCA">
            <w:pPr>
              <w:spacing w:line="276" w:lineRule="auto"/>
              <w:ind w:left="0" w:hanging="2"/>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rtl/>
                <w:lang w:bidi="ar-IQ"/>
              </w:rPr>
            </w:pPr>
          </w:p>
        </w:tc>
        <w:tc>
          <w:tcPr>
            <w:cnfStyle w:val="000010000000" w:firstRow="0" w:lastRow="0" w:firstColumn="0" w:lastColumn="0" w:oddVBand="1" w:evenVBand="0" w:oddHBand="0" w:evenHBand="0" w:firstRowFirstColumn="0" w:firstRowLastColumn="0" w:lastRowFirstColumn="0" w:lastRowLastColumn="0"/>
            <w:tcW w:w="1399" w:type="dxa"/>
          </w:tcPr>
          <w:p w:rsidR="00AD1109" w:rsidRPr="007F3BCA" w:rsidRDefault="00AD1109" w:rsidP="007F3BCA">
            <w:pPr>
              <w:spacing w:line="276" w:lineRule="auto"/>
              <w:ind w:left="0" w:hanging="2"/>
              <w:jc w:val="lowKashida"/>
              <w:textDirection w:val="lrTb"/>
              <w:rPr>
                <w:rFonts w:asciiTheme="majorBidi" w:hAnsiTheme="majorBidi" w:cstheme="majorBidi"/>
                <w:b w:val="0"/>
                <w:bCs w:val="0"/>
                <w:rtl/>
                <w:lang w:bidi="ar-IQ"/>
              </w:rPr>
            </w:pPr>
          </w:p>
        </w:tc>
        <w:tc>
          <w:tcPr>
            <w:cnfStyle w:val="000100000000" w:firstRow="0" w:lastRow="0" w:firstColumn="0" w:lastColumn="1" w:oddVBand="0" w:evenVBand="0" w:oddHBand="0" w:evenHBand="0" w:firstRowFirstColumn="0" w:firstRowLastColumn="0" w:lastRowFirstColumn="0" w:lastRowLastColumn="0"/>
            <w:tcW w:w="4703" w:type="dxa"/>
          </w:tcPr>
          <w:p w:rsidR="00AD1109" w:rsidRPr="007F3BCA" w:rsidRDefault="00AD1109" w:rsidP="007F3BCA">
            <w:pPr>
              <w:spacing w:line="276" w:lineRule="auto"/>
              <w:ind w:left="0" w:hanging="2"/>
              <w:jc w:val="lowKashida"/>
              <w:textDirection w:val="lrTb"/>
              <w:rPr>
                <w:rFonts w:asciiTheme="majorBidi" w:hAnsiTheme="majorBidi" w:cstheme="majorBidi"/>
                <w:b w:val="0"/>
                <w:bCs w:val="0"/>
                <w:rtl/>
                <w:lang w:bidi="ar-IQ"/>
              </w:rPr>
            </w:pPr>
          </w:p>
        </w:tc>
      </w:tr>
    </w:tbl>
    <w:p w:rsidR="00CB13B2" w:rsidRDefault="00CB13B2"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Pr="009463FA" w:rsidRDefault="00EE4440"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p>
    <w:p w:rsidR="00E263A7" w:rsidRPr="00CB13B2" w:rsidRDefault="001B0684" w:rsidP="00CB13B2">
      <w:pPr>
        <w:pStyle w:val="1"/>
        <w:shd w:val="clear" w:color="auto" w:fill="FFFFFF"/>
        <w:spacing w:after="200"/>
        <w:rPr>
          <w:b/>
          <w:sz w:val="32"/>
          <w:szCs w:val="32"/>
          <w:rtl/>
          <w:lang w:bidi="ar-IQ"/>
        </w:rPr>
      </w:pPr>
      <w:r>
        <w:rPr>
          <w:rFonts w:hint="cs"/>
          <w:b/>
          <w:sz w:val="32"/>
          <w:szCs w:val="32"/>
          <w:rtl/>
          <w:lang w:bidi="ar-IQ"/>
        </w:rPr>
        <w:br/>
      </w:r>
    </w:p>
    <w:p w:rsidR="00CB13B2" w:rsidRPr="00792BD6" w:rsidRDefault="00CB13B2" w:rsidP="00792BD6">
      <w:pPr>
        <w:pStyle w:val="1"/>
        <w:shd w:val="clear" w:color="auto" w:fill="FFFFFF"/>
        <w:spacing w:after="200"/>
        <w:rPr>
          <w:bCs/>
          <w:sz w:val="32"/>
          <w:szCs w:val="32"/>
          <w:rtl/>
          <w:lang w:bidi="ar-IQ"/>
        </w:rPr>
      </w:pPr>
      <w:r w:rsidRPr="007F3BCA">
        <w:rPr>
          <w:bCs/>
          <w:sz w:val="32"/>
          <w:szCs w:val="32"/>
          <w:rtl/>
          <w:lang w:bidi="ar-IQ"/>
        </w:rPr>
        <w:lastRenderedPageBreak/>
        <w:t>الفصل الدراسي الخامس / مادة اسس التصميم</w:t>
      </w:r>
      <w:r w:rsidR="007F3BCA">
        <w:rPr>
          <w:rFonts w:hint="cs"/>
          <w:bCs/>
          <w:sz w:val="32"/>
          <w:szCs w:val="32"/>
          <w:rtl/>
          <w:lang w:bidi="ar-IQ"/>
        </w:rPr>
        <w:t xml:space="preserve">/ المرحلة الثالثة </w:t>
      </w:r>
    </w:p>
    <w:tbl>
      <w:tblPr>
        <w:tblStyle w:val="LightList-Accent5"/>
        <w:bidiVisual/>
        <w:tblW w:w="10579" w:type="dxa"/>
        <w:jc w:val="center"/>
        <w:tblLayout w:type="fixed"/>
        <w:tblLook w:val="01E0" w:firstRow="1" w:lastRow="1" w:firstColumn="1" w:lastColumn="1" w:noHBand="0" w:noVBand="0"/>
      </w:tblPr>
      <w:tblGrid>
        <w:gridCol w:w="499"/>
        <w:gridCol w:w="990"/>
        <w:gridCol w:w="1080"/>
        <w:gridCol w:w="2070"/>
        <w:gridCol w:w="5940"/>
      </w:tblGrid>
      <w:tr w:rsidR="00792BD6" w:rsidRPr="0082387E" w:rsidTr="00792BD6">
        <w:trPr>
          <w:cnfStyle w:val="100000000000" w:firstRow="1" w:lastRow="0"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792BD6" w:rsidRDefault="00792BD6" w:rsidP="00792BD6">
            <w:pPr>
              <w:spacing w:line="276" w:lineRule="auto"/>
              <w:ind w:left="1" w:hanging="3"/>
              <w:jc w:val="lowKashida"/>
              <w:rPr>
                <w:rFonts w:asciiTheme="majorBidi" w:hAnsiTheme="majorBidi" w:cstheme="majorBidi"/>
                <w:color w:val="auto"/>
                <w:sz w:val="28"/>
                <w:szCs w:val="28"/>
                <w:rtl/>
                <w:lang w:bidi="ar-EG"/>
              </w:rPr>
            </w:pPr>
            <w:r w:rsidRPr="00792BD6">
              <w:rPr>
                <w:rFonts w:asciiTheme="majorBidi" w:hAnsiTheme="majorBidi" w:cstheme="majorBidi"/>
                <w:color w:val="auto"/>
                <w:sz w:val="28"/>
                <w:szCs w:val="28"/>
                <w:rtl/>
                <w:lang w:bidi="ar-EG"/>
              </w:rPr>
              <w:t>ت</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792BD6" w:rsidRDefault="00792BD6" w:rsidP="00792BD6">
            <w:pPr>
              <w:spacing w:line="276" w:lineRule="auto"/>
              <w:ind w:left="1" w:hanging="3"/>
              <w:jc w:val="lowKashida"/>
              <w:rPr>
                <w:rFonts w:asciiTheme="majorBidi" w:hAnsiTheme="majorBidi" w:cstheme="majorBidi"/>
                <w:color w:val="auto"/>
                <w:sz w:val="28"/>
                <w:szCs w:val="28"/>
                <w:rtl/>
                <w:lang w:bidi="ar-EG"/>
              </w:rPr>
            </w:pPr>
            <w:r w:rsidRPr="00792BD6">
              <w:rPr>
                <w:rFonts w:asciiTheme="majorBidi" w:hAnsiTheme="majorBidi" w:cstheme="majorBidi"/>
                <w:color w:val="auto"/>
                <w:sz w:val="28"/>
                <w:szCs w:val="28"/>
                <w:rtl/>
                <w:lang w:bidi="ar-EG"/>
              </w:rPr>
              <w:t>الاسبوع</w:t>
            </w:r>
          </w:p>
        </w:tc>
        <w:tc>
          <w:tcPr>
            <w:tcW w:w="1080" w:type="dxa"/>
          </w:tcPr>
          <w:p w:rsidR="00792BD6" w:rsidRPr="00792BD6" w:rsidRDefault="00792BD6" w:rsidP="00792BD6">
            <w:pPr>
              <w:spacing w:line="276" w:lineRule="auto"/>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792BD6">
              <w:rPr>
                <w:rFonts w:asciiTheme="majorBidi" w:hAnsiTheme="majorBidi" w:cstheme="majorBidi"/>
                <w:color w:val="auto"/>
                <w:sz w:val="28"/>
                <w:szCs w:val="28"/>
                <w:rtl/>
                <w:lang w:bidi="ar-EG"/>
              </w:rPr>
              <w:t>المرحلة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792BD6" w:rsidRDefault="00792BD6" w:rsidP="00792BD6">
            <w:pPr>
              <w:spacing w:line="276" w:lineRule="auto"/>
              <w:ind w:left="1" w:hanging="3"/>
              <w:jc w:val="lowKashida"/>
              <w:rPr>
                <w:rFonts w:asciiTheme="majorBidi" w:hAnsiTheme="majorBidi" w:cstheme="majorBidi"/>
                <w:color w:val="auto"/>
                <w:sz w:val="28"/>
                <w:szCs w:val="28"/>
                <w:rtl/>
                <w:lang w:bidi="ar-EG"/>
              </w:rPr>
            </w:pPr>
            <w:r w:rsidRPr="00792BD6">
              <w:rPr>
                <w:rFonts w:asciiTheme="majorBidi" w:hAnsiTheme="majorBidi" w:cstheme="majorBidi"/>
                <w:color w:val="auto"/>
                <w:sz w:val="28"/>
                <w:szCs w:val="28"/>
                <w:rtl/>
                <w:lang w:bidi="ar-EG"/>
              </w:rPr>
              <w:t>المفردات</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792BD6" w:rsidRDefault="00792BD6" w:rsidP="00792BD6">
            <w:pPr>
              <w:spacing w:line="276" w:lineRule="auto"/>
              <w:ind w:left="1" w:hanging="3"/>
              <w:jc w:val="lowKashida"/>
              <w:rPr>
                <w:rFonts w:asciiTheme="majorBidi" w:hAnsiTheme="majorBidi" w:cstheme="majorBidi"/>
                <w:color w:val="auto"/>
                <w:sz w:val="28"/>
                <w:szCs w:val="28"/>
                <w:rtl/>
                <w:lang w:bidi="ar-EG"/>
              </w:rPr>
            </w:pPr>
            <w:r w:rsidRPr="00792BD6">
              <w:rPr>
                <w:rFonts w:asciiTheme="majorBidi" w:hAnsiTheme="majorBidi" w:cstheme="majorBidi"/>
                <w:color w:val="auto"/>
                <w:sz w:val="28"/>
                <w:szCs w:val="28"/>
                <w:rtl/>
                <w:lang w:bidi="ar-EG"/>
              </w:rPr>
              <w:t>وصف المفردات</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الاول</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مصادر التكوين الفني</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تعد (مصادر التكوين الفني) من المفاهيم الأساسية في فهم بنية العمل التشكيلي، وهي تمثل المنبع الأول الذي يستمد منه الفنان أو المصمم العناصر التي تُبنى منها التكوينات البصرية.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هذه المفردة إلى تمكين الطالب من التعرف على الطبيعة المتنوعة لهذه المصادر، والتي تتوزع بين ما هو مرئي في الواقع الخارجي، وما هو داخلي نابع من الذاكرة أو المشاعر أو الخيال.</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تشمل مصادر التكوين:</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الطبيعة الحية والجامدة، بما تحويه من أشكال عضوية وهندسية.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الكائن البشري من حيث البناء التشريحي والحركة والتعبير.</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المظاهر الصناعية والمعمارية والمنتجات اليومية.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التراث الثقافي والفنون الشعبية بما تحمله من رموز ودلالات.</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التجربة الذاتية والخيال بوصفها مصادر غير مباشرة للتكوين.</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يسعى هذا الدرس إلى إبراز أن الفنان لا ينقل هذه المصادر كما هي، بل يعيد بناءها بصرياً من خلال عمليات التجريد، التبسيط، التحوير، والتأليف، وفق منطق التصميم ومعايير الجمال.</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كما يتناول الدرس أهمية الملاحظة الدقيقة، والتأمل التحليلي، والتجريب البصري، في تحويل المصدر إلى وحدة تصميمية فاعلة داخل العمل الفني.</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ويبرز الفرق بين النسخ الحرفي والاستلهام الواعي الذي ينتج تكوينات أصلية تعبر عن هوية الفنان وفهمه للعالم.</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2</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 xml:space="preserve">الثاني </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 xml:space="preserve">عناصر التكوين الفني   </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تعد (عناصر التكوين الفني) الركيزة البنائية التي يقوم عليها أي عمل فني بصري.</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هذه المفردة إلى تمكين الطالب من فهم العناصر التشكيلية الأساسية، التي تستخدم في تنظيم الفضاء البصري، وصياغة المعاني البصرية داخل العمل الفني.</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تتضمن عناصر التكوين الفني:</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النقطة بوصفها أبسط وحدة بصرية.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الخط كعنصر يوحي بالحركة والاتجاه.</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الشكل بوصفه ناتجاً عن التقاء الخطوط أو تفاعل الكتل.</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الفراغ كمساحة تنظيمية بين العناصر تعزز الإدراك البصري.</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اللون بما يحمله من دلالات حسية ونفسية.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lastRenderedPageBreak/>
              <w:t>الملمس الذي يثير الإحساس بالمادة أو السطح.</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القيمة الضوئية التي تعزز الإيحاء بالحجم والعمق.</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تركز هذه المفردة على فهم الخصائص البصرية لكل عنصر، وكيفية توظيفها بتوازن وتآلف داخل مساحة العمل الفني، للوصول إلى وحدة تشكيلية منسجمة.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5204"/>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3</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الادراك البصري</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يعد (الإدراك البصري) من المفاهيم الجوهرية في دراسة التكوين الفني، لأنه يمثل الأداة العقلية التي يفكك بها الإنسان ما يراه، ويعيد بناءه في صورة ذهنية واعية.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هذه المفردة إلى توضيح العلاقة بين العين والعقل في استقبال وتنظيم المعلومات البصرية، وتفسيرها ضمن سياق بصري وفني.</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يتناول هذا الموضوع المبادئ النفسية والفسيولوجية التي تفسر كيفية رؤية الأشكال، وتمييز العلاقات، وفهم العمق، واللون، والحركة، والحجم، والفراغ.</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كما يناقش تأثير الخبرات السابقة، والثقافة، والانفعالات، في تشكيل إدراك الفرد للصورة، مما يجعل الإدراك عملية شخصية وفنية في آنٍ معاً.</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تتضمن المفردة مفاهيم أساسية مثل:</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الفرق بين الرؤية البصرية والإدراك البصري</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مبادئ الجشطالت في التنظيم البصري (التماثل، التشابه، الاستمرار، الإغلاق، الشكل والخلفية)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الإدراك الانتقائي والاهتمام البصري</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الخداع البصري والتأويل الذهني للصورة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العلاقة بين الإدراك والخيال في إنتاج التصاميم</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هذه المفردة إلى تنمية حس الطالب في قراءة المشهد البصري بوعي، وفهم كيف تؤثر تنظيمات الشكل والعلاقات في توجيه الانتباه وإثارة المعنى.</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4</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الرابع</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تطبيقات عملية ونماذج التصاميم ثلاثية الابعاد بالاعتماد على عناصر التصميم والظل والضوء</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التركيز على الجانب العملي التطبيقي لأسس التصميم من خلال إنتاج نماذج ثلاثية الأبعاد تظهر فهم الطالب للعلاقات البصرية في الفضاء المجسم، عبر توظيف عناصر التصميم، وخاصة الضوء والظل.</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 xml:space="preserve">تهدف هذه المفردة إلى تدريب الطالب على استخدام الخط، والشكل، والحجم، والكتلة، والفراغ، في بناء مجسمات تركيبية لها </w:t>
            </w:r>
            <w:r w:rsidRPr="0082387E">
              <w:rPr>
                <w:rFonts w:asciiTheme="majorBidi" w:hAnsiTheme="majorBidi" w:cstheme="majorBidi"/>
                <w:b w:val="0"/>
                <w:bCs w:val="0"/>
                <w:sz w:val="28"/>
                <w:szCs w:val="28"/>
                <w:rtl/>
                <w:lang w:bidi="ar-EG"/>
              </w:rPr>
              <w:lastRenderedPageBreak/>
              <w:t>بنية متماسكة واتزان بصري.</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كما تركز على فهم التفاعل بين الكتلة والفراغ، وكيفية تشكيل الظلال والإضاءة لتعزيز الإيحاء بالحجم، والملمس، والعمق، مما يُثري القيمة الجمالية للمجسم.</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تتضمن المفردة مهارات متعددة: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تحليل نماذج فنية ومجسمات تصميمية لفهم العلاقات المكانية.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بناء مجسمات من خامات مختلفة (ورق، خشب، أسلاك، طين)</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دراسة تأثير اتجاهات الإضاءة على الكتل والظلال.</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استخدام قيم الضوء والظل لإبراز التفاصيل والدرجات اللونية.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دمج مبادئ التكوين مثل الإيقاع، السيادة، التوازن، والتنوع داخل المجسمات.</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تسعى المفردة إلى تنمية الحس المكاني والقدرة على التفكير البنائي لدى الطالب، وربط الجوانب النظرية بالممارسة العملية، بما يؤهله لإنتاج تصاميم مجسمة مدروسة تعبّر عن رؤية فنية واضحة.</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5</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الخامس</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أسس التصميم التوازن، السيادة، الإيقاع</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تعد أسس التصميم مجموعة المبادئ المنظمة التي تمكن الفنان من التحكم في العلاقات البصرية داخل العمل الفني. وتشكل هذه المفردة المرحلة التالية بعد التعرف على العناصر، حيث تبدأ عملية دمج العناصر ضمن علاقات وظيفية جمالية تحقق وحدة التصميم.</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تهدف المفردة إلى تعريف الطالب بمفاهيم:</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التوازن: كعنصر بصري يضمن استقرار التكوين، سواء كان متماثلًا أو غير متماثل.</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السيادة: كمبدأ يحدد مركز الانتباه داخل التصميم ويوجه العين إلى أهم عناصره.</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الإيقاع: بما يخلقه من تتابع بصري عبر التكرار أو التنوع المنظم.</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تركز هذه المفردة على تحليل أعمال فنية من حيث توازنها الداخلي، وتطبيقات عملية تساعد الطالب على إدراك كيفية استخدام هذه الأسس لتحقيق التصميم الجيد الذي يجمع بين الجمال والكفاءة الاتصالية.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6</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السادس</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أسس التصميم  التكرار، الوحدة، التوافق، التضاد، التناسب</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تتناول هذه المفردة مجموعة من المبادئ التكوينية التي تساهم في خلق تماسك بصري داخل التصميم، حيث تعمل هذه الأسس على تحقيق الانسجام بين عناصر العمل الفني وتوجيه الانتباه نحو العلاقة التكاملية بين الأجزاء والكل.</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المفردة إلى إكساب الطالب معرفة تطبيقية ونظرية بالمفاهيم التالية: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lastRenderedPageBreak/>
              <w:t>التكرار: بوصفه وسيلة لإحداث الإيقاع البصري وتقوية البنية التصميمية.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الوحدة: التي تمنح العمل تكاملًا بصريًا ومعنويًا.</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التوافق: الذي ينشأ من التآلف بين العناصر من حيث الشكل أو اللون أو النمط.</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التضاد: كوسيلة لتفعيل التوتر الإيجابي وإبراز الفروقات داخل التكوين.</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التناسب: باعتباره مقياسًا للعلاقة بين الأحجام والمساحات داخل المسطح.</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 xml:space="preserve">تعزز هذه المفردة قدرة الطالب على استخدام هذه الأسس بوعي لخلق تصاميم متوازنة وذات تأثير بصري فاعل، كما تتضمن تحليلات لأعمال فنية توضح توظيف هذه المبادئ </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7</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السابع</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أسس اللون والمعاني المرتبطة به (التأثيرات السيكولوجية للألوان، الدلالات)</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تركز هذه المفردة على البعد السيكولوجي والثقافي للّون في التصميم، بوصفه عنصرًا بصريًا له طاقة تأثيرية عالية في الإدراك والوجدان.</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تهدف إلى تعريف الطالب بما يلي:</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lang w:bidi="ar-EG"/>
              </w:rPr>
            </w:pPr>
            <w:r w:rsidRPr="0082387E">
              <w:rPr>
                <w:rFonts w:asciiTheme="majorBidi" w:hAnsiTheme="majorBidi" w:cstheme="majorBidi"/>
                <w:b w:val="0"/>
                <w:bCs w:val="0"/>
                <w:sz w:val="28"/>
                <w:szCs w:val="28"/>
                <w:rtl/>
                <w:lang w:bidi="ar-EG"/>
              </w:rPr>
              <w:t>نظريات اللون الأساسية، والعلاقات اللونية (الأولية، الثانوية، المكملة، المتناظرة).</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lang w:bidi="ar-EG"/>
              </w:rPr>
            </w:pPr>
            <w:r w:rsidRPr="0082387E">
              <w:rPr>
                <w:rFonts w:asciiTheme="majorBidi" w:hAnsiTheme="majorBidi" w:cstheme="majorBidi"/>
                <w:b w:val="0"/>
                <w:bCs w:val="0"/>
                <w:sz w:val="28"/>
                <w:szCs w:val="28"/>
                <w:rtl/>
                <w:lang w:bidi="ar-EG"/>
              </w:rPr>
              <w:t>التأثيرات النفسية للألوان ودورها في توجيه المشاعر والانطباعات.</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lang w:bidi="ar-EG"/>
              </w:rPr>
            </w:pPr>
            <w:r w:rsidRPr="0082387E">
              <w:rPr>
                <w:rFonts w:asciiTheme="majorBidi" w:hAnsiTheme="majorBidi" w:cstheme="majorBidi"/>
                <w:b w:val="0"/>
                <w:bCs w:val="0"/>
                <w:sz w:val="28"/>
                <w:szCs w:val="28"/>
                <w:rtl/>
                <w:lang w:bidi="ar-EG"/>
              </w:rPr>
              <w:t>الدلالات الرمزية للألوان في الثقافات المختلفة.</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rtl/>
                <w:lang w:bidi="ar-EG"/>
              </w:rPr>
              <w:t>أهمية اختيار الألوان المناسبة للغرض التصميمي، سواء كان فنيًا أو وظيفياً.</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كما تشمل المفردة تحليل نماذج من التصميمات التي استُخدم فيها اللون بذكاء لتحقيق وظيفة جمالية أو إعلامية أو نفسية. ويتدرب الطالب على بناء منظومات لونية متكاملة ذات دلالة.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8</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الثامن</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أسس اللون والمعاني المرتبطة به – اختيار الألوان المناسبة للتصميم</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تركز هذه المفردة على الجانب العملي في التعامل مع اللون، وتُكمل ما بدأ في الأسبوع السابق عبر التركيز على اختيار الألوان الملائمة لسياق التصميم والغرض منه.</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تهدف إلى:</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lang w:bidi="ar-EG"/>
              </w:rPr>
            </w:pPr>
            <w:r w:rsidRPr="0082387E">
              <w:rPr>
                <w:rFonts w:asciiTheme="majorBidi" w:hAnsiTheme="majorBidi" w:cstheme="majorBidi"/>
                <w:b w:val="0"/>
                <w:bCs w:val="0"/>
                <w:sz w:val="28"/>
                <w:szCs w:val="28"/>
                <w:rtl/>
                <w:lang w:bidi="ar-EG"/>
              </w:rPr>
              <w:t>تدريب الطالب على تكوين لوحات لونية متناغمة.</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lang w:bidi="ar-EG"/>
              </w:rPr>
            </w:pPr>
            <w:r w:rsidRPr="0082387E">
              <w:rPr>
                <w:rFonts w:asciiTheme="majorBidi" w:hAnsiTheme="majorBidi" w:cstheme="majorBidi"/>
                <w:b w:val="0"/>
                <w:bCs w:val="0"/>
                <w:sz w:val="28"/>
                <w:szCs w:val="28"/>
                <w:rtl/>
                <w:lang w:bidi="ar-EG"/>
              </w:rPr>
              <w:t>فهم أسس التباين والانسجام اللوني في المسطح التصميمي.</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lang w:bidi="ar-EG"/>
              </w:rPr>
            </w:pPr>
            <w:r w:rsidRPr="0082387E">
              <w:rPr>
                <w:rFonts w:asciiTheme="majorBidi" w:hAnsiTheme="majorBidi" w:cstheme="majorBidi"/>
                <w:b w:val="0"/>
                <w:bCs w:val="0"/>
                <w:sz w:val="28"/>
                <w:szCs w:val="28"/>
                <w:rtl/>
                <w:lang w:bidi="ar-EG"/>
              </w:rPr>
              <w:t>إدراك العلاقة بين الشكل واللون في تحقيق الرسالة البصرية.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rtl/>
                <w:lang w:bidi="ar-EG"/>
              </w:rPr>
              <w:lastRenderedPageBreak/>
              <w:t xml:space="preserve">التمرس في تحليل قرارات اللون من خلال دراسات حالة </w:t>
            </w:r>
            <w:r w:rsidRPr="0082387E">
              <w:rPr>
                <w:rFonts w:asciiTheme="majorBidi" w:hAnsiTheme="majorBidi" w:cstheme="majorBidi"/>
                <w:b w:val="0"/>
                <w:bCs w:val="0"/>
                <w:sz w:val="28"/>
                <w:szCs w:val="28"/>
                <w:lang w:bidi="ar-EG"/>
              </w:rPr>
              <w:t>Design Cases</w:t>
            </w:r>
            <w:r w:rsidRPr="0082387E">
              <w:rPr>
                <w:rFonts w:asciiTheme="majorBidi" w:hAnsiTheme="majorBidi" w:cstheme="majorBidi"/>
                <w:b w:val="0"/>
                <w:bCs w:val="0"/>
                <w:sz w:val="28"/>
                <w:szCs w:val="28"/>
                <w:rtl/>
                <w:lang w:bidi="ar-EG"/>
              </w:rPr>
              <w:t>.</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كما يتم تناول أهمية الخلفيات، التباين القيمي، وفصل العنصر عن الأرضية، ضمن سياقات وظيفية مثل الإعلانات أو الهوية البصرية.</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التاسع</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التلوين في التصميم</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تتناول هذه المفردة التلوين بوصفه عملية فنية وتقنية تتجاوز مجرد التلوين العشوائي، إلى كونه قراراً تصميمياً يسهم في تحقيق التوازن البصري والإقناع الجمالي.</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تهدف إلى:</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تدريب الطالب على استخدام اللون في تعزيز عناصر التصميم:</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كيفية اختيار أدوات التلوين (يدوي – رقمي).</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التدرجات، الظلال، والقيم اللونية.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تطبيقات على مسطحات مختلفة لاختبار فعالية اللون في تغيير المعنى والشعور.</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تركز المفردة على تطوير الحس اللوني لدى الطالب من خلال التمرين المستمر والتحليل النقدي لأعمال فنية متنوعة.</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10</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العاشر</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تطبيقات عملية لاستخدامات اللون وتقنياته في تصميمات ثلاثية الأبعاد</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تنتقل هذه المفردة إلى التفاعل مع اللون في فضاء ثلاثي الأبعاد، وتعرف الطالب على كيفية تكامل اللون مع الحجم والعمق والملمس لإنتاج تصميمات ذات بعد بصري وواقعي.</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تهدف المفردة إلى:</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توظيف اللون في النماذج ثلاثية الأبعاد لإبراز الكتلة والمساحة.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 xml:space="preserve">اختيار الألوان بناءً على الإضاءة والظل والانكسار تطبيق مفاهيم السيكولوجيا اللونية ضمن </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التصميم ثلاثي الأبعاد.</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التدريب العملي على النمذجة وتلوين المجسمات أو العناصر التفاعلية.</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11</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الحادي عشر</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الشكل والوظيفة في التصميم – تحرير الأشكال الطبيعية بطريقة كرافيكية تتناسب مع التصميم ثنائي الأبعاد</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تعالج هذه المفردة العلاقة الجدلية بين الشكل الفني ووظيفته، من خلال تدريب الطالب على تحليل وتبسيط الأشكال المأخوذة من الطبيعة لإعادة توظيفها بصرياً ضمن تصاميم ثنائية الأبعاد ذات طابع كرافيكي.</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تتضمن محاور المفردة: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تحويل الأشكال الطبيعية إلى رموز وعلامات بصرية قابلة للتوظيف.</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استخدام التجريد والتحوير كأدوات تصميمية.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 xml:space="preserve">تطبيقات على الشعارات، الأنماط الزخرفية، الملصقات، والهوية </w:t>
            </w:r>
            <w:r w:rsidRPr="0082387E">
              <w:rPr>
                <w:rFonts w:asciiTheme="majorBidi" w:hAnsiTheme="majorBidi" w:cstheme="majorBidi"/>
                <w:b w:val="0"/>
                <w:bCs w:val="0"/>
                <w:sz w:val="28"/>
                <w:szCs w:val="28"/>
                <w:rtl/>
                <w:lang w:bidi="ar-EG"/>
              </w:rPr>
              <w:lastRenderedPageBreak/>
              <w:t>البصرية.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الربط بين الجماليات الطبيعية والمعالجة التصميمية الواعية.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إلى تطوير قدرة الطالب على الربط بين الملاحظة والتكوين، وتنمية مهارات تحويل الواقع إلى رمز بصري فعال.</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12</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الثاني عشر</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النسبة والتناسب في التصميم الإعلاني</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تعالج هذه المفردة إحدى الركائز الهندسية والجمالية المهمة في التصميم، والمتمثلة في النسبة والتناسب، وذلك ضمن سياق التصميم الإعلاني الذي يتطلب دقة، اتزان، ووضوح بصري.</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تهدف المفردة إلى:</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شرح مفهوم النسبة الذهبية والقواعد الكلاسيكية للتناسب.</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تطبيق النسب داخل تصاميم موجهة (بوستر – إعلان – غلاف).</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تحليل تصاميم ناجحة عالميًا من منظور النسبة والبنية البصرية.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التمرن على توظيف التناسب لتحقيق قراءة سلسة وإبراز المعلومة.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13</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 عشر</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تطبيق عملي يدوي</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هذا الأسبوع مخصص لتطبيق المعرفة المكتسبة في الأسابيع السابقة من خلال مشروع يدوي متكامل، يضع فيه الطالب المفاهيم النظرية موضع التنفيذ العملي.</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يتضمن المشروع:</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تخطيط الفكرة – رسم الاسكتشات – اختيار الألوان – تنفيذ التصميم.</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استخدام خامات متعددة وأساليب متنوعة لإنتاج تكوين بصري ثنائي الأبعاد.</w:t>
            </w:r>
          </w:p>
          <w:p w:rsidR="00792BD6" w:rsidRPr="0082387E" w:rsidRDefault="00792BD6" w:rsidP="00792BD6">
            <w:pPr>
              <w:spacing w:line="276" w:lineRule="auto"/>
              <w:ind w:left="1" w:hanging="3"/>
              <w:jc w:val="lowKashida"/>
              <w:rPr>
                <w:rFonts w:asciiTheme="majorBidi" w:hAnsiTheme="majorBidi" w:cstheme="majorBidi"/>
                <w:b w:val="0"/>
                <w:bCs w:val="0"/>
                <w:sz w:val="28"/>
                <w:szCs w:val="28"/>
                <w:lang w:bidi="ar-EG"/>
              </w:rPr>
            </w:pPr>
            <w:r w:rsidRPr="0082387E">
              <w:rPr>
                <w:rFonts w:asciiTheme="majorBidi" w:hAnsiTheme="majorBidi" w:cstheme="majorBidi"/>
                <w:b w:val="0"/>
                <w:bCs w:val="0"/>
                <w:sz w:val="28"/>
                <w:szCs w:val="28"/>
                <w:rtl/>
                <w:lang w:bidi="ar-EG"/>
              </w:rPr>
              <w:t>عرض العمل ومناقشة المخرجات أمام الزملاء والمدرس.</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الهدف هو تقييم مدى استيعاب الطالب للأسس والعناصر والمعالجات البصرية.</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14</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الرابع عشر</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تطبيق عملي لبيان مدى دقة المنجز التصميمي</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تركز هذه المفردة على استخدام الحاسوب كأداة تصميم احترافية، وبيان كيف تُمكن المصمم من تحقيق الدقة، التكرار، التعديل، والمعاينة الواقعية.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يكلف الطالب بإعادة تصميم عمل سابق  مع مراعاة: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ضبط النسب والمقاسات.</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اختبار الألوان رقمياً.</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المفردة إلى تطوير مهارة استخدام التصميم الفني كامتداد للرؤية الفنية.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15</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الخامس عشر</w:t>
            </w:r>
          </w:p>
        </w:tc>
        <w:tc>
          <w:tcPr>
            <w:tcW w:w="1080" w:type="dxa"/>
          </w:tcPr>
          <w:p w:rsidR="00792BD6" w:rsidRPr="0082387E" w:rsidRDefault="00792BD6" w:rsidP="00792BD6">
            <w:pPr>
              <w:spacing w:line="276" w:lineRule="auto"/>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07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الاختبار النهائي</w:t>
            </w:r>
          </w:p>
        </w:tc>
        <w:tc>
          <w:tcPr>
            <w:cnfStyle w:val="000100000000" w:firstRow="0" w:lastRow="0" w:firstColumn="0" w:lastColumn="1" w:oddVBand="0" w:evenVBand="0" w:oddHBand="0" w:evenHBand="0" w:firstRowFirstColumn="0" w:firstRowLastColumn="0" w:lastRowFirstColumn="0" w:lastRowLastColumn="0"/>
            <w:tcW w:w="594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 xml:space="preserve">يتضمن هذا الأسبوع تقييماً شاملاً لما تم دراسته من مفاهيم نظرية وتطبيقات عملية، ويركز الاختبار على قياس فهم الطالب للعلاقات </w:t>
            </w:r>
            <w:r w:rsidRPr="0082387E">
              <w:rPr>
                <w:rFonts w:asciiTheme="majorBidi" w:hAnsiTheme="majorBidi" w:cstheme="majorBidi"/>
                <w:b w:val="0"/>
                <w:bCs w:val="0"/>
                <w:sz w:val="28"/>
                <w:szCs w:val="28"/>
                <w:rtl/>
                <w:lang w:bidi="ar-EG"/>
              </w:rPr>
              <w:lastRenderedPageBreak/>
              <w:t>التكوينية، الأسس البصرية، والمعالجة التصميمية.</w:t>
            </w:r>
          </w:p>
          <w:p w:rsidR="00792BD6" w:rsidRPr="0082387E" w:rsidRDefault="00792BD6" w:rsidP="00792BD6">
            <w:pPr>
              <w:spacing w:line="276" w:lineRule="auto"/>
              <w:ind w:left="1" w:hanging="3"/>
              <w:jc w:val="lowKashida"/>
              <w:rPr>
                <w:rFonts w:asciiTheme="majorBidi" w:hAnsiTheme="majorBidi" w:cstheme="majorBidi"/>
                <w:b w:val="0"/>
                <w:bCs w:val="0"/>
                <w:sz w:val="28"/>
                <w:szCs w:val="28"/>
                <w:u w:val="single"/>
                <w:rtl/>
                <w:lang w:bidi="ar-EG"/>
              </w:rPr>
            </w:pPr>
            <w:r w:rsidRPr="0082387E">
              <w:rPr>
                <w:rFonts w:asciiTheme="majorBidi" w:hAnsiTheme="majorBidi" w:cstheme="majorBidi"/>
                <w:b w:val="0"/>
                <w:bCs w:val="0"/>
                <w:sz w:val="28"/>
                <w:szCs w:val="28"/>
                <w:u w:val="single"/>
                <w:rtl/>
                <w:lang w:bidi="ar-EG"/>
              </w:rPr>
              <w:t>يتضمن الاختبار:</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أسئلة تحليلية عن عناصر وأسس التكوين.</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قراءة نقدية لتصميمات.</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جزء عملي لتكوين تصميم بسيط مباشر.</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bl>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الفصل الدراسي الخامس / مادة الانشاء التصويري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الاول / الانشاء التصويري ( تعريفية , الغرض منه , قيمته )</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 اسس ومبادئ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الثالث / انواع الاسس في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 الايقاع والموازنة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 عناصر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السادس / انواع العناصر الفنية وأسس تكوينها في الانشاء التصويري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السابع / الشكل والملمس ( ملامح تفصيل الاشكال وخصائص السطح )</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الثامن / علاقات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التاسع / انواع العلاقات الرابطة في عناصر العمل الفني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العاشر / المسحة العامة لدلالات وصفات التعبير</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الحادي عشر / العلاقات الميكانيكية والبناء التركيبي في صياغة العمل الفني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عشر / الحركة واهدافها في بناء الاشكال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 xml:space="preserve">الثالث عشر / مفاهيم النسب ( الجمالية وخاصة الجو الفني في الانشاء التصويري ) </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عشر / انواع التكوينات في الفنون</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عشر / تطبيقات عملية لمدارس الانشاء التصويري</w:t>
      </w:r>
    </w:p>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p>
    <w:p w:rsidR="001B15CD" w:rsidRDefault="001B0684" w:rsidP="00CB13B2">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p>
    <w:p w:rsidR="001B0684" w:rsidRPr="00625BD2"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
          <w:sz w:val="32"/>
          <w:szCs w:val="32"/>
          <w:rtl/>
          <w:lang w:bidi="ar-IQ"/>
        </w:rPr>
        <w:br/>
      </w:r>
      <w:r>
        <w:rPr>
          <w:b/>
          <w:sz w:val="32"/>
          <w:szCs w:val="32"/>
          <w:rtl/>
          <w:lang w:bidi="ar-IQ"/>
        </w:rPr>
        <w:br/>
      </w:r>
      <w:r>
        <w:rPr>
          <w:rFonts w:hint="cs"/>
          <w:b/>
          <w:sz w:val="32"/>
          <w:szCs w:val="32"/>
          <w:rtl/>
          <w:lang w:bidi="ar-IQ"/>
        </w:rPr>
        <w:br/>
      </w:r>
      <w:r w:rsidR="00625BD2" w:rsidRPr="00625BD2">
        <w:rPr>
          <w:rFonts w:hint="cs"/>
          <w:bCs/>
          <w:sz w:val="120"/>
          <w:szCs w:val="120"/>
          <w:rtl/>
          <w:lang w:bidi="ar-IQ"/>
        </w:rPr>
        <w:t>مقررات</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8A6020">
        <w:rPr>
          <w:rFonts w:hint="cs"/>
          <w:bCs/>
          <w:sz w:val="120"/>
          <w:szCs w:val="120"/>
          <w:rtl/>
          <w:lang w:bidi="ar-IQ"/>
        </w:rPr>
        <w:t>الف</w:t>
      </w:r>
      <w:r>
        <w:rPr>
          <w:rFonts w:hint="cs"/>
          <w:bCs/>
          <w:sz w:val="120"/>
          <w:szCs w:val="120"/>
          <w:rtl/>
          <w:lang w:bidi="ar-IQ"/>
        </w:rPr>
        <w:t>صل الدراسي الساد</w:t>
      </w:r>
      <w:r w:rsidRPr="008A6020">
        <w:rPr>
          <w:rFonts w:hint="cs"/>
          <w:bCs/>
          <w:sz w:val="120"/>
          <w:szCs w:val="120"/>
          <w:rtl/>
          <w:lang w:bidi="ar-IQ"/>
        </w:rPr>
        <w:t>س</w:t>
      </w:r>
      <w:r>
        <w:rPr>
          <w:rFonts w:hint="cs"/>
          <w:bCs/>
          <w:sz w:val="120"/>
          <w:szCs w:val="120"/>
          <w:rtl/>
          <w:lang w:bidi="ar-IQ"/>
        </w:rPr>
        <w:t xml:space="preserve"> </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المرحلة الثالثة</w:t>
      </w:r>
    </w:p>
    <w:p w:rsidR="001B0684" w:rsidRPr="008A6020"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 xml:space="preserve"> </w:t>
      </w:r>
    </w:p>
    <w:p w:rsidR="00CB13B2" w:rsidRPr="00792BD6" w:rsidRDefault="001B0684" w:rsidP="00792BD6">
      <w:pPr>
        <w:pStyle w:val="1"/>
        <w:shd w:val="clear" w:color="auto" w:fill="FFFFFF"/>
        <w:spacing w:after="200"/>
        <w:rPr>
          <w:bCs/>
          <w:sz w:val="32"/>
          <w:szCs w:val="32"/>
          <w:rtl/>
          <w:lang w:bidi="ar-IQ"/>
        </w:rPr>
      </w:pPr>
      <w:r w:rsidRPr="00792BD6">
        <w:rPr>
          <w:rFonts w:hint="cs"/>
          <w:bCs/>
          <w:sz w:val="32"/>
          <w:szCs w:val="32"/>
          <w:rtl/>
          <w:lang w:bidi="ar-IQ"/>
        </w:rPr>
        <w:br/>
      </w:r>
      <w:r w:rsidRPr="00792BD6">
        <w:rPr>
          <w:bCs/>
          <w:sz w:val="32"/>
          <w:szCs w:val="32"/>
          <w:rtl/>
          <w:lang w:bidi="ar-IQ"/>
        </w:rPr>
        <w:br/>
      </w:r>
      <w:r w:rsidRPr="00792BD6">
        <w:rPr>
          <w:rFonts w:hint="cs"/>
          <w:bCs/>
          <w:sz w:val="32"/>
          <w:szCs w:val="32"/>
          <w:rtl/>
          <w:lang w:bidi="ar-IQ"/>
        </w:rPr>
        <w:br/>
      </w:r>
      <w:r w:rsidRPr="00792BD6">
        <w:rPr>
          <w:bCs/>
          <w:sz w:val="32"/>
          <w:szCs w:val="32"/>
          <w:rtl/>
          <w:lang w:bidi="ar-IQ"/>
        </w:rPr>
        <w:br/>
      </w:r>
      <w:r w:rsidRPr="00792BD6">
        <w:rPr>
          <w:rFonts w:hint="cs"/>
          <w:bCs/>
          <w:sz w:val="32"/>
          <w:szCs w:val="32"/>
          <w:rtl/>
          <w:lang w:bidi="ar-IQ"/>
        </w:rPr>
        <w:br/>
      </w:r>
      <w:r w:rsidRPr="00792BD6">
        <w:rPr>
          <w:bCs/>
          <w:sz w:val="32"/>
          <w:szCs w:val="32"/>
          <w:rtl/>
          <w:lang w:bidi="ar-IQ"/>
        </w:rPr>
        <w:br/>
      </w:r>
      <w:r w:rsidRPr="00792BD6">
        <w:rPr>
          <w:rFonts w:hint="cs"/>
          <w:bCs/>
          <w:sz w:val="32"/>
          <w:szCs w:val="32"/>
          <w:rtl/>
          <w:lang w:bidi="ar-IQ"/>
        </w:rPr>
        <w:lastRenderedPageBreak/>
        <w:br/>
      </w:r>
      <w:r w:rsidR="00CB13B2" w:rsidRPr="00792BD6">
        <w:rPr>
          <w:bCs/>
          <w:sz w:val="32"/>
          <w:szCs w:val="32"/>
          <w:rtl/>
          <w:lang w:bidi="ar-IQ"/>
        </w:rPr>
        <w:t>الفصل الدراسي السادس / مادة تقنيات التصميم</w:t>
      </w:r>
    </w:p>
    <w:tbl>
      <w:tblPr>
        <w:tblStyle w:val="LightList-Accent5"/>
        <w:bidiVisual/>
        <w:tblW w:w="10579" w:type="dxa"/>
        <w:jc w:val="center"/>
        <w:tblLayout w:type="fixed"/>
        <w:tblLook w:val="01E0" w:firstRow="1" w:lastRow="1" w:firstColumn="1" w:lastColumn="1" w:noHBand="0" w:noVBand="0"/>
      </w:tblPr>
      <w:tblGrid>
        <w:gridCol w:w="499"/>
        <w:gridCol w:w="990"/>
        <w:gridCol w:w="1080"/>
        <w:gridCol w:w="2160"/>
        <w:gridCol w:w="5850"/>
      </w:tblGrid>
      <w:tr w:rsidR="00792BD6" w:rsidRPr="0082387E" w:rsidTr="00792BD6">
        <w:trPr>
          <w:cnfStyle w:val="100000000000" w:firstRow="1" w:lastRow="0"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t>ت</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t>الاسبوع</w:t>
            </w:r>
          </w:p>
        </w:tc>
        <w:tc>
          <w:tcPr>
            <w:tcW w:w="1080" w:type="dxa"/>
          </w:tcPr>
          <w:p w:rsidR="00792BD6" w:rsidRPr="0082387E" w:rsidRDefault="00792BD6" w:rsidP="00792BD6">
            <w:pPr>
              <w:spacing w:line="276" w:lineRule="auto"/>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t>المرحلة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t>المفردات</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t>وصف المفردات</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الاول</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مفاهيم عامة عن التصميم</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تتناول هذه المفردة تقديم فهم شامل لمفهوم التصميم من حيث النشأة، والوظيفة، والتطور التاريخي، والتفرعات التي تشمل التصميم الصناعي، الجرافيكي، الداخلي، والتصميم الرقمي وغيرها. يهدف الدرس إلى إرساء القواعد الأساسية لإدراك التصميم بوصفه عملية عقلية وإبداعية تسعى لحل المشكلات بطريقة مبتكرة تجمع بين الجمال والمنفعة. يتم من خلال هذا الأسبوع تعريف الطالب بمصطلحات التصميم الأساسية (الشكل، الوظيفة، الأسلوب، الحلول البصرية)، مع التركيز على الفرق بين الفن والتصميم، وبين الإبداع الفني والاستجابة الوظيفية، كما يتم التطرق إلى التصميم كأداة فكرية وثقافية تسهم في تشكيل المحيط البصري للإنسان، مع أمثلة من الحياة اليومية تبين كيف يُسهم التصميم في تحسين بيئة العمل، الحياة، والتعليم. يشجع الدرس على تنمية التفكير النقدي والتحليلي لدى الطالب لتقييم الأعمال التصميمية في ضوء الأهداف والوظائف المراد تحقيقها.</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2</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 xml:space="preserve">الثاني </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أهمية التصميم كأحد المرتكزات لحياتنا المعاصرة</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توضح هذه المفردة الأدوار المتعددة التي يؤديها التصميم في حياتنا اليومية، حيث لم يعد مجرد نشاط جمالي، بل أصبح أحد الدعائم الأساسية في الاقتصاد، والتسويق، والتعليم، والتواصل الاجتماعي، وصناعة الهوية. يهدف الدرس إلى إبراز أن التصميم يتجاوز إطار الجمال ليصبح وسيلة استراتيجية تسهم في بناء تجارب إنسانية أكثر فاعلية. تتناول المفردة العلاقة بين التصميم والتكنولوجيا، وكيف أصبح التصميم الرقمي ركيزة في واجهات التطبيقات، المواقع، الهواتف، وحتى الأجهزة الذكية. كما تناقش دور التصميم في حملات التوعية، الإعلانات، تصميم المنتجات، والهوية البصرية للمؤسسات. من خلال نماذج تطبيقية معاصرة، يتعرف الطالب على كيفية توظيف التصميم لحل مشكلات بيئية، صحية، نفسية، أو تعليمية. تُبرز المفردة أن المصمم اليوم ليس فنانًا فقط، بل مفكر ومهندس بصري ومبتكر اجتماعي.</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3</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التقنية التصميمية في زمن العولمة</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 xml:space="preserve">تتناول هذه المفردة العلاقة المتبادلة بين التقنية التصميمية وسياق العولمة، حيث أضحى المصمم يعمل ضمن منظومة عالمية </w:t>
            </w:r>
            <w:r w:rsidRPr="0082387E">
              <w:rPr>
                <w:rFonts w:asciiTheme="majorBidi" w:hAnsiTheme="majorBidi" w:cstheme="majorBidi"/>
                <w:b w:val="0"/>
                <w:bCs w:val="0"/>
                <w:sz w:val="28"/>
                <w:szCs w:val="28"/>
                <w:rtl/>
                <w:lang w:bidi="ar-EG"/>
              </w:rPr>
              <w:lastRenderedPageBreak/>
              <w:t>تتطلب فهماً للتقنيات الرقمية، وسرعة الاستجابة، وإدراك تعدد الثقافات واللغات البصرية. تهدف المفردة إلى تعريف الطالب بالتغيرات التي طرأت على ممارسات التصميم نتيجة التقدم التكنولوجي، وسرعة تداول المعلومات، وتأثير الإعلام الرقمي على الذوق العام والتوجهات البصرية. كما يناقش الدرس كيف تُمكن التقنية المصمم من الوصول إلى جمهور عالمي، لكن في ذات الوقت تفرض عليه تحديات تتعلق بالأصالة، الهوية، وسرعة الاستهلاك، تبرز المفردة أهمية الموازنة بين الخصوصية الثقافية والانفتاح العالمي، مع تقديم نماذج لمصممين عالميين استطاعوا توظيف التقنية المعاصرة لإنتاج أعمال تعكس أصالة مرجعياتهم الثقافية ضمن خطاب بصري عالمي.</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4</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الرابع</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التقنية التصميمية – الإظهار</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تركز هذه المفردة على جانب بالغ الأهمية في العملية التصميمية، وهو الإظهار الفني، أي الطريقة التي يقدم بها التصميم للمشاهد بصورة توصل الفكرة والجوهر بفعالية. يشمل الإظهار تقنيات العرض اليدوي والرقمي، وأنظمة التظليل، الإسقاط، المحاكاة، والعمق، تهدف المفردة إلى تدريب الطالب على أدوات وتقنيات الإظهار التي تُبرز قيمة التصميم وتسهل فهمه، سواء كان ذلك في التصاميم ثنائية الأبعاد أو ثلاثية الأبعاد، كما يتناول الدرس المهارات المتعلقة بتوزيع الظلال، التعامل مع الخامات، استخدام المؤثرات البصرية، وإخراج النموذج بأسلوب مهني. يمر الطالب بتجارب متعددة تبدأ من الاسكتش السريع وتنتهي بعرض رقمي احترافي، مما ينمي ثقته في قدرته على التواصل البصري الواضح والإبداعي.</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5</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الخامس</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التقنية التصميمية – التنفيذ وغرابة الفكرة</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تتناول هذه المفردة التحديات التي يواجهها المصمم أثناء تنفيذ التصميم فعلياً، خاصة حين يتعامل مع أفكار غير تقليدية أو جريئة تتطلب حلولاً مبتكرة وأحياناً غير مألوفة، تركز المفردة على كيفية تحويل الفكرة المجردة إلى منتج ملموس باستخدام التقنيات المناسبة، والخامات المتاحة، والوسائط المتعددة. كما تهدف إلى تعزيز قدرة الطالب على تحقيق التوازن بين الابتكار التقني وغرابة الفكرة دون فقدان الوظيفة أو الرسالة البصرية. يتعلم الطالب من خلال هذه الوحدة كيف تكون الأفكار الغريبة ذات معنى إذا ما ارتبطت بسياق تصميمي ذكي ومدروس. وتشمل التطبيقات الميدانية مشاريع تعتمد على المفاجأة، خرق التوقع، والتقنيات التجريبية لإنتاج حلول بصرية استثنائية.</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6</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السادس</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غرابة الفكرة (اللامألوفة) في مجال تصميم منضدي</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في التصميم، وخاصة في تصميم المنضدة (</w:t>
            </w:r>
            <w:r w:rsidRPr="0082387E">
              <w:rPr>
                <w:rFonts w:asciiTheme="majorBidi" w:hAnsiTheme="majorBidi" w:cstheme="majorBidi"/>
                <w:b w:val="0"/>
                <w:bCs w:val="0"/>
                <w:sz w:val="28"/>
                <w:szCs w:val="28"/>
                <w:lang w:bidi="ar-EG"/>
              </w:rPr>
              <w:t>Table Design</w:t>
            </w:r>
            <w:r w:rsidRPr="0082387E">
              <w:rPr>
                <w:rFonts w:asciiTheme="majorBidi" w:hAnsiTheme="majorBidi" w:cstheme="majorBidi"/>
                <w:b w:val="0"/>
                <w:bCs w:val="0"/>
                <w:sz w:val="28"/>
                <w:szCs w:val="28"/>
                <w:rtl/>
                <w:lang w:bidi="ar-EG"/>
              </w:rPr>
              <w:t>)، كأحد المجالات التي تتيح حرية واسعة للمصمم في التعبير عن الفكرة بأسلوب مغاير للأنماط التقليدية. تهدف المفردة إلى تعزيز فهم الطالب لمفهوم (الاختلاف المقصود) وكيفية توظيفه في إبداع حلول تصميمية تتحدى التوقعات، وتخلق تفاعلاً بصرياً وعاطفياً مع المستخدم، يتم خلال الدرس تحليل نماذج لتصاميم منضدية تجريبية تستند إلى مبادئ الغرابة، مثل استخدام خامات غير مألوفة، أو دمج وظائف متناقضة، أو إعادة تأويل الشكل والوظيفة. كما يُشجع الطالب على استكشاف فكرة (الدهشة) كوسيلة تصميمية تفتح أفقاً للتجريب وتحرر التفكير من القوالب النمطية. يبرز الدرس أهمية الحفاظ على التوازن بين الغرابة والوظيفية، بحيث لا تكون اللامألوفية هدفًا بحد ذاتها، بل وسيلة لابتكار حلول تصميمية ذات هوية قوية، تعكس ذكاء المصمم وقدرته على كسر التوقعات دون المساس بقيم الجمال والمنفعة.</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7</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السابع</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الشكل التقليدي (الكلاسيكي) للتصميم وما يحكمه من قواعد</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هذه المفردة إلى تعريف الطالب بالخصائص البنيوية والجمالية للتصميم الكلاسيكي، الذي يعد أساس لكثير من النظريات والممارسات التصميمية المعاصرة. يتناول الدرس القواعد التي تحكم هذا النمط من التصميم، مثل التماثل، التوازن، المحورية، والنسب الذهبية، بالإضافة إلى تأثير الفلسفات الإغريقية والرومانية على بناء الشكل والمحتوى. يتم التركيز على البعد التاريخي لهذا النوع من التصميم بوصفه مرجعية مهمة لفهم تطور الذائقة البصرية. كما يُبرز الدرس أهمية إدراك الطالب للبنية الكلاسيكية في التصميم كوسيلة لفهم (النظام البصري) الذي يحكِم العلاقة بين الأجزاء والكل، من خلال تطبيقات تحليلية وممارسات تصميمية، يتعلم الطالب كيف أن الالتزام بالقواعد الكلاسيكية لا يقيد الإبداع، بل يمكن أن يشكل قاعدة صلبة يبنى عليها التنوع والابتكار.</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8</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 xml:space="preserve">الثامن </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التكامل بين التصميم والتقنية – أسباب نجاح التصميم</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 xml:space="preserve">تتناول هذه المفردة العلاقة التفاعلية بين التفكير التصميمي والتطورات التقنية، وكيف يسهم هذا التكامل في تحسين جودة المنتج ورفع كفاءة الأداء البصري والوظيفي. يهدف الدرس إلى تمكين الطالب من فهم أن التقنية ليست مجرد أدوات، بل شريك فاعل في العملية الإبداعية، حيث تُتيح للمصمم إمكانات واسعة في النمذجة، المعالجة، الإظهار، والإنتاج. يناقش الدرس أيضًا كيف ساهمت البرمجيات الحديثة وتقنيات الطباعة والذكاء الاصطناعي في نقل التصميم من حدود اليد إلى آفاق رقمية غير مسبوقة. </w:t>
            </w:r>
            <w:r w:rsidRPr="0082387E">
              <w:rPr>
                <w:rFonts w:asciiTheme="majorBidi" w:hAnsiTheme="majorBidi" w:cstheme="majorBidi"/>
                <w:b w:val="0"/>
                <w:bCs w:val="0"/>
                <w:sz w:val="28"/>
                <w:szCs w:val="28"/>
                <w:rtl/>
                <w:lang w:bidi="ar-EG"/>
              </w:rPr>
              <w:lastRenderedPageBreak/>
              <w:t>يُعرّف الطالب بأمثلة حية على تصميمات ناجحة اعتمدت على هذا التكامل، مما يعزز وعيه بأن النجاح التصميمي لا يتحقق بالإبداع فقط، بل بإدراك التقنية وكيفية تطويعها بذكاء في خدمة الفكرة.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التاسع</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اللون ومخاطبة الذوق الجمالي للمستهلك – أهم وظائف اللون في التصميم</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تعد هذه المفردة من الركائز الأساسية في الفهم الجمالي للتصميم، حيث يشكل اللون وسيلة اتصال بصرية فعالة بين المنتج والمستهلك، يستعرض الدرس الأبعاد السيكولوجية والثقافية للون، ومدى تأثيره على الاستجابات الشعورية والسلوكية. كما يتناول أهم وظائف اللون في التصميم، ومنها: التوجيه، التمييز، الربط الوظيفي، الإثارة الحسية، والتعبير عن الهوية، يهدف الدرس إلى تدريب الطالب على اختيار الألوان بوعي بصري ومعرفي، يفوق مجرد الحس الجمالي، ليشمل فهم الأثر الذي تتركه الألوان على جمهور المستخدمين، مع مراعاة اختلاف السياقات الثقافية والمجتمعية. يشمل التطبيق تحليلًا لأعمال تصميمية ناجحة استخدمت اللون لتحقيق أهداف بصرية وتسويقية دقيقة، مما يعزز قدرة الطالب على التعامل مع اللون بوصفه أداة استراتيجية داخل التصميم.</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10</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العاشر</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الأبعاد الوظيفية والجمالية وعلاقتها بتقنية التصميم</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تسلط هذه المفردة الضوء على العلاقة التكاملية بين الوظيفة والجمال في التصميم، باعتبارهما ركيزتين لا تنفصلان في العملية الإبداعية المعاصرة. يهدف الدرس إلى توسيع إدراك الطالب بأن التصميم الناجح لا يقاس بجمالياته فقط، بل بمدى استجابته للوظائف المطلوبة، وسهولة استخدامه، وفعاليته في تحقيق الهدف كما يتناول أثر التطور التقني في تعزيز هذين البعدين، إذ تتيح التقنية إمكانات جديدة للتعامل مع الشكل والوظيفة في آنٍ واحد. يناقش الدرس تطبيقات واقعية توضح كيف تندمج الوظيفة والجمال من خلال حلول تصميمية ذكية، تراعي التكوين البصري، الخامة، الأداء العملي، والبعد الإنساني. ومن خلال دراسة الحالة والتحليل النقدي، يدرب الطالب على تقييم المنتجات من منظور وظيفي/جمالي متكامل.</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11</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الحادي عشر</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فكرة موجزة عن كل من التقنيات التصميمية – تقنية الطباعة (الإيربراش)</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هذه المفردة إلى تعريف الطالب بتقنية الإيربراش (</w:t>
            </w:r>
            <w:r w:rsidRPr="0082387E">
              <w:rPr>
                <w:rFonts w:asciiTheme="majorBidi" w:hAnsiTheme="majorBidi" w:cstheme="majorBidi"/>
                <w:b w:val="0"/>
                <w:bCs w:val="0"/>
                <w:sz w:val="28"/>
                <w:szCs w:val="28"/>
                <w:lang w:bidi="ar-EG"/>
              </w:rPr>
              <w:t>Airbrush</w:t>
            </w:r>
            <w:r w:rsidRPr="0082387E">
              <w:rPr>
                <w:rFonts w:asciiTheme="majorBidi" w:hAnsiTheme="majorBidi" w:cstheme="majorBidi"/>
                <w:b w:val="0"/>
                <w:bCs w:val="0"/>
                <w:sz w:val="28"/>
                <w:szCs w:val="28"/>
                <w:rtl/>
                <w:lang w:bidi="ar-EG"/>
              </w:rPr>
              <w:t xml:space="preserve">)، كأداة تصميمية متقدمة تستخدم لإضفاء طابع واقعي أو تعبيري على الأعمال الفنية والتجارية تستخدم هذه التقنية في تصميم الإعلانات، الرسوم التوضيحية، الأزياء، والديكورات، حيث تتيح سيطرة دقيقة على توزيع اللون </w:t>
            </w:r>
            <w:r w:rsidRPr="0082387E">
              <w:rPr>
                <w:rFonts w:asciiTheme="majorBidi" w:hAnsiTheme="majorBidi" w:cstheme="majorBidi"/>
                <w:b w:val="0"/>
                <w:bCs w:val="0"/>
                <w:sz w:val="28"/>
                <w:szCs w:val="28"/>
                <w:rtl/>
                <w:lang w:bidi="ar-EG"/>
              </w:rPr>
              <w:lastRenderedPageBreak/>
              <w:t>والتدرجات، ما يمنح العمل نعومة وحيوية خاصة. يتناول الدرس مبادئ استخدام الإيربراش، أنواعه، مميزاته، والتحديات التقنية المرتبطة به، إلى جانب تطبيقات عملية تجريبية. كما يُبرز الجانب الإبداعي في هذه التقنية، وقدرتها على التعبير عن أفكار مبتكرة من خلال تعامل فني مع الظل والضوء والملمس، ينمي الدرس مهارات الطالب في التوظيف الاحترافي للإيربراش داخل منظومة التصميم المعاصر.</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12</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الثاني عشر</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فكرة موجزة عن كل من التقنيات التصميمية– تقنية الطباعة بالكولوجراف</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تعرف هذه المفردة الطالب على تقنية الكولوجراف (</w:t>
            </w:r>
            <w:r w:rsidRPr="0082387E">
              <w:rPr>
                <w:rFonts w:asciiTheme="majorBidi" w:hAnsiTheme="majorBidi" w:cstheme="majorBidi"/>
                <w:b w:val="0"/>
                <w:bCs w:val="0"/>
                <w:sz w:val="28"/>
                <w:szCs w:val="28"/>
                <w:lang w:bidi="ar-EG"/>
              </w:rPr>
              <w:t>Collagraph</w:t>
            </w:r>
            <w:r w:rsidRPr="0082387E">
              <w:rPr>
                <w:rFonts w:asciiTheme="majorBidi" w:hAnsiTheme="majorBidi" w:cstheme="majorBidi"/>
                <w:b w:val="0"/>
                <w:bCs w:val="0"/>
                <w:sz w:val="28"/>
                <w:szCs w:val="28"/>
                <w:rtl/>
                <w:lang w:bidi="ar-EG"/>
              </w:rPr>
              <w:t>) كواحدة من تقنيات الطباعة الفنية المعاصرة التي تجمع بين الحس التشكيلي والعمل المطبوعي. تعتمد التقنية على إنشاء سطح طباعة بإضافة خامات متعددة (ورق، قماش، خيوط، مواد طبيعية) يتم تثبيتها على سطح صلب ثم طلاؤها بالحبر وطباعتها. يهدف الدرس إلى تنمية الحس التجريبي لدى الطالب، وتشجيعه على دمج الخامات ضمن التصميم لإنتاج نتائج طباعية غنية بصريًا وملمسيًا. يتم التطرق إلى الجوانب التقنية للعملية (التحضير، التلوين، الضغط)، وإلى الإمكانات التعبيرية التي تقدمها هذه الوسيلة غير التقليدية. كما يشجع الدرس الطالب على استخدام الكولوجراف كوسيلة فنية توظف في التصميم الإبداعي، لا سيما في إنتاج بطاقات، أغلفة، ملصقات فنية، أو مشروعات تجريبية.</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13</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 عشر</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فكرة موجزة عن كل من التقنيات التصميمية</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يهدف هذا الدرس إلى تقديم نظرة شمولية للطالب حول عدد من التقنيات التصميمية المتنوعة التي تشكل ركيزة في فهم آليات العمل الفني، وتفتح أفقاً واسعاً للتجريب والإبداع، تتناول المفردة التعريف بأساسيات كل تقنية، مجالات استخدامها، أدواتها، وخصائصها التعبيرية والبصرية. من بين هذه التقنيات: الطباعة اليدوية، الحفر، الكولاج، الإيربراش، الكولوجراف، وتقنيات التصميم الرقمي. يتم استعراض الأمثلة التطبيقية التي توضح كيف ساهمت كل تقنية في تطوير أنماط مختلفة من التعبير التصميمي. كما يشجع الطالب على المقارنة بين هذه الأساليب بهدف تنمية القدرة النقدية والاختيارية في استخدام التقنية الأنسب لفكرته التصميمية.</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14</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الرابع عشر</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تطبيق عملي اختياري لأحد هذه الأنواع وبالمواد المتوفرة لدى الطلاب</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 xml:space="preserve">يركز هذا الأسبوع على الجانب العملي من مساق التصميم، من خلال تنفيذ مشروع تطبيقي حر، يختار فيه الطالب إحدى التقنيات التصميمية التي سبق له دراستها (مثل الطباعة بالإيربراش، الكولوجراف، أو الكولاج)، مع توظيف الخامات والأدوات </w:t>
            </w:r>
            <w:r w:rsidRPr="0082387E">
              <w:rPr>
                <w:rFonts w:asciiTheme="majorBidi" w:hAnsiTheme="majorBidi" w:cstheme="majorBidi"/>
                <w:b w:val="0"/>
                <w:bCs w:val="0"/>
                <w:sz w:val="28"/>
                <w:szCs w:val="28"/>
                <w:rtl/>
                <w:lang w:bidi="ar-EG"/>
              </w:rPr>
              <w:lastRenderedPageBreak/>
              <w:t>المتوفرة لديه. يهدف النشاط إلى تعزيز المهارات الحسية والتقنية لدى الطالب، من خلال التجريب، الاكتشاف، والتعبير الشخصي. كما يمنح الطالب مساحة لتقديم فكرته، وشرح مبررات اختياره للتقنية والخامة، وكيفية توظيفها بصرياً داخل العمل. يعد هذا الدرس فرصة لإظهار مدى تفاعل الطالب مع المفردات النظرية والتقنية، وترجمتها إلى منتج فني يحمل هويته الشخصية. يتم في نهاية التطبيق إجراء تقييم نقدي للأعمال، وفق معايير فنية وتقنية تمكن الطالب من تطوير تجربته المستقبلية.</w:t>
            </w:r>
          </w:p>
        </w:tc>
      </w:tr>
      <w:tr w:rsidR="00792BD6" w:rsidRPr="0082387E" w:rsidTr="00792BD6">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15</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الخامس عشر</w:t>
            </w:r>
          </w:p>
        </w:tc>
        <w:tc>
          <w:tcPr>
            <w:tcW w:w="1080" w:type="dxa"/>
          </w:tcPr>
          <w:p w:rsidR="00792BD6" w:rsidRPr="0082387E" w:rsidRDefault="00792BD6" w:rsidP="00792BD6">
            <w:pPr>
              <w:spacing w:line="276" w:lineRule="auto"/>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اختبار</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يخصص هذا الأسبوع لتقييم مدى استيعاب الطالب للمفاهيم النظرية والتطبيقية التي تم تناولها خلال أسابيع المساق يشمل الاختبار النهائي أسئلة مقالية وموضوعية، تُعالج الجوانب التالية: الفهم النظري للتقنيات التصميمية، إدراك العلاقة بين الجمال والوظيفة، التمييز بين أنواع الطباعة وأساليب التنفيذ، تحليل وظائف اللون، وفهم طبيعة الغرابة والابتكار في التصميم، يهدف الاختبار إلى قياس التفكير النقدي والبصري لدى الطالب، إلى جانب قدرته على الربط بين المفردات النظرية والممارسة التصميمية. كما يعد هذا التقييم أداة لتقدير مستوى التقدم المهاري والفهم الجمالي الذي بلغه الطالب في نهاية الفصل.</w:t>
            </w:r>
          </w:p>
        </w:tc>
      </w:tr>
    </w:tbl>
    <w:p w:rsidR="00792BD6" w:rsidRPr="00792BD6" w:rsidRDefault="00792BD6" w:rsidP="00CB13B2">
      <w:pPr>
        <w:pStyle w:val="1"/>
        <w:shd w:val="clear" w:color="auto" w:fill="FFFFFF"/>
        <w:spacing w:after="200"/>
        <w:rPr>
          <w:b/>
          <w:sz w:val="32"/>
          <w:szCs w:val="32"/>
          <w:rtl/>
          <w:lang w:bidi="ar-IQ"/>
        </w:rPr>
      </w:pPr>
    </w:p>
    <w:p w:rsidR="00792BD6" w:rsidRDefault="00792BD6" w:rsidP="00CB13B2">
      <w:pPr>
        <w:pStyle w:val="1"/>
        <w:shd w:val="clear" w:color="auto" w:fill="FFFFFF"/>
        <w:spacing w:after="200"/>
        <w:rPr>
          <w:b/>
          <w:sz w:val="32"/>
          <w:szCs w:val="32"/>
          <w:rtl/>
          <w:lang w:bidi="ar-IQ"/>
        </w:rPr>
      </w:pPr>
    </w:p>
    <w:p w:rsidR="00792BD6" w:rsidRDefault="00792BD6" w:rsidP="00CB13B2">
      <w:pPr>
        <w:pStyle w:val="1"/>
        <w:shd w:val="clear" w:color="auto" w:fill="FFFFFF"/>
        <w:spacing w:after="200"/>
        <w:rPr>
          <w:b/>
          <w:sz w:val="32"/>
          <w:szCs w:val="32"/>
          <w:rtl/>
          <w:lang w:bidi="ar-IQ"/>
        </w:rPr>
      </w:pPr>
    </w:p>
    <w:p w:rsidR="00CB13B2" w:rsidRDefault="00792BD6" w:rsidP="00CB13B2">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r>
        <w:rPr>
          <w:rFonts w:hint="cs"/>
          <w:b/>
          <w:sz w:val="32"/>
          <w:szCs w:val="32"/>
          <w:rtl/>
          <w:lang w:bidi="ar-IQ"/>
        </w:rPr>
        <w:br/>
      </w:r>
      <w:r>
        <w:rPr>
          <w:b/>
          <w:sz w:val="32"/>
          <w:szCs w:val="32"/>
          <w:rtl/>
          <w:lang w:bidi="ar-IQ"/>
        </w:rPr>
        <w:br/>
      </w:r>
      <w:r>
        <w:rPr>
          <w:rFonts w:hint="cs"/>
          <w:b/>
          <w:sz w:val="32"/>
          <w:szCs w:val="32"/>
          <w:rtl/>
          <w:lang w:bidi="ar-IQ"/>
        </w:rPr>
        <w:br/>
      </w:r>
      <w:r>
        <w:rPr>
          <w:b/>
          <w:sz w:val="32"/>
          <w:szCs w:val="32"/>
          <w:rtl/>
          <w:lang w:bidi="ar-IQ"/>
        </w:rPr>
        <w:br/>
      </w:r>
      <w:r>
        <w:rPr>
          <w:rFonts w:hint="cs"/>
          <w:b/>
          <w:sz w:val="32"/>
          <w:szCs w:val="32"/>
          <w:rtl/>
          <w:lang w:bidi="ar-IQ"/>
        </w:rPr>
        <w:br/>
      </w:r>
      <w:r>
        <w:rPr>
          <w:b/>
          <w:sz w:val="32"/>
          <w:szCs w:val="32"/>
          <w:rtl/>
          <w:lang w:bidi="ar-IQ"/>
        </w:rPr>
        <w:br/>
      </w:r>
      <w:r>
        <w:rPr>
          <w:rFonts w:hint="cs"/>
          <w:b/>
          <w:sz w:val="32"/>
          <w:szCs w:val="32"/>
          <w:rtl/>
          <w:lang w:bidi="ar-IQ"/>
        </w:rPr>
        <w:br/>
      </w:r>
      <w:r>
        <w:rPr>
          <w:b/>
          <w:sz w:val="32"/>
          <w:szCs w:val="32"/>
          <w:rtl/>
          <w:lang w:bidi="ar-IQ"/>
        </w:rPr>
        <w:br/>
      </w:r>
      <w:r>
        <w:rPr>
          <w:rFonts w:hint="cs"/>
          <w:b/>
          <w:sz w:val="32"/>
          <w:szCs w:val="32"/>
          <w:rtl/>
          <w:lang w:bidi="ar-IQ"/>
        </w:rPr>
        <w:br/>
      </w:r>
    </w:p>
    <w:p w:rsidR="00CB13B2" w:rsidRPr="00EE4440" w:rsidRDefault="00CB13B2" w:rsidP="00CB13B2">
      <w:pPr>
        <w:pStyle w:val="1"/>
        <w:shd w:val="clear" w:color="auto" w:fill="FFFFFF"/>
        <w:spacing w:after="200"/>
        <w:rPr>
          <w:bCs/>
          <w:sz w:val="32"/>
          <w:szCs w:val="32"/>
          <w:rtl/>
          <w:lang w:bidi="ar-IQ"/>
        </w:rPr>
      </w:pPr>
      <w:r w:rsidRPr="00EE4440">
        <w:rPr>
          <w:bCs/>
          <w:sz w:val="32"/>
          <w:szCs w:val="32"/>
          <w:rtl/>
          <w:lang w:bidi="ar-IQ"/>
        </w:rPr>
        <w:lastRenderedPageBreak/>
        <w:t>الفصل الدراسي السادس / مادة النحت المدور</w:t>
      </w:r>
    </w:p>
    <w:tbl>
      <w:tblPr>
        <w:tblStyle w:val="LightList-Accent5"/>
        <w:tblpPr w:leftFromText="180" w:rightFromText="180" w:vertAnchor="text" w:horzAnchor="margin" w:tblpXSpec="center" w:tblpY="325"/>
        <w:bidiVisual/>
        <w:tblW w:w="10579" w:type="dxa"/>
        <w:tblLayout w:type="fixed"/>
        <w:tblLook w:val="01E0" w:firstRow="1" w:lastRow="1" w:firstColumn="1" w:lastColumn="1" w:noHBand="0" w:noVBand="0"/>
      </w:tblPr>
      <w:tblGrid>
        <w:gridCol w:w="499"/>
        <w:gridCol w:w="810"/>
        <w:gridCol w:w="810"/>
        <w:gridCol w:w="1350"/>
        <w:gridCol w:w="7110"/>
      </w:tblGrid>
      <w:tr w:rsidR="00EE4440" w:rsidRPr="00304FC2" w:rsidTr="00EE4440">
        <w:trPr>
          <w:cnfStyle w:val="100000000000" w:firstRow="1" w:lastRow="0" w:firstColumn="0" w:lastColumn="0" w:oddVBand="0" w:evenVBand="0" w:oddHBand="0"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t>ت</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t>الاسبوع</w:t>
            </w:r>
          </w:p>
        </w:tc>
        <w:tc>
          <w:tcPr>
            <w:tcW w:w="810" w:type="dxa"/>
          </w:tcPr>
          <w:p w:rsidR="00EE4440" w:rsidRPr="00304FC2" w:rsidRDefault="00EE4440" w:rsidP="00EE4440">
            <w:pPr>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t>المرحلة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t>المفردات</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t>وصف المفردات</w:t>
            </w: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الاول</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lang w:bidi="ar-EG"/>
              </w:rPr>
            </w:pPr>
            <w:r w:rsidRPr="00304FC2">
              <w:rPr>
                <w:rFonts w:asciiTheme="majorBidi" w:hAnsiTheme="majorBidi" w:cstheme="majorBidi"/>
                <w:sz w:val="28"/>
                <w:szCs w:val="28"/>
                <w:rtl/>
                <w:lang w:bidi="ar-EG"/>
              </w:rPr>
              <w:t>مفهوم النحت المدور و اهميته و اهدافه</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يمتلك النحت المجسم أهمية كبيرة في تنمية الطلبة على مستويات متعددة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تنمية الإدراك الحسي والمكاني</w:t>
            </w:r>
            <w:r w:rsidRPr="00304FC2">
              <w:rPr>
                <w:rFonts w:asciiTheme="majorBidi" w:hAnsiTheme="majorBidi" w:cstheme="majorBidi"/>
                <w:b w:val="0"/>
                <w:bCs w:val="0"/>
                <w:sz w:val="28"/>
                <w:szCs w:val="28"/>
                <w:lang w:bidi="ar-EG"/>
              </w:rPr>
              <w:t xml:space="preserve"> (Spatial Awareness): </w:t>
            </w:r>
            <w:r w:rsidRPr="00304FC2">
              <w:rPr>
                <w:rFonts w:asciiTheme="majorBidi" w:hAnsiTheme="majorBidi" w:cstheme="majorBidi"/>
                <w:b w:val="0"/>
                <w:bCs w:val="0"/>
                <w:sz w:val="28"/>
                <w:szCs w:val="28"/>
                <w:rtl/>
              </w:rPr>
              <w:t>يتعامل الطالب مباشرة مع الفراغ ثلاثي الأبعاد، مما يعزز فهمه للأحجام، الكتل، الفراغات السلبية (الفراغات المحيطة بالعمل أو داخله)، والعلاقات بينها وكيف تشغل حيزًا في العالم الحقيقي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تعزيز المهارات الحركية الدقيقة والعامة</w:t>
            </w:r>
            <w:r w:rsidRPr="00304FC2">
              <w:rPr>
                <w:rFonts w:asciiTheme="majorBidi" w:hAnsiTheme="majorBidi" w:cstheme="majorBidi"/>
                <w:b w:val="0"/>
                <w:bCs w:val="0"/>
                <w:sz w:val="28"/>
                <w:szCs w:val="28"/>
                <w:lang w:bidi="ar-EG"/>
              </w:rPr>
              <w:t xml:space="preserve"> (Fine &amp; Gross Motor Skills): </w:t>
            </w:r>
            <w:r w:rsidRPr="00304FC2">
              <w:rPr>
                <w:rFonts w:asciiTheme="majorBidi" w:hAnsiTheme="majorBidi" w:cstheme="majorBidi"/>
                <w:b w:val="0"/>
                <w:bCs w:val="0"/>
                <w:sz w:val="28"/>
                <w:szCs w:val="28"/>
                <w:rtl/>
              </w:rPr>
              <w:t>عملية النحت (القطع، التشكيل، الصقل، اللحام، البناء) تتطلب تنسيقًا دقيقًا بين اليد والعين وتقوية عضلات اليدين والذراعين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تنمية التفكير الإبداعي وحل المشكلات</w:t>
            </w:r>
            <w:r w:rsidRPr="00304FC2">
              <w:rPr>
                <w:rFonts w:asciiTheme="majorBidi" w:hAnsiTheme="majorBidi" w:cstheme="majorBidi"/>
                <w:b w:val="0"/>
                <w:bCs w:val="0"/>
                <w:sz w:val="28"/>
                <w:szCs w:val="28"/>
                <w:lang w:bidi="ar-EG"/>
              </w:rPr>
              <w:t xml:space="preserve"> (Creative Thinking &amp; Problem Solving): </w:t>
            </w:r>
            <w:r w:rsidRPr="00304FC2">
              <w:rPr>
                <w:rFonts w:asciiTheme="majorBidi" w:hAnsiTheme="majorBidi" w:cstheme="majorBidi"/>
                <w:b w:val="0"/>
                <w:bCs w:val="0"/>
                <w:sz w:val="28"/>
                <w:szCs w:val="28"/>
                <w:rtl/>
              </w:rPr>
              <w:t>يواجه الطالب تحديات عملية مثل: كيف يحول الفكرة إلى شكل ملموس؟ كيف يوازن العمل؟ كيف يتعامل مع خصائص المادة؟ كيف يصل إلى الشكل المطلوب؟ هذه التحديات تحفز التفكير الإبداعي وإيجاد حلول مبتكرة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التعبير عن الذات والمشاعر</w:t>
            </w:r>
            <w:r w:rsidRPr="00304FC2">
              <w:rPr>
                <w:rFonts w:asciiTheme="majorBidi" w:hAnsiTheme="majorBidi" w:cstheme="majorBidi"/>
                <w:b w:val="0"/>
                <w:bCs w:val="0"/>
                <w:sz w:val="28"/>
                <w:szCs w:val="28"/>
                <w:lang w:bidi="ar-EG"/>
              </w:rPr>
              <w:t xml:space="preserve"> (Self-Expression): </w:t>
            </w:r>
            <w:r w:rsidRPr="00304FC2">
              <w:rPr>
                <w:rFonts w:asciiTheme="majorBidi" w:hAnsiTheme="majorBidi" w:cstheme="majorBidi"/>
                <w:b w:val="0"/>
                <w:bCs w:val="0"/>
                <w:sz w:val="28"/>
                <w:szCs w:val="28"/>
                <w:rtl/>
              </w:rPr>
              <w:t>يوفر النحت المجسم وسيلة قوية للتعبير عن الأفكار الداخلية، المشاعر، القصص الشخصية، أو وجهات النظر حول العالم بطريقة مادية ومرئية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تعميق الفهم الجمالي والفني</w:t>
            </w:r>
            <w:r w:rsidRPr="00304FC2">
              <w:rPr>
                <w:rFonts w:asciiTheme="majorBidi" w:hAnsiTheme="majorBidi" w:cstheme="majorBidi"/>
                <w:b w:val="0"/>
                <w:bCs w:val="0"/>
                <w:sz w:val="28"/>
                <w:szCs w:val="28"/>
                <w:lang w:bidi="ar-EG"/>
              </w:rPr>
              <w:t xml:space="preserve"> (Aesthetic Appreciation): </w:t>
            </w:r>
            <w:r w:rsidRPr="00304FC2">
              <w:rPr>
                <w:rFonts w:asciiTheme="majorBidi" w:hAnsiTheme="majorBidi" w:cstheme="majorBidi"/>
                <w:b w:val="0"/>
                <w:bCs w:val="0"/>
                <w:sz w:val="28"/>
                <w:szCs w:val="28"/>
                <w:rtl/>
              </w:rPr>
              <w:t>من خلال الممارسة، يتعلم الطالب مبادئ التصميم الأساسية في ثلاثة أبعاد (مثل التوازن، التناسب، التناغم، التباين، الإيقاع، الوحدة) وكيفية تطبيقها بشكل عملي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بناء الثقة بالنفس والإنجاز</w:t>
            </w:r>
            <w:r w:rsidRPr="00304FC2">
              <w:rPr>
                <w:rFonts w:asciiTheme="majorBidi" w:hAnsiTheme="majorBidi" w:cstheme="majorBidi"/>
                <w:b w:val="0"/>
                <w:bCs w:val="0"/>
                <w:sz w:val="28"/>
                <w:szCs w:val="28"/>
                <w:lang w:bidi="ar-EG"/>
              </w:rPr>
              <w:t xml:space="preserve"> (Confidence &amp; Accomplishment): </w:t>
            </w:r>
            <w:r w:rsidRPr="00304FC2">
              <w:rPr>
                <w:rFonts w:asciiTheme="majorBidi" w:hAnsiTheme="majorBidi" w:cstheme="majorBidi"/>
                <w:b w:val="0"/>
                <w:bCs w:val="0"/>
                <w:sz w:val="28"/>
                <w:szCs w:val="28"/>
                <w:rtl/>
              </w:rPr>
              <w:t>رؤية فكرة مجردة تتحول إلى عمل فني ملموس ونهائي يعطي الطالب شعورًا قويًا بالإنجاز والرضا عن الذات ويعزز ثقته بقدراته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الربط بين الفكر والعمل</w:t>
            </w:r>
            <w:r w:rsidRPr="00304FC2">
              <w:rPr>
                <w:rFonts w:asciiTheme="majorBidi" w:hAnsiTheme="majorBidi" w:cstheme="majorBidi"/>
                <w:b w:val="0"/>
                <w:bCs w:val="0"/>
                <w:sz w:val="28"/>
                <w:szCs w:val="28"/>
                <w:lang w:bidi="ar-EG"/>
              </w:rPr>
              <w:t xml:space="preserve"> (Connecting Thought &amp; Action): </w:t>
            </w:r>
            <w:r w:rsidRPr="00304FC2">
              <w:rPr>
                <w:rFonts w:asciiTheme="majorBidi" w:hAnsiTheme="majorBidi" w:cstheme="majorBidi"/>
                <w:b w:val="0"/>
                <w:bCs w:val="0"/>
                <w:sz w:val="28"/>
                <w:szCs w:val="28"/>
                <w:rtl/>
              </w:rPr>
              <w:t>يتطلب النحت المجسم ترجمة التصور الذهني إلى فعل يدوي، مما يقوي الرابط بين التفكير التجريدي والمهارات العملية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التعرف على الثقافات والتاريخ</w:t>
            </w:r>
            <w:r w:rsidRPr="00304FC2">
              <w:rPr>
                <w:rFonts w:asciiTheme="majorBidi" w:hAnsiTheme="majorBidi" w:cstheme="majorBidi"/>
                <w:b w:val="0"/>
                <w:bCs w:val="0"/>
                <w:sz w:val="28"/>
                <w:szCs w:val="28"/>
                <w:lang w:bidi="ar-EG"/>
              </w:rPr>
              <w:t xml:space="preserve"> (Cultural &amp; Historical Awareness): </w:t>
            </w:r>
            <w:r w:rsidRPr="00304FC2">
              <w:rPr>
                <w:rFonts w:asciiTheme="majorBidi" w:hAnsiTheme="majorBidi" w:cstheme="majorBidi"/>
                <w:b w:val="0"/>
                <w:bCs w:val="0"/>
                <w:sz w:val="28"/>
                <w:szCs w:val="28"/>
                <w:rtl/>
              </w:rPr>
              <w:t>دراسة وتحليل منحوتات مجسمة من حضارات وفترات تاريخية مختلفة يوسع آفاق الطالب ويفتح له نافذة على تعبيرات البشرية عبر العصور</w:t>
            </w:r>
            <w:r>
              <w:rPr>
                <w:rFonts w:asciiTheme="majorBidi" w:hAnsiTheme="majorBidi" w:cstheme="majorBidi"/>
                <w:b w:val="0"/>
                <w:bCs w:val="0"/>
                <w:sz w:val="28"/>
                <w:szCs w:val="28"/>
                <w:lang w:bidi="ar-EG"/>
              </w:rPr>
              <w:t>.</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2</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 xml:space="preserve">الثاني </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النحت المدور(نظرة تاريخية)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بلادالرافدين</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تميزت الحضارة السومرية (الألفية الثالثة ق.م) بصناعة التماثيل المجسمة المرتبطة بالطقوس الدينية، مثل تماثيل الآلهة والشخصيات الملكية. واستخدم السومريون الأحجار الكريمة والطين، مع التركيز على التفاصيل التشريحية المجازة أحيانًا كالتماثيل الضخمة للثيران المجنحة الآشورية التي كانت توضع أمام القصور </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اليونان</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lastRenderedPageBreak/>
              <w:t>مر النحت اليوناني بمراحل تطور واضحة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الفترة الهندسية </w:t>
            </w:r>
            <w:r w:rsidRPr="00304FC2">
              <w:rPr>
                <w:rFonts w:asciiTheme="majorBidi" w:hAnsiTheme="majorBidi" w:cstheme="majorBidi"/>
                <w:b w:val="0"/>
                <w:bCs w:val="0"/>
                <w:sz w:val="28"/>
                <w:szCs w:val="28"/>
                <w:lang w:bidi="ar-EG"/>
              </w:rPr>
              <w:t>(900–700</w:t>
            </w:r>
            <w:r w:rsidRPr="00304FC2">
              <w:rPr>
                <w:rFonts w:asciiTheme="majorBidi" w:hAnsiTheme="majorBidi" w:cstheme="majorBidi"/>
                <w:b w:val="0"/>
                <w:bCs w:val="0"/>
                <w:sz w:val="28"/>
                <w:szCs w:val="28"/>
                <w:rtl/>
              </w:rPr>
              <w:t xml:space="preserve"> ق.م): تميزت بتماثيل صغيرة من البرونز والطين، مثل "قنطور ليفكاندي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الفترة الكلاسيكية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القرن الخامس ق.م): بلغت الذروة مع أعمال فيدياس وبراكسيتيلس، حيث جمعت بين الواقعية والمثالية في نحت الجسم البشري، باستخدام الرخام والبرونز. اشتهرت تقنية "الكونترابوستو" (وضعية التعارض) لإضفاء الحركة، كما في تمثال "دوريفوروس" لبوليكليتوس </w:t>
            </w:r>
            <w:r w:rsidRPr="00304FC2">
              <w:rPr>
                <w:rFonts w:asciiTheme="majorBidi" w:hAnsiTheme="majorBidi" w:cstheme="majorBidi"/>
                <w:b w:val="0"/>
                <w:bCs w:val="0"/>
                <w:sz w:val="28"/>
                <w:szCs w:val="28"/>
                <w:lang w:bidi="ar-EG"/>
              </w:rPr>
              <w:t>16.</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 xml:space="preserve">2. </w:t>
            </w:r>
            <w:r w:rsidRPr="00304FC2">
              <w:rPr>
                <w:rFonts w:asciiTheme="majorBidi" w:hAnsiTheme="majorBidi" w:cstheme="majorBidi"/>
                <w:b w:val="0"/>
                <w:bCs w:val="0"/>
                <w:sz w:val="28"/>
                <w:szCs w:val="28"/>
                <w:rtl/>
              </w:rPr>
              <w:t>العصور الوسطى والعربية الإسلامية: التحولات الجوهرية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بعد انتشار الإسلام، تحول النحت من "صنم للعبادة" إلى فن جمالي، مع الحفاظ على توظيفه في العمارة وتزيين المدن. في العالم العربي، ظهر النحت الصرحي (الميداني) كوسيلة لتوثيق الذاكرة الجماعية عبر أنصاب تذكارية، مثل تماثيل الأبطال التاريخيين في حواضر العراق والشام </w:t>
            </w:r>
            <w:r w:rsidRPr="00304FC2">
              <w:rPr>
                <w:rFonts w:asciiTheme="majorBidi" w:hAnsiTheme="majorBidi" w:cstheme="majorBidi"/>
                <w:b w:val="0"/>
                <w:bCs w:val="0"/>
                <w:sz w:val="28"/>
                <w:szCs w:val="28"/>
                <w:lang w:bidi="ar-EG"/>
              </w:rPr>
              <w:t>112.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في مدينة الحضر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العراق)، تميز النحت المدور باستخدام أسلوب "التكوير" والمبالغة في تشريح الأجساد لإبراز القوة، مع تأثيرات من الموروث العراقي القديم </w:t>
            </w:r>
            <w:r w:rsidRPr="00304FC2">
              <w:rPr>
                <w:rFonts w:asciiTheme="majorBidi" w:hAnsiTheme="majorBidi" w:cstheme="majorBidi"/>
                <w:b w:val="0"/>
                <w:bCs w:val="0"/>
                <w:sz w:val="28"/>
                <w:szCs w:val="28"/>
                <w:lang w:bidi="ar-EG"/>
              </w:rPr>
              <w:t>12.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 xml:space="preserve">3. </w:t>
            </w:r>
            <w:r w:rsidRPr="00304FC2">
              <w:rPr>
                <w:rFonts w:asciiTheme="majorBidi" w:hAnsiTheme="majorBidi" w:cstheme="majorBidi"/>
                <w:b w:val="0"/>
                <w:bCs w:val="0"/>
                <w:sz w:val="28"/>
                <w:szCs w:val="28"/>
                <w:rtl/>
              </w:rPr>
              <w:t>عصر النهضة: إحياء الكلاسيكية وتجاوزها</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المرحلة المبكرة (الكواتروتشينتو)</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أعاد النحاتون الإيطاليون اكتشاف التقنيات الرومانية واليونانية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دوناتيلو نحت "دافيد" البرونزي (1430) أول تمثال عاري منذ العصور القديمة، معتمدًا على التوازن التشريحي والواقعية النفسية </w:t>
            </w:r>
            <w:r w:rsidRPr="00304FC2">
              <w:rPr>
                <w:rFonts w:asciiTheme="majorBidi" w:hAnsiTheme="majorBidi" w:cstheme="majorBidi"/>
                <w:b w:val="0"/>
                <w:bCs w:val="0"/>
                <w:sz w:val="28"/>
                <w:szCs w:val="28"/>
                <w:lang w:bidi="ar-EG"/>
              </w:rPr>
              <w:t>3.</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المرحلة المتأخرة (السينكويتشينتو)</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بلغ الفن ذروته مع ميكيلانجيلو في "دافيد" (1504)، الذي جمع بين القوة التشريحية والتعبير الدرامي. استخدم الرخام بطريقة "نحت الطرح" (إزالة المواد الزائدة) لاستخراج الشكل من الكتلة الصماء </w:t>
            </w:r>
            <w:r w:rsidRPr="00304FC2">
              <w:rPr>
                <w:rFonts w:asciiTheme="majorBidi" w:hAnsiTheme="majorBidi" w:cstheme="majorBidi"/>
                <w:b w:val="0"/>
                <w:bCs w:val="0"/>
                <w:sz w:val="28"/>
                <w:szCs w:val="28"/>
                <w:lang w:bidi="ar-EG"/>
              </w:rPr>
              <w:t>35.</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 xml:space="preserve">4. </w:t>
            </w:r>
            <w:r w:rsidRPr="00304FC2">
              <w:rPr>
                <w:rFonts w:asciiTheme="majorBidi" w:hAnsiTheme="majorBidi" w:cstheme="majorBidi"/>
                <w:b w:val="0"/>
                <w:bCs w:val="0"/>
                <w:sz w:val="28"/>
                <w:szCs w:val="28"/>
                <w:rtl/>
              </w:rPr>
              <w:t>العصر الحديث: الثورة على التقاليد</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القرن الـ19</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تمرد أوغوست رودان على المثالية الكلاسيكية في أعمال مثل "المفكر" (1880)، مقدماً تعابير وجدوية عبر سطح غير مكتمل يلعب بالضوء والظل </w:t>
            </w:r>
            <w:r w:rsidRPr="00304FC2">
              <w:rPr>
                <w:rFonts w:asciiTheme="majorBidi" w:hAnsiTheme="majorBidi" w:cstheme="majorBidi"/>
                <w:b w:val="0"/>
                <w:bCs w:val="0"/>
                <w:sz w:val="28"/>
                <w:szCs w:val="28"/>
                <w:lang w:bidi="ar-EG"/>
              </w:rPr>
              <w:t>1.</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القرن الـ20</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شهدت المواد تحولات جذرية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بيكاسو استخدم الورق في منحوتات "الغيتار" (1912)، متحديًا فكرة "دوام المادة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برانكوزي تبسيط الأشكال إلى تجريد هندسي، كما في "طائر الفضاء</w:t>
            </w:r>
            <w:r w:rsidRPr="00304FC2">
              <w:rPr>
                <w:rFonts w:asciiTheme="majorBidi" w:hAnsiTheme="majorBidi" w:cstheme="majorBidi"/>
                <w:b w:val="0"/>
                <w:bCs w:val="0"/>
                <w:sz w:val="28"/>
                <w:szCs w:val="28"/>
                <w:lang w:bidi="ar-EG"/>
              </w:rPr>
              <w:t>" (1923).</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مارسيل دوشامب قدم "المصنوعات الجاهزة" (مثل عجلة الدراجة، 1913)، معيدًا تعريف النحت كـ"أي جسم ثلاثي الأبعاد</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3</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اشهر المنحوتات المجسمة في العراق ومصر</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الثور المجنح الآشوري (لاماسو)</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تمثال الملك كوديا</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راس سرجون البرونزي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راس حمو رابي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تمثال اله الماء الفوار</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مسلة حمورابي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تماثيل الملوك السومريين</w:t>
            </w:r>
          </w:p>
          <w:p w:rsidR="00EE4440" w:rsidRPr="00304FC2" w:rsidRDefault="000F3509"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2"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أشهر المنحوتات المجسمة في مصر القديمة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أبو الهول العظيم بالجيزة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تمثال رمسيس الثاني في ممفيس</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رأس نفرتيتي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تمثال الكاتب الجالس</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 xml:space="preserve">شيخ البلد </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تمثال خفرع</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4</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الرابع</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اشهر المنحوتات المجسمة في اليونان وعصر النهضة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البداية (650–480 ق.م)</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الخصائص</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تماثيل جامدة ذات تعابير وجهية ثابتة، تُصوِّر الشباب (كوروس) والنساء (كوراي)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أشهر الأعمال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كوروس من أنافيستوس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تمثال رخامي يُمثِّل شابًا واقفًا بقدمٍ متقدمة، يعكس التأثير المصري </w:t>
            </w:r>
            <w:r w:rsidRPr="00304FC2">
              <w:rPr>
                <w:rFonts w:asciiTheme="majorBidi" w:hAnsiTheme="majorBidi" w:cstheme="majorBidi"/>
                <w:b w:val="0"/>
                <w:bCs w:val="0"/>
                <w:sz w:val="28"/>
                <w:szCs w:val="28"/>
                <w:lang w:bidi="ar-EG"/>
              </w:rPr>
              <w:t>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أبولو ثيفا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أحد أقدم التماثيل البرونزية، بملامح وجهية مبسطة وشكل شبه هندسي </w:t>
            </w:r>
            <w:r w:rsidRPr="00304FC2">
              <w:rPr>
                <w:rFonts w:asciiTheme="majorBidi" w:hAnsiTheme="majorBidi" w:cstheme="majorBidi"/>
                <w:b w:val="0"/>
                <w:bCs w:val="0"/>
                <w:sz w:val="28"/>
                <w:szCs w:val="28"/>
                <w:lang w:bidi="ar-EG"/>
              </w:rPr>
              <w:t>1.</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الفترة الكلاسيكية (480–323 ق.م)</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الخصائص</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انتقال إلى الواقعية، مع تركيز على التناسب التشريحي والحركة الديناميكية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أشهر الأعمال والنحاتين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ديسكوبولوس (قاذف القرص) – مايرون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يُجسِّد رياضيًا في لحظة تركيز قبل رمي القرص، باستخدام تقنية الكونترابوستو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توازن الجسم على ساق واحدة</w:t>
            </w:r>
            <w:r w:rsidRPr="00304FC2">
              <w:rPr>
                <w:rFonts w:asciiTheme="majorBidi" w:hAnsiTheme="majorBidi" w:cstheme="majorBidi"/>
                <w:b w:val="0"/>
                <w:bCs w:val="0"/>
                <w:sz w:val="28"/>
                <w:szCs w:val="28"/>
                <w:lang w:bidi="ar-EG"/>
              </w:rPr>
              <w:t>) 315.</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دوريفوروس (حامل الرمح) – بوليكليتوس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نموذج للنسب المثالية للجسد الذكوري، معتمدًا على كتابه "كانون</w:t>
            </w:r>
            <w:r w:rsidRPr="00304FC2">
              <w:rPr>
                <w:rFonts w:asciiTheme="majorBidi" w:hAnsiTheme="majorBidi" w:cstheme="majorBidi"/>
                <w:b w:val="0"/>
                <w:bCs w:val="0"/>
                <w:sz w:val="28"/>
                <w:szCs w:val="28"/>
                <w:lang w:bidi="ar-EG"/>
              </w:rPr>
              <w:t>" 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تماثيل البارثينون – فيدياس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زينت معبد أثينا، وتميزت بتفاصيل دقيقة في تجسيد الآلهة والأبطال </w:t>
            </w:r>
            <w:r w:rsidRPr="00304FC2">
              <w:rPr>
                <w:rFonts w:asciiTheme="majorBidi" w:hAnsiTheme="majorBidi" w:cstheme="majorBidi"/>
                <w:b w:val="0"/>
                <w:bCs w:val="0"/>
                <w:sz w:val="28"/>
                <w:szCs w:val="28"/>
                <w:lang w:bidi="ar-EG"/>
              </w:rPr>
              <w:t>12.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إله كيب أرتميسيوس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تمثال برونزي يُصوِّر زيوس أو بوسيدون أثناء رمي صاعقة، بارتفاع 2.10 م، ويُظهر ديناميكية الحركة </w:t>
            </w:r>
            <w:r w:rsidRPr="00304FC2">
              <w:rPr>
                <w:rFonts w:asciiTheme="majorBidi" w:hAnsiTheme="majorBidi" w:cstheme="majorBidi"/>
                <w:b w:val="0"/>
                <w:bCs w:val="0"/>
                <w:sz w:val="28"/>
                <w:szCs w:val="28"/>
                <w:lang w:bidi="ar-EG"/>
              </w:rPr>
              <w:t>3.</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الفترة الهلنستية (323–30 ق.م)</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الخصائص</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منحوتات درامية تعبِّر عن المشاعر الإنسانية، بتركيز على التفاصيل المعقدة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أشهر الأعمال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لاوكون وأبناؤه</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يُصوِّر كاهن طروادة وهو يُقتَل مع أبنائه بثعابين بحرية، بتعبيرات وجهية مُفعمة بالألم </w:t>
            </w:r>
            <w:r w:rsidRPr="00304FC2">
              <w:rPr>
                <w:rFonts w:asciiTheme="majorBidi" w:hAnsiTheme="majorBidi" w:cstheme="majorBidi"/>
                <w:b w:val="0"/>
                <w:bCs w:val="0"/>
                <w:sz w:val="28"/>
                <w:szCs w:val="28"/>
                <w:lang w:bidi="ar-EG"/>
              </w:rPr>
              <w:t>315.</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انتصار ساموثريس (نايكي)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تجسيد للإلهة نايكي وهي تهبط على مقدمة سفينة، بأجنحة ممدودة وثياب متحركة تفوح منها الحيوية </w:t>
            </w:r>
            <w:r w:rsidRPr="00304FC2">
              <w:rPr>
                <w:rFonts w:asciiTheme="majorBidi" w:hAnsiTheme="majorBidi" w:cstheme="majorBidi"/>
                <w:b w:val="0"/>
                <w:bCs w:val="0"/>
                <w:sz w:val="28"/>
                <w:szCs w:val="28"/>
                <w:lang w:bidi="ar-EG"/>
              </w:rPr>
              <w:t>3.</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أفروديت ميلو (فينوس دي ميلو)</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تمثال رخامي للإلهة أفروديت، يجمع بين عناصر الفن الكلاسيكي والهلنستي، بارتفاع 2.10 م </w:t>
            </w:r>
            <w:r w:rsidRPr="00304FC2">
              <w:rPr>
                <w:rFonts w:asciiTheme="majorBidi" w:hAnsiTheme="majorBidi" w:cstheme="majorBidi"/>
                <w:b w:val="0"/>
                <w:bCs w:val="0"/>
                <w:sz w:val="28"/>
                <w:szCs w:val="28"/>
                <w:lang w:bidi="ar-EG"/>
              </w:rPr>
              <w:t>312.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ثانيًا: منحوتات عصر النهضة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استلهم فن النهضة (القرنين 15–16) المثالية اليونانية، مع إضافة الابتكارات التشريحية والتعبير النفسي. أشهر النحاتين وأعمالهم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دوناتيلو</w:t>
            </w:r>
            <w:r w:rsidRPr="00304FC2">
              <w:rPr>
                <w:rFonts w:asciiTheme="majorBidi" w:hAnsiTheme="majorBidi" w:cstheme="majorBidi"/>
                <w:b w:val="0"/>
                <w:bCs w:val="0"/>
                <w:sz w:val="28"/>
                <w:szCs w:val="28"/>
                <w:lang w:bidi="ar-EG"/>
              </w:rPr>
              <w:t xml:space="preserve"> (1386–1466)</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ديفيد البرونزي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أول تمثال عاري بالحجم الطبيعي منذ العصور القديمة، يُجسِّد البطل التوراتي بثقة </w:t>
            </w:r>
            <w:r w:rsidRPr="00304FC2">
              <w:rPr>
                <w:rFonts w:asciiTheme="majorBidi" w:hAnsiTheme="majorBidi" w:cstheme="majorBidi"/>
                <w:b w:val="0"/>
                <w:bCs w:val="0"/>
                <w:sz w:val="28"/>
                <w:szCs w:val="28"/>
                <w:lang w:bidi="ar-EG"/>
              </w:rPr>
              <w:t>810.</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جوديث وهولوفرنيس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منحوتة برونزية تصور لحظة قتل جوديث للجنرال الآشوري، بتفاصيل تعبيرية درامية </w:t>
            </w:r>
            <w:r w:rsidRPr="00304FC2">
              <w:rPr>
                <w:rFonts w:asciiTheme="majorBidi" w:hAnsiTheme="majorBidi" w:cstheme="majorBidi"/>
                <w:b w:val="0"/>
                <w:bCs w:val="0"/>
                <w:sz w:val="28"/>
                <w:szCs w:val="28"/>
                <w:lang w:bidi="ar-EG"/>
              </w:rPr>
              <w:t>8.</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مايكل أنجلو</w:t>
            </w:r>
            <w:r w:rsidRPr="00304FC2">
              <w:rPr>
                <w:rFonts w:asciiTheme="majorBidi" w:hAnsiTheme="majorBidi" w:cstheme="majorBidi"/>
                <w:b w:val="0"/>
                <w:bCs w:val="0"/>
                <w:sz w:val="28"/>
                <w:szCs w:val="28"/>
                <w:lang w:bidi="ar-EG"/>
              </w:rPr>
              <w:t xml:space="preserve"> (1475–1564)</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ديفيد الرخامي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تحفة بارتفاع 6 أمتار، تجمع بين القوة التشريحية والتوتر النفسي، رمز لمقاومة فلورنسا </w:t>
            </w:r>
            <w:r w:rsidRPr="00304FC2">
              <w:rPr>
                <w:rFonts w:asciiTheme="majorBidi" w:hAnsiTheme="majorBidi" w:cstheme="majorBidi"/>
                <w:b w:val="0"/>
                <w:bCs w:val="0"/>
                <w:sz w:val="28"/>
                <w:szCs w:val="28"/>
                <w:lang w:bidi="ar-EG"/>
              </w:rPr>
              <w:t>815.</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الرحمه (بييتا)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تصور العذراء تحمل جسد المسيح، بتفاصيل ناعمة تعكس الحزن الهادئ </w:t>
            </w:r>
            <w:r w:rsidRPr="00304FC2">
              <w:rPr>
                <w:rFonts w:asciiTheme="majorBidi" w:hAnsiTheme="majorBidi" w:cstheme="majorBidi"/>
                <w:b w:val="0"/>
                <w:bCs w:val="0"/>
                <w:sz w:val="28"/>
                <w:szCs w:val="28"/>
                <w:lang w:bidi="ar-EG"/>
              </w:rPr>
              <w:t>10.</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موسى</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جزء من مقبرة البابا جوليوس الثاني، يُظهر النبي بقوة جسدية وتعبير عنيف </w:t>
            </w:r>
            <w:r w:rsidRPr="00304FC2">
              <w:rPr>
                <w:rFonts w:asciiTheme="majorBidi" w:hAnsiTheme="majorBidi" w:cstheme="majorBidi"/>
                <w:b w:val="0"/>
                <w:bCs w:val="0"/>
                <w:sz w:val="28"/>
                <w:szCs w:val="28"/>
                <w:lang w:bidi="ar-EG"/>
              </w:rPr>
              <w:t>10.</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جيان لورينزو برنيني</w:t>
            </w:r>
            <w:r w:rsidRPr="00304FC2">
              <w:rPr>
                <w:rFonts w:asciiTheme="majorBidi" w:hAnsiTheme="majorBidi" w:cstheme="majorBidi"/>
                <w:b w:val="0"/>
                <w:bCs w:val="0"/>
                <w:sz w:val="28"/>
                <w:szCs w:val="28"/>
                <w:lang w:bidi="ar-EG"/>
              </w:rPr>
              <w:t xml:space="preserve"> (1598–1680)</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نشوة القديسة تيريزا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منحوتة باروكية تصور اللحظة الصوفية للقديسة، بأسلوب درامي يخلط بين الواقعي والروحاني </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5</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الخامس</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اشهر المنحوتات المجسمة في النحت الحديث</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أعمال أوغوست رودان (فرنسا، 1840–1917)</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مواطنو مدينة كاليه</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عصر البرونز</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بلزاك</w:t>
            </w:r>
            <w:r w:rsidRPr="00304FC2">
              <w:rPr>
                <w:rFonts w:asciiTheme="majorBidi" w:hAnsiTheme="majorBidi" w:cstheme="majorBidi"/>
                <w:b w:val="0"/>
                <w:bCs w:val="0"/>
                <w:sz w:val="28"/>
                <w:szCs w:val="28"/>
                <w:lang w:bidi="ar-EG"/>
              </w:rPr>
              <w:t xml:space="preserve">" </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هنري مور (بريطانيا، 1898–1986)</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منحوتات تجريدية عضوية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مثل "الاستلقاء" (1951)، تستخدم أشكالاً منحنية تحاكي التضاريس الطبيعية، مع فراغات مركزية تخلق حواراً بين الكتلة والفضاء. استُلهِمت من الفن الأفريقي والمايا </w:t>
            </w:r>
            <w:r w:rsidRPr="00304FC2">
              <w:rPr>
                <w:rFonts w:asciiTheme="majorBidi" w:hAnsiTheme="majorBidi" w:cstheme="majorBidi"/>
                <w:b w:val="0"/>
                <w:bCs w:val="0"/>
                <w:sz w:val="28"/>
                <w:szCs w:val="28"/>
                <w:lang w:bidi="ar-EG"/>
              </w:rPr>
              <w:t>79.</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ألبرتو جياكوميتي (سويسرا، 1901–1966)</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الرجل السائر</w:t>
            </w:r>
            <w:r w:rsidRPr="00304FC2">
              <w:rPr>
                <w:rFonts w:asciiTheme="majorBidi" w:hAnsiTheme="majorBidi" w:cstheme="majorBidi"/>
                <w:b w:val="0"/>
                <w:bCs w:val="0"/>
                <w:sz w:val="28"/>
                <w:szCs w:val="28"/>
                <w:lang w:bidi="ar-EG"/>
              </w:rPr>
              <w:t xml:space="preserve">" (1961): </w:t>
            </w:r>
            <w:r w:rsidRPr="00304FC2">
              <w:rPr>
                <w:rFonts w:asciiTheme="majorBidi" w:hAnsiTheme="majorBidi" w:cstheme="majorBidi"/>
                <w:b w:val="0"/>
                <w:bCs w:val="0"/>
                <w:sz w:val="28"/>
                <w:szCs w:val="28"/>
                <w:rtl/>
              </w:rPr>
              <w:t>تمثال برونزي طويل ونحيل، يجسد العزلة الوجودية في فترة ما بعد الحرب. أشكاله المتمددة تعكس هشاشة الإنسان </w:t>
            </w:r>
            <w:r w:rsidRPr="00304FC2">
              <w:rPr>
                <w:rFonts w:asciiTheme="majorBidi" w:hAnsiTheme="majorBidi" w:cstheme="majorBidi"/>
                <w:b w:val="0"/>
                <w:bCs w:val="0"/>
                <w:sz w:val="28"/>
                <w:szCs w:val="28"/>
                <w:lang w:bidi="ar-EG"/>
              </w:rPr>
              <w:t>7.</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أعمال معاصرة متعددة المدارس</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النحت الحركي (ألكسندر كالدر)</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منحوتات معدنية متحركة بالرياح، مثل "الأكاليل الحمراء" (1950)، تدمج الفن بالفيزياء </w:t>
            </w:r>
            <w:r w:rsidRPr="00304FC2">
              <w:rPr>
                <w:rFonts w:asciiTheme="majorBidi" w:hAnsiTheme="majorBidi" w:cstheme="majorBidi"/>
                <w:b w:val="0"/>
                <w:bCs w:val="0"/>
                <w:sz w:val="28"/>
                <w:szCs w:val="28"/>
                <w:lang w:bidi="ar-EG"/>
              </w:rPr>
              <w:t>79.</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النحت التركيبي (لويز بورجوا)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مثل "العنكبوت" (1999)، تجمع بين الخوف والأمومة باستخدام مواد غير تقليدية كالرخام والفولاذ </w:t>
            </w:r>
            <w:r w:rsidRPr="00304FC2">
              <w:rPr>
                <w:rFonts w:asciiTheme="majorBidi" w:hAnsiTheme="majorBidi" w:cstheme="majorBidi"/>
                <w:b w:val="0"/>
                <w:bCs w:val="0"/>
                <w:sz w:val="28"/>
                <w:szCs w:val="28"/>
                <w:lang w:bidi="ar-EG"/>
              </w:rPr>
              <w:t>7.</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إحياء التراث الفرعوني (عائلة المطاعنة، مصر)</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نحاتون في الأقصر ينحتون تماثيل كالرمسيس الثاني بأحجار الجرانيت والكوارتز، محافظين على تقنيات فرعونية رغم تبسيط التفاصيل </w:t>
            </w:r>
            <w:r w:rsidRPr="00304FC2">
              <w:rPr>
                <w:rFonts w:asciiTheme="majorBidi" w:hAnsiTheme="majorBidi" w:cstheme="majorBidi"/>
                <w:b w:val="0"/>
                <w:bCs w:val="0"/>
                <w:sz w:val="28"/>
                <w:szCs w:val="28"/>
                <w:lang w:bidi="ar-EG"/>
              </w:rPr>
              <w:t>4.</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٦</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تماثيل صرحية عالمية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تمثال الحرية" (أوغست بارتولدي، 1886)</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 نحت النحاس على هيكل فولاذي، رمزاً للحرية والديمقراطية</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6</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السادس</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خامات النحت المدور و الادوات و المواد</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الطين</w:t>
            </w:r>
            <w:r w:rsidRPr="00304FC2">
              <w:rPr>
                <w:rFonts w:asciiTheme="majorBidi" w:hAnsiTheme="majorBidi" w:cstheme="majorBidi"/>
                <w:b w:val="0"/>
                <w:bCs w:val="0"/>
                <w:sz w:val="28"/>
                <w:szCs w:val="28"/>
                <w:lang w:bidi="ar-EG"/>
              </w:rPr>
              <w:t xml:space="preserve"> (Clay):</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الشمع</w:t>
            </w:r>
            <w:r w:rsidRPr="00304FC2">
              <w:rPr>
                <w:rFonts w:asciiTheme="majorBidi" w:hAnsiTheme="majorBidi" w:cstheme="majorBidi"/>
                <w:b w:val="0"/>
                <w:bCs w:val="0"/>
                <w:sz w:val="28"/>
                <w:szCs w:val="28"/>
                <w:lang w:bidi="ar-EG"/>
              </w:rPr>
              <w:t xml:space="preserve"> (Wax):</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w:t>
            </w:r>
            <w:r w:rsidRPr="00304FC2">
              <w:rPr>
                <w:rFonts w:asciiTheme="majorBidi" w:hAnsiTheme="majorBidi" w:cstheme="majorBidi"/>
                <w:b w:val="0"/>
                <w:bCs w:val="0"/>
                <w:sz w:val="28"/>
                <w:szCs w:val="28"/>
                <w:lang w:bidi="ar-EG"/>
              </w:rPr>
              <w:t xml:space="preserve"> (Plaster of Paris):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الخشب</w:t>
            </w:r>
            <w:r w:rsidRPr="00304FC2">
              <w:rPr>
                <w:rFonts w:asciiTheme="majorBidi" w:hAnsiTheme="majorBidi" w:cstheme="majorBidi"/>
                <w:b w:val="0"/>
                <w:bCs w:val="0"/>
                <w:sz w:val="28"/>
                <w:szCs w:val="28"/>
                <w:lang w:bidi="ar-EG"/>
              </w:rPr>
              <w:t xml:space="preserve"> (Wood):</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الحجر</w:t>
            </w:r>
            <w:r w:rsidRPr="00304FC2">
              <w:rPr>
                <w:rFonts w:asciiTheme="majorBidi" w:hAnsiTheme="majorBidi" w:cstheme="majorBidi"/>
                <w:b w:val="0"/>
                <w:bCs w:val="0"/>
                <w:sz w:val="28"/>
                <w:szCs w:val="28"/>
                <w:lang w:bidi="ar-EG"/>
              </w:rPr>
              <w:t xml:space="preserve"> (Stone):</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المعادن</w:t>
            </w:r>
            <w:r w:rsidRPr="00304FC2">
              <w:rPr>
                <w:rFonts w:asciiTheme="majorBidi" w:hAnsiTheme="majorBidi" w:cstheme="majorBidi"/>
                <w:b w:val="0"/>
                <w:bCs w:val="0"/>
                <w:sz w:val="28"/>
                <w:szCs w:val="28"/>
                <w:lang w:bidi="ar-EG"/>
              </w:rPr>
              <w:t xml:space="preserve"> (Metals):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المواد الحديثة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البوليسترين الممدد (الفوم)</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خفيف، سهل القطع والتشكيل، يستخدم للنماذج الأولية أو أعمال كبيرة خفيفة الوزن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الراتنجات</w:t>
            </w:r>
            <w:r w:rsidRPr="00304FC2">
              <w:rPr>
                <w:rFonts w:asciiTheme="majorBidi" w:hAnsiTheme="majorBidi" w:cstheme="majorBidi"/>
                <w:b w:val="0"/>
                <w:bCs w:val="0"/>
                <w:sz w:val="28"/>
                <w:szCs w:val="28"/>
                <w:lang w:bidi="ar-EG"/>
              </w:rPr>
              <w:t xml:space="preserve"> (Resins - </w:t>
            </w:r>
            <w:r w:rsidRPr="00304FC2">
              <w:rPr>
                <w:rFonts w:asciiTheme="majorBidi" w:hAnsiTheme="majorBidi" w:cstheme="majorBidi"/>
                <w:b w:val="0"/>
                <w:bCs w:val="0"/>
                <w:sz w:val="28"/>
                <w:szCs w:val="28"/>
                <w:rtl/>
              </w:rPr>
              <w:t>مثل البولي يوريثان أو الإيبوكسي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تصب في قوالب، خفيفة، متينة، قابلة للتلوين والتشطيب، محاكتها للمواد الطبيعية ممتازة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المواد المركبة</w:t>
            </w:r>
            <w:r w:rsidRPr="00304FC2">
              <w:rPr>
                <w:rFonts w:asciiTheme="majorBidi" w:hAnsiTheme="majorBidi" w:cstheme="majorBidi"/>
                <w:b w:val="0"/>
                <w:bCs w:val="0"/>
                <w:sz w:val="28"/>
                <w:szCs w:val="28"/>
                <w:lang w:bidi="ar-EG"/>
              </w:rPr>
              <w:t xml:space="preserve"> (Composites): </w:t>
            </w:r>
            <w:r w:rsidRPr="00304FC2">
              <w:rPr>
                <w:rFonts w:asciiTheme="majorBidi" w:hAnsiTheme="majorBidi" w:cstheme="majorBidi"/>
                <w:b w:val="0"/>
                <w:bCs w:val="0"/>
                <w:sz w:val="28"/>
                <w:szCs w:val="28"/>
                <w:rtl/>
              </w:rPr>
              <w:t>مثل الألياف الزجاجية مع الراتنج، قوية ومتينة وخفيفة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النحت المدور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تشكيل الطين والشمع</w:t>
            </w:r>
            <w:r w:rsidRPr="00304FC2">
              <w:rPr>
                <w:rFonts w:asciiTheme="majorBidi" w:hAnsiTheme="majorBidi" w:cstheme="majorBidi"/>
                <w:b w:val="0"/>
                <w:bCs w:val="0"/>
                <w:sz w:val="28"/>
                <w:szCs w:val="28"/>
                <w:lang w:bidi="ar-EG"/>
              </w:rPr>
              <w:t xml:space="preserve"> (Modeling Tools):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الأصابع</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أول وأهم أداة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النحت الخشبية/البلاستيكية/المعدنية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ذات أشكال مختلفة (مدببة، مستديرة، مسطحة، سكاكين) للتشكيل، إضافة التفاصيل، إزالة الزوائد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السلك القاطع</w:t>
            </w:r>
            <w:r w:rsidRPr="00304FC2">
              <w:rPr>
                <w:rFonts w:asciiTheme="majorBidi" w:hAnsiTheme="majorBidi" w:cstheme="majorBidi"/>
                <w:b w:val="0"/>
                <w:bCs w:val="0"/>
                <w:sz w:val="28"/>
                <w:szCs w:val="28"/>
                <w:lang w:bidi="ar-EG"/>
              </w:rPr>
              <w:t xml:space="preserve"> (Wire End Tool): </w:t>
            </w:r>
            <w:r w:rsidRPr="00304FC2">
              <w:rPr>
                <w:rFonts w:asciiTheme="majorBidi" w:hAnsiTheme="majorBidi" w:cstheme="majorBidi"/>
                <w:b w:val="0"/>
                <w:bCs w:val="0"/>
                <w:sz w:val="28"/>
                <w:szCs w:val="28"/>
                <w:rtl/>
              </w:rPr>
              <w:t>لقطع كتل الطين الكبيرة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المدكّات</w:t>
            </w:r>
            <w:r w:rsidRPr="00304FC2">
              <w:rPr>
                <w:rFonts w:asciiTheme="majorBidi" w:hAnsiTheme="majorBidi" w:cstheme="majorBidi"/>
                <w:b w:val="0"/>
                <w:bCs w:val="0"/>
                <w:sz w:val="28"/>
                <w:szCs w:val="28"/>
                <w:lang w:bidi="ar-EG"/>
              </w:rPr>
              <w:t xml:space="preserve"> (Ribs): </w:t>
            </w:r>
            <w:r w:rsidRPr="00304FC2">
              <w:rPr>
                <w:rFonts w:asciiTheme="majorBidi" w:hAnsiTheme="majorBidi" w:cstheme="majorBidi"/>
                <w:b w:val="0"/>
                <w:bCs w:val="0"/>
                <w:sz w:val="28"/>
                <w:szCs w:val="28"/>
                <w:rtl/>
              </w:rPr>
              <w:t>بلاستيكية أو معدنية لتسوية الأسطح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الإسفنج والماء</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لتليين وتنعيم الأسطح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الهيكل الداعم</w:t>
            </w:r>
            <w:r w:rsidRPr="00304FC2">
              <w:rPr>
                <w:rFonts w:asciiTheme="majorBidi" w:hAnsiTheme="majorBidi" w:cstheme="majorBidi"/>
                <w:b w:val="0"/>
                <w:bCs w:val="0"/>
                <w:sz w:val="28"/>
                <w:szCs w:val="28"/>
                <w:lang w:bidi="ar-EG"/>
              </w:rPr>
              <w:t xml:space="preserve"> (Armature): </w:t>
            </w:r>
            <w:r w:rsidRPr="00304FC2">
              <w:rPr>
                <w:rFonts w:asciiTheme="majorBidi" w:hAnsiTheme="majorBidi" w:cstheme="majorBidi"/>
                <w:b w:val="0"/>
                <w:bCs w:val="0"/>
                <w:sz w:val="28"/>
                <w:szCs w:val="28"/>
                <w:rtl/>
              </w:rPr>
              <w:t>هيكل معدني أو سلكي داخل الطين أو الشمع لمنع الانهيار (خاصة للأشكال الطويلة أو المعقدة)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نحت الجبس والخشب والحجر</w:t>
            </w:r>
            <w:r w:rsidRPr="00304FC2">
              <w:rPr>
                <w:rFonts w:asciiTheme="majorBidi" w:hAnsiTheme="majorBidi" w:cstheme="majorBidi"/>
                <w:b w:val="0"/>
                <w:bCs w:val="0"/>
                <w:sz w:val="28"/>
                <w:szCs w:val="28"/>
                <w:lang w:bidi="ar-EG"/>
              </w:rPr>
              <w:t xml:space="preserve"> (Carving Tools):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المطارق</w:t>
            </w:r>
            <w:r w:rsidRPr="00304FC2">
              <w:rPr>
                <w:rFonts w:asciiTheme="majorBidi" w:hAnsiTheme="majorBidi" w:cstheme="majorBidi"/>
                <w:b w:val="0"/>
                <w:bCs w:val="0"/>
                <w:sz w:val="28"/>
                <w:szCs w:val="28"/>
                <w:lang w:bidi="ar-EG"/>
              </w:rPr>
              <w:t xml:space="preserve"> (Hammers/Mallets):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مطرقة نحاسية أو خشبية</w:t>
            </w:r>
            <w:r w:rsidRPr="00304FC2">
              <w:rPr>
                <w:rFonts w:asciiTheme="majorBidi" w:hAnsiTheme="majorBidi" w:cstheme="majorBidi"/>
                <w:b w:val="0"/>
                <w:bCs w:val="0"/>
                <w:sz w:val="28"/>
                <w:szCs w:val="28"/>
                <w:lang w:bidi="ar-EG"/>
              </w:rPr>
              <w:t xml:space="preserve"> (Mallet): </w:t>
            </w:r>
            <w:r w:rsidRPr="00304FC2">
              <w:rPr>
                <w:rFonts w:asciiTheme="majorBidi" w:hAnsiTheme="majorBidi" w:cstheme="majorBidi"/>
                <w:b w:val="0"/>
                <w:bCs w:val="0"/>
                <w:sz w:val="28"/>
                <w:szCs w:val="28"/>
                <w:rtl/>
              </w:rPr>
              <w:t>لضرب إزميل الخشب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مطرقة معدنية</w:t>
            </w:r>
            <w:r w:rsidRPr="00304FC2">
              <w:rPr>
                <w:rFonts w:asciiTheme="majorBidi" w:hAnsiTheme="majorBidi" w:cstheme="majorBidi"/>
                <w:b w:val="0"/>
                <w:bCs w:val="0"/>
                <w:sz w:val="28"/>
                <w:szCs w:val="28"/>
                <w:lang w:bidi="ar-EG"/>
              </w:rPr>
              <w:t xml:space="preserve"> (Hammer): </w:t>
            </w:r>
            <w:r w:rsidRPr="00304FC2">
              <w:rPr>
                <w:rFonts w:asciiTheme="majorBidi" w:hAnsiTheme="majorBidi" w:cstheme="majorBidi"/>
                <w:b w:val="0"/>
                <w:bCs w:val="0"/>
                <w:sz w:val="28"/>
                <w:szCs w:val="28"/>
                <w:rtl/>
              </w:rPr>
              <w:t>لضرب إزميل الحجر أو الفأس</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الإزميل</w:t>
            </w:r>
            <w:r w:rsidRPr="00304FC2">
              <w:rPr>
                <w:rFonts w:asciiTheme="majorBidi" w:hAnsiTheme="majorBidi" w:cstheme="majorBidi"/>
                <w:b w:val="0"/>
                <w:bCs w:val="0"/>
                <w:sz w:val="28"/>
                <w:szCs w:val="28"/>
                <w:lang w:bidi="ar-EG"/>
              </w:rPr>
              <w:t xml:space="preserve"> (Chisels): </w:t>
            </w:r>
            <w:r w:rsidRPr="00304FC2">
              <w:rPr>
                <w:rFonts w:asciiTheme="majorBidi" w:hAnsiTheme="majorBidi" w:cstheme="majorBidi"/>
                <w:b w:val="0"/>
                <w:bCs w:val="0"/>
                <w:sz w:val="28"/>
                <w:szCs w:val="28"/>
                <w:rtl/>
              </w:rPr>
              <w:t>ذات نهايات مختلفة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مسطح</w:t>
            </w:r>
            <w:r w:rsidRPr="00304FC2">
              <w:rPr>
                <w:rFonts w:asciiTheme="majorBidi" w:hAnsiTheme="majorBidi" w:cstheme="majorBidi"/>
                <w:b w:val="0"/>
                <w:bCs w:val="0"/>
                <w:sz w:val="28"/>
                <w:szCs w:val="28"/>
                <w:lang w:bidi="ar-EG"/>
              </w:rPr>
              <w:t xml:space="preserve"> (Flat Chisel): </w:t>
            </w:r>
            <w:r w:rsidRPr="00304FC2">
              <w:rPr>
                <w:rFonts w:asciiTheme="majorBidi" w:hAnsiTheme="majorBidi" w:cstheme="majorBidi"/>
                <w:b w:val="0"/>
                <w:bCs w:val="0"/>
                <w:sz w:val="28"/>
                <w:szCs w:val="28"/>
                <w:rtl/>
              </w:rPr>
              <w:t>لقطع الأسطح وتشكيلها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مشطوف</w:t>
            </w:r>
            <w:r w:rsidRPr="00304FC2">
              <w:rPr>
                <w:rFonts w:asciiTheme="majorBidi" w:hAnsiTheme="majorBidi" w:cstheme="majorBidi"/>
                <w:b w:val="0"/>
                <w:bCs w:val="0"/>
                <w:sz w:val="28"/>
                <w:szCs w:val="28"/>
                <w:lang w:bidi="ar-EG"/>
              </w:rPr>
              <w:t xml:space="preserve"> (Skew Chisel): </w:t>
            </w:r>
            <w:r w:rsidRPr="00304FC2">
              <w:rPr>
                <w:rFonts w:asciiTheme="majorBidi" w:hAnsiTheme="majorBidi" w:cstheme="majorBidi"/>
                <w:b w:val="0"/>
                <w:bCs w:val="0"/>
                <w:sz w:val="28"/>
                <w:szCs w:val="28"/>
                <w:rtl/>
              </w:rPr>
              <w:t>لقطع الزوايا والخطوط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منقاري</w:t>
            </w:r>
            <w:r w:rsidRPr="00304FC2">
              <w:rPr>
                <w:rFonts w:asciiTheme="majorBidi" w:hAnsiTheme="majorBidi" w:cstheme="majorBidi"/>
                <w:b w:val="0"/>
                <w:bCs w:val="0"/>
                <w:sz w:val="28"/>
                <w:szCs w:val="28"/>
                <w:lang w:bidi="ar-EG"/>
              </w:rPr>
              <w:t xml:space="preserve"> (Point Chisel/Punch): </w:t>
            </w:r>
            <w:r w:rsidRPr="00304FC2">
              <w:rPr>
                <w:rFonts w:asciiTheme="majorBidi" w:hAnsiTheme="majorBidi" w:cstheme="majorBidi"/>
                <w:b w:val="0"/>
                <w:bCs w:val="0"/>
                <w:sz w:val="28"/>
                <w:szCs w:val="28"/>
                <w:rtl/>
              </w:rPr>
              <w:t>للبدء في كسر الحجر أو إزالة كتل 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مقوس</w:t>
            </w:r>
            <w:r w:rsidRPr="00304FC2">
              <w:rPr>
                <w:rFonts w:asciiTheme="majorBidi" w:hAnsiTheme="majorBidi" w:cstheme="majorBidi"/>
                <w:b w:val="0"/>
                <w:bCs w:val="0"/>
                <w:sz w:val="28"/>
                <w:szCs w:val="28"/>
                <w:lang w:bidi="ar-EG"/>
              </w:rPr>
              <w:t xml:space="preserve"> (Gouge): </w:t>
            </w:r>
            <w:r w:rsidRPr="00304FC2">
              <w:rPr>
                <w:rFonts w:asciiTheme="majorBidi" w:hAnsiTheme="majorBidi" w:cstheme="majorBidi"/>
                <w:b w:val="0"/>
                <w:bCs w:val="0"/>
                <w:sz w:val="28"/>
                <w:szCs w:val="28"/>
                <w:rtl/>
              </w:rPr>
              <w:t>لنحت المنحنيات والأشكال المجوفة (شائع في الخشب)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على شكل</w:t>
            </w:r>
            <w:r w:rsidRPr="00304FC2">
              <w:rPr>
                <w:rFonts w:asciiTheme="majorBidi" w:hAnsiTheme="majorBidi" w:cstheme="majorBidi"/>
                <w:b w:val="0"/>
                <w:bCs w:val="0"/>
                <w:sz w:val="28"/>
                <w:szCs w:val="28"/>
                <w:lang w:bidi="ar-EG"/>
              </w:rPr>
              <w:t xml:space="preserve"> V (V-Tool): </w:t>
            </w:r>
            <w:r w:rsidRPr="00304FC2">
              <w:rPr>
                <w:rFonts w:asciiTheme="majorBidi" w:hAnsiTheme="majorBidi" w:cstheme="majorBidi"/>
                <w:b w:val="0"/>
                <w:bCs w:val="0"/>
                <w:sz w:val="28"/>
                <w:szCs w:val="28"/>
                <w:rtl/>
              </w:rPr>
              <w:t>لنحت الخطوط والتفاصيل الحادة (شائع في الخشب)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الرافلات</w:t>
            </w:r>
            <w:r w:rsidRPr="00304FC2">
              <w:rPr>
                <w:rFonts w:asciiTheme="majorBidi" w:hAnsiTheme="majorBidi" w:cstheme="majorBidi"/>
                <w:b w:val="0"/>
                <w:bCs w:val="0"/>
                <w:sz w:val="28"/>
                <w:szCs w:val="28"/>
                <w:lang w:bidi="ar-EG"/>
              </w:rPr>
              <w:t xml:space="preserve"> (Rifflers/Rasps): </w:t>
            </w:r>
            <w:r w:rsidRPr="00304FC2">
              <w:rPr>
                <w:rFonts w:asciiTheme="majorBidi" w:hAnsiTheme="majorBidi" w:cstheme="majorBidi"/>
                <w:b w:val="0"/>
                <w:bCs w:val="0"/>
                <w:sz w:val="28"/>
                <w:szCs w:val="28"/>
                <w:rtl/>
              </w:rPr>
              <w:t>ملفات نحت معدنية بأشكال متنوعة لتنعيم الأسطح والوصول للأماكن الضيقة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الفأس</w:t>
            </w:r>
            <w:r w:rsidRPr="00304FC2">
              <w:rPr>
                <w:rFonts w:asciiTheme="majorBidi" w:hAnsiTheme="majorBidi" w:cstheme="majorBidi"/>
                <w:b w:val="0"/>
                <w:bCs w:val="0"/>
                <w:sz w:val="28"/>
                <w:szCs w:val="28"/>
                <w:lang w:bidi="ar-EG"/>
              </w:rPr>
              <w:t xml:space="preserve"> (Axe/Hatchet): </w:t>
            </w:r>
            <w:r w:rsidRPr="00304FC2">
              <w:rPr>
                <w:rFonts w:asciiTheme="majorBidi" w:hAnsiTheme="majorBidi" w:cstheme="majorBidi"/>
                <w:b w:val="0"/>
                <w:bCs w:val="0"/>
                <w:sz w:val="28"/>
                <w:szCs w:val="28"/>
                <w:rtl/>
              </w:rPr>
              <w:t>لإزالة كتل كبيرة من الخشب أو الحجر اللين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المناشير</w:t>
            </w:r>
            <w:r w:rsidRPr="00304FC2">
              <w:rPr>
                <w:rFonts w:asciiTheme="majorBidi" w:hAnsiTheme="majorBidi" w:cstheme="majorBidi"/>
                <w:b w:val="0"/>
                <w:bCs w:val="0"/>
                <w:sz w:val="28"/>
                <w:szCs w:val="28"/>
                <w:lang w:bidi="ar-EG"/>
              </w:rPr>
              <w:t xml:space="preserve"> (Saws): </w:t>
            </w:r>
            <w:r w:rsidRPr="00304FC2">
              <w:rPr>
                <w:rFonts w:asciiTheme="majorBidi" w:hAnsiTheme="majorBidi" w:cstheme="majorBidi"/>
                <w:b w:val="0"/>
                <w:bCs w:val="0"/>
                <w:sz w:val="28"/>
                <w:szCs w:val="28"/>
                <w:rtl/>
              </w:rPr>
              <w:t>مناشير يدوية أو كهربائية لقطع الكتل الأولية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المثاقب</w:t>
            </w:r>
            <w:r w:rsidRPr="00304FC2">
              <w:rPr>
                <w:rFonts w:asciiTheme="majorBidi" w:hAnsiTheme="majorBidi" w:cstheme="majorBidi"/>
                <w:b w:val="0"/>
                <w:bCs w:val="0"/>
                <w:sz w:val="28"/>
                <w:szCs w:val="28"/>
                <w:lang w:bidi="ar-EG"/>
              </w:rPr>
              <w:t xml:space="preserve"> (Drills): </w:t>
            </w:r>
            <w:r w:rsidRPr="00304FC2">
              <w:rPr>
                <w:rFonts w:asciiTheme="majorBidi" w:hAnsiTheme="majorBidi" w:cstheme="majorBidi"/>
                <w:b w:val="0"/>
                <w:bCs w:val="0"/>
                <w:sz w:val="28"/>
                <w:szCs w:val="28"/>
                <w:rtl/>
              </w:rPr>
              <w:t>لعمل الثقوب أو البدء في إزالة المواد من الداخل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الصب المعدني</w:t>
            </w:r>
            <w:r w:rsidRPr="00304FC2">
              <w:rPr>
                <w:rFonts w:asciiTheme="majorBidi" w:hAnsiTheme="majorBidi" w:cstheme="majorBidi"/>
                <w:b w:val="0"/>
                <w:bCs w:val="0"/>
                <w:sz w:val="28"/>
                <w:szCs w:val="28"/>
                <w:lang w:bidi="ar-EG"/>
              </w:rPr>
              <w:t xml:space="preserve"> (Casting Tools):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صنع القوالب</w:t>
            </w:r>
            <w:r w:rsidRPr="00304FC2">
              <w:rPr>
                <w:rFonts w:asciiTheme="majorBidi" w:hAnsiTheme="majorBidi" w:cstheme="majorBidi"/>
                <w:b w:val="0"/>
                <w:bCs w:val="0"/>
                <w:sz w:val="28"/>
                <w:szCs w:val="28"/>
                <w:lang w:bidi="ar-EG"/>
              </w:rPr>
              <w:t xml:space="preserve"> (Molding Tools): </w:t>
            </w:r>
            <w:r w:rsidRPr="00304FC2">
              <w:rPr>
                <w:rFonts w:asciiTheme="majorBidi" w:hAnsiTheme="majorBidi" w:cstheme="majorBidi"/>
                <w:b w:val="0"/>
                <w:bCs w:val="0"/>
                <w:sz w:val="28"/>
                <w:szCs w:val="28"/>
                <w:rtl/>
              </w:rPr>
              <w:t>للقوالب الجصية أو المطاطية السيليكونية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بوتقة الصهر</w:t>
            </w:r>
            <w:r w:rsidRPr="00304FC2">
              <w:rPr>
                <w:rFonts w:asciiTheme="majorBidi" w:hAnsiTheme="majorBidi" w:cstheme="majorBidi"/>
                <w:b w:val="0"/>
                <w:bCs w:val="0"/>
                <w:sz w:val="28"/>
                <w:szCs w:val="28"/>
                <w:lang w:bidi="ar-EG"/>
              </w:rPr>
              <w:t xml:space="preserve"> (Crucible): </w:t>
            </w:r>
            <w:r w:rsidRPr="00304FC2">
              <w:rPr>
                <w:rFonts w:asciiTheme="majorBidi" w:hAnsiTheme="majorBidi" w:cstheme="majorBidi"/>
                <w:b w:val="0"/>
                <w:bCs w:val="0"/>
                <w:sz w:val="28"/>
                <w:szCs w:val="28"/>
                <w:rtl/>
              </w:rPr>
              <w:t>لحمل المعدن المنصهر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ملاقط</w:t>
            </w:r>
            <w:r w:rsidRPr="00304FC2">
              <w:rPr>
                <w:rFonts w:asciiTheme="majorBidi" w:hAnsiTheme="majorBidi" w:cstheme="majorBidi"/>
                <w:b w:val="0"/>
                <w:bCs w:val="0"/>
                <w:sz w:val="28"/>
                <w:szCs w:val="28"/>
                <w:lang w:bidi="ar-EG"/>
              </w:rPr>
              <w:t xml:space="preserve"> (Tongs): </w:t>
            </w:r>
            <w:r w:rsidRPr="00304FC2">
              <w:rPr>
                <w:rFonts w:asciiTheme="majorBidi" w:hAnsiTheme="majorBidi" w:cstheme="majorBidi"/>
                <w:b w:val="0"/>
                <w:bCs w:val="0"/>
                <w:sz w:val="28"/>
                <w:szCs w:val="28"/>
                <w:rtl/>
              </w:rPr>
              <w:t>لمسك البوتقة الساخنة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أفران الصهر</w:t>
            </w:r>
            <w:r w:rsidRPr="00304FC2">
              <w:rPr>
                <w:rFonts w:asciiTheme="majorBidi" w:hAnsiTheme="majorBidi" w:cstheme="majorBidi"/>
                <w:b w:val="0"/>
                <w:bCs w:val="0"/>
                <w:sz w:val="28"/>
                <w:szCs w:val="28"/>
                <w:lang w:bidi="ar-EG"/>
              </w:rPr>
              <w:t xml:space="preserve"> (Furnaces): </w:t>
            </w:r>
            <w:r w:rsidRPr="00304FC2">
              <w:rPr>
                <w:rFonts w:asciiTheme="majorBidi" w:hAnsiTheme="majorBidi" w:cstheme="majorBidi"/>
                <w:b w:val="0"/>
                <w:bCs w:val="0"/>
                <w:sz w:val="28"/>
                <w:szCs w:val="28"/>
                <w:rtl/>
              </w:rPr>
              <w:t>لصهر المعدن</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أدوات التقطيع والتنعيم</w:t>
            </w:r>
            <w:r w:rsidRPr="00304FC2">
              <w:rPr>
                <w:rFonts w:asciiTheme="majorBidi" w:hAnsiTheme="majorBidi" w:cstheme="majorBidi"/>
                <w:b w:val="0"/>
                <w:bCs w:val="0"/>
                <w:sz w:val="28"/>
                <w:szCs w:val="28"/>
                <w:lang w:bidi="ar-EG"/>
              </w:rPr>
              <w:t xml:space="preserve"> (Grinders, Files): </w:t>
            </w:r>
            <w:r w:rsidRPr="00304FC2">
              <w:rPr>
                <w:rFonts w:asciiTheme="majorBidi" w:hAnsiTheme="majorBidi" w:cstheme="majorBidi"/>
                <w:b w:val="0"/>
                <w:bCs w:val="0"/>
                <w:sz w:val="28"/>
                <w:szCs w:val="28"/>
                <w:rtl/>
              </w:rPr>
              <w:t>لإزالة قنوات الصب وزوائد المعدن بعد التبريد</w:t>
            </w:r>
            <w:r w:rsidR="00625BD2">
              <w:rPr>
                <w:rFonts w:asciiTheme="majorBidi" w:hAnsiTheme="majorBidi" w:cstheme="majorBidi"/>
                <w:b w:val="0"/>
                <w:bCs w:val="0"/>
                <w:sz w:val="28"/>
                <w:szCs w:val="28"/>
                <w:lang w:bidi="ar-EG"/>
              </w:rPr>
              <w:t>.</w:t>
            </w: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7</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السابع</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اسس تخطيط النماذجى النحتية المدورة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625BD2">
            <w:pPr>
              <w:ind w:leftChars="0" w:left="0" w:firstLineChars="0" w:firstLine="0"/>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١</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التصور الشامل (360 درجة)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التخطيط متعدد الزوايا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يجب تصميم النموذج ليكون متماسكاً وجمالياً من كل الجهات، دون وجود "وجه رئيسي" فقط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الحركة الضمنية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توازن العلاقات البصرية عند الدوران حول العمل (مثل علاقة الكتلة والفراغ)</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٢</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 xml:space="preserve">الهيكل البنائي </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الدعامات الداخلية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تُصنع من أسلاك معدنية أو خشب لدعم الطين/المواد اللدنة ومنع الانهيار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التوزيع المتوازن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ضمان استقرار النموذج عبر مركز ثمرة متناسق مع القاعدة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٣</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الكتلة والحجم</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التناسب الديناميكي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مراعاة تغير المنظور حسب زاوية المشاهدة (مثلاً: الأجزاء البارزة قد تبدو أكبر من الأعلى)</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الفراغات السلبية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تصميم الفراغات المحيطة بالكتلة كعنصر جمالي فعال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٤</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القواعد التشريحية (للأعمال الواقعية)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الدقة التشريحية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في التماثيل البشرية/الحيوانية، يجب إتقان العظام والعضلات من جميع الجوانب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التوازن الحركي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محاكاة توزيع الوزن الطبيعي (مثل وضعية كونترابوستو في النحت الكلاسيكي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٥</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اختيار المواد وتقنياتها</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صلابة المواد</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الحجر أو الخشب يتطلبان تخطيطاً دقيقاً للكتل بسبب صعوبة التعديل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مراحل البناء</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في النحت الإضافي (كالطين)، يُبدأ بالكتل الكبرى ثم التفاصيل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٦</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التناغم البصري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الإيقاع والاتجاهات</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توجيه العين عبر خطوط حركية متدفقة حول الشكل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الضوء والظل</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حساب تأثير الإضاءة الطبيعية على تجسيد التفاصيل من كل الزوايا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٧</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القاعدة والنسب</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التكامل مع القاعدة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تصميم القاعدة كجزء جمالي وتقني يدعم النموذج ويوحد رؤيته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المقياس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تحديد الحجم المناسب للسياق (داخلي/خارجي) والتأثير المرغوب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٨</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النماذج الأولية (الماكيتات)</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استخدام نماذج مصغرة من الطين أو الشمع لاختبار الشكل والحجم قبل التنفيذ النهائي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التفاعل مع الفراغ</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العلاقة مع المحيط</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في النحت الحديث، يُحسب كيف يملأ العمل الفراغ المحيط ويؤثر على تجربة المشاهد</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8</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 xml:space="preserve">الثامن </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تخطيط لنماذج نحتية مدورة(موضوعات حرة)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تحديد الفكرة العامة</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الموضوع</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اختر ما يلهمك</w:t>
            </w:r>
            <w:r w:rsidR="00625BD2">
              <w:rPr>
                <w:rFonts w:asciiTheme="majorBidi" w:hAnsiTheme="majorBidi" w:cstheme="majorBidi"/>
                <w:b w:val="0"/>
                <w:bCs w:val="0"/>
                <w:sz w:val="28"/>
                <w:szCs w:val="28"/>
                <w:lang w:bidi="ar-EG"/>
              </w:rPr>
              <w:t>)</w:t>
            </w:r>
            <w:r w:rsidR="00625BD2">
              <w:rPr>
                <w:rFonts w:asciiTheme="majorBidi" w:hAnsiTheme="majorBidi" w:cstheme="majorBidi" w:hint="cs"/>
                <w:b w:val="0"/>
                <w:bCs w:val="0"/>
                <w:sz w:val="28"/>
                <w:szCs w:val="28"/>
                <w:rtl/>
                <w:lang w:bidi="ar-EG"/>
              </w:rPr>
              <w:t xml:space="preserve"> </w:t>
            </w:r>
            <w:r w:rsidRPr="00304FC2">
              <w:rPr>
                <w:rFonts w:asciiTheme="majorBidi" w:hAnsiTheme="majorBidi" w:cstheme="majorBidi"/>
                <w:b w:val="0"/>
                <w:bCs w:val="0"/>
                <w:sz w:val="28"/>
                <w:szCs w:val="28"/>
                <w:rtl/>
              </w:rPr>
              <w:t>طبيعة: أزهار متشابكة، أمواج متكسرة، حيوانات أسطورية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إنسان: وجوه تعبيرية، أجساد راقصة، أيدي متشابكة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تجريد: أشكال هندسية متداخلة، تكوينات سائلة، كتل متوازنة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رمزي: مفاهيم مثل "الحرية"، "التواصل"، "الصراع الداخلي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الرسالة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ما الذي تريد التعبير عنه؟ (جمال، قلق، انسجام، قوة...)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البحث والإلهام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جمع صور/مراجع فنية متعلقة بالفكرة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دراسة أعمال نحاتين مشهورين (مثل: هنري مور، برانكوزي، باربرا هيبورث)</w:t>
            </w:r>
            <w:r w:rsidRPr="00304FC2">
              <w:rPr>
                <w:rFonts w:asciiTheme="majorBidi" w:hAnsiTheme="majorBidi" w:cstheme="majorBidi"/>
                <w:b w:val="0"/>
                <w:bCs w:val="0"/>
                <w:sz w:val="28"/>
                <w:szCs w:val="28"/>
                <w:lang w:bidi="ar-EG"/>
              </w:rPr>
              <w:t>.</w:t>
            </w:r>
          </w:p>
          <w:p w:rsidR="00EE4440" w:rsidRPr="00304FC2" w:rsidRDefault="000F3509"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3"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ثانياً: التصميم والتحضير</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الرسم التخطيطي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ارسم زوايا متعددة (أمامي، جانبي، علوي) للشكل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ركز على الحجم الكتلي والتدفق البصري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جرب عدة إصدارات واختر الأكثر ديناميكية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اختيار المادة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حسب المتاح والمهارة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الطين</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مثالي للتجارب السريعة والتعديل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سهل التشكيل، جيد للنماذج الأولية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الخشب</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يتطلب أدوات نحت (إزميل، مطرقة)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الحجر</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صلب ويتطلب خبرة (رخام، جرانيت)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مواد حديثة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رغوة نحت، معادن مرنة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الأدوات الأساسية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سكاكين نحت، إزميل، مطرقة خشبية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برادة (لتنعيم الأسطح)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قفازات وكمامة واقية</w:t>
            </w:r>
            <w:r w:rsidRPr="00304FC2">
              <w:rPr>
                <w:rFonts w:asciiTheme="majorBidi" w:hAnsiTheme="majorBidi" w:cstheme="majorBidi"/>
                <w:b w:val="0"/>
                <w:bCs w:val="0"/>
                <w:sz w:val="28"/>
                <w:szCs w:val="28"/>
                <w:lang w:bidi="ar-EG"/>
              </w:rPr>
              <w:t>.</w:t>
            </w:r>
          </w:p>
          <w:p w:rsidR="00EE4440" w:rsidRPr="00304FC2" w:rsidRDefault="000F3509"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4"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ثالثاً: مرحلة التنفيذ</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بناء الهيكل الأساسي (للقطع الكبيرة)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سلكاً معدنياً أو هيكلاً خشبياً لدعم الشكل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التشكيل العام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ابدأ بكتلة كبيرة، ثم أضف التفاصيل تدريجياً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حافظ على النسب من جميع الزوايا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تقنيات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النحت بالإزالة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كشط المادة لتشكيل الفراغات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النحت بالبناء</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إضافة طبقات (في الطين)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التفاصيل والنعومة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أضف التجاعيد، الثنيات، أو النقوش الدقيقة</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استخدم إسفنجة رطبة (للطين) أو صنفرة (للخشب/الجبس)</w:t>
            </w:r>
            <w:r w:rsidR="00625BD2">
              <w:rPr>
                <w:rFonts w:asciiTheme="majorBidi" w:hAnsiTheme="majorBidi" w:cstheme="majorBidi"/>
                <w:b w:val="0"/>
                <w:bCs w:val="0"/>
                <w:sz w:val="28"/>
                <w:szCs w:val="28"/>
                <w:lang w:bidi="ar-EG"/>
              </w:rPr>
              <w:t>.</w:t>
            </w: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التاسع</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تخطيط لنماذج نحتية مدورة (راس الانسان)</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و المواد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طين نحت (صلصال)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حامل دوار (ستاندر)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نحت (سكاكين، مماسك، إبرة قياس)</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إسفنجة وماء (للترطيب)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مراجع (صور تشريحية، نموذج حقيقي أو مجسم)</w:t>
            </w:r>
            <w:r w:rsidRPr="00304FC2">
              <w:rPr>
                <w:rFonts w:asciiTheme="majorBidi" w:hAnsiTheme="majorBidi" w:cstheme="majorBidi"/>
                <w:b w:val="0"/>
                <w:bCs w:val="0"/>
                <w:sz w:val="28"/>
                <w:szCs w:val="28"/>
                <w:lang w:bidi="ar-EG"/>
              </w:rPr>
              <w:t>.</w:t>
            </w:r>
          </w:p>
          <w:p w:rsidR="00EE4440" w:rsidRPr="00304FC2" w:rsidRDefault="000F3509"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5"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مراحل التخطيط والتنفيذ</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التحضير الأولي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الهيكل الداعم</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اصنع هيكلاً سلكياً (أرماتور) للجمجمة والرقبة لمنع انهيار الطين</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الكتلة الأساسية</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شكِّل كتلة طينية بيضاوية تشبه حجم الرأس النهائي (ارتفاع ≈ 22-24 سم للبالغين)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تحديد المحاور الأساسية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ارسم خطَّين متعامدين على الكتلة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 العمودي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من أعلى الجمجمة إلى الذقن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 الأفقي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عبر أوسع نقطة في الجمجمة (يمر بمنتصف الأذنين)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أضف خطَّين جانبيَّين لتحديد عرض الوجه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تقسيم الوجه إلى أثلاث (قاعدة التشريح)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الثُلث العلوي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من منبت الشعر إلى الحاجبين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الثُلث الأوسط</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من الحاجبين إلى أسفل الأنف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الثُلث السفلي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من أسفل الأنف إلى الذقن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i/>
                <w:iCs/>
                <w:sz w:val="28"/>
                <w:szCs w:val="28"/>
                <w:rtl/>
              </w:rPr>
              <w:t>ملاحظة</w:t>
            </w:r>
            <w:r w:rsidRPr="00304FC2">
              <w:rPr>
                <w:rFonts w:asciiTheme="majorBidi" w:hAnsiTheme="majorBidi" w:cstheme="majorBidi"/>
                <w:b w:val="0"/>
                <w:bCs w:val="0"/>
                <w:i/>
                <w:iCs/>
                <w:sz w:val="28"/>
                <w:szCs w:val="28"/>
                <w:lang w:bidi="ar-EG"/>
              </w:rPr>
              <w:t>:</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الأذن توازي الثلثين العلوي والمتوسط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تشكيل الملامح الرئيسية (مرحلة البلوك إن)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الجبهة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انحدار ناعم من منتصف الجمجمة إلى الحاجبين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تجويف العينين</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استخدم إبهامك لصنع فراغين بيضاويين، مع ترك "جسر" بينهما للأنف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الأنف</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أضف وتيرة مثلثية من الطين، تأكد من طوله = ثلث الوجه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الفم والذقن</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حدد شقًّا أفقيًّا للفم، ثم بروز الذقن أسفله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إضافة التفاصيل التشريحية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العينان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ضع كرتين صغيرتين من الطين (مقلتين) داخل التجويف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 xml:space="preserve">غطِّهما بجفنين (سُمك الجفن العلوي </w:t>
            </w:r>
            <w:r w:rsidRPr="00304FC2">
              <w:rPr>
                <w:rFonts w:asciiTheme="majorBidi" w:hAnsiTheme="majorBidi" w:cstheme="majorBidi"/>
                <w:b w:val="0"/>
                <w:bCs w:val="0"/>
                <w:sz w:val="28"/>
                <w:szCs w:val="28"/>
                <w:rtl/>
                <w:lang w:bidi="ar-EG"/>
              </w:rPr>
              <w:t>و</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السفلي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الأنف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حدد فتحتي الأنف بمثلث مقلوب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من انحدار جانبي الأنف نحو الخدود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الشفة العليا: شكل حرف </w:t>
            </w:r>
            <w:r w:rsidRPr="00304FC2">
              <w:rPr>
                <w:rFonts w:asciiTheme="majorBidi" w:hAnsiTheme="majorBidi" w:cstheme="majorBidi"/>
                <w:b w:val="0"/>
                <w:bCs w:val="0"/>
                <w:sz w:val="28"/>
                <w:szCs w:val="28"/>
                <w:lang w:bidi="ar-EG"/>
              </w:rPr>
              <w:t>M </w:t>
            </w:r>
            <w:r w:rsidRPr="00304FC2">
              <w:rPr>
                <w:rFonts w:asciiTheme="majorBidi" w:hAnsiTheme="majorBidi" w:cstheme="majorBidi"/>
                <w:b w:val="0"/>
                <w:bCs w:val="0"/>
                <w:sz w:val="28"/>
                <w:szCs w:val="28"/>
                <w:rtl/>
              </w:rPr>
              <w:t>ناعم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الشفة السفلى: منحنية كقوس</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الأذنان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موقعها: بين الحاجب والأنف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الشكل: مثل محارة بحرية (الصيوان + شحمة)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التنعيم والتوحيد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فرشاة مبلولة أو إسفنجة لدمج التضاريس</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من انتقالات ناعمة بين الخدود والعظام الوجنية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راجع التناظر بالتدوير البطيء للحامل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المراجعة النهائية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القِياسات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المسافة بين العينين عرض عين واحدة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عرض الأنف  المسافة بين العينين</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عرض الفم المسافة بين بؤبؤي العينين</w:t>
            </w:r>
            <w:r w:rsidR="00625BD2">
              <w:rPr>
                <w:rFonts w:asciiTheme="majorBidi" w:hAnsiTheme="majorBidi" w:cstheme="majorBidi"/>
                <w:b w:val="0"/>
                <w:bCs w:val="0"/>
                <w:sz w:val="28"/>
                <w:szCs w:val="28"/>
                <w:lang w:bidi="ar-EG"/>
              </w:rPr>
              <w:t>.</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10</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العاشر</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11</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الحادي عشر</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اعداد قوالب النحت المدور</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ا-تحضير خامة القوالب</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ب-عمليات التسليح</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اختيار المادة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 الأكثر شيوعًا لقوالب النحت الدقيقة (يُخلط بالماء بنسبة 1:1.25 تقريبًا)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الأسمنت الأبيض</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للقوالب الكبيرة المتينة (يُخلط بالرمل الناعم والماء بنسبة 1:2:0.5)</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البوليمر (مثل السليكون أو البولي يوريثان)</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للتفاصيل الدقيقة (يُستخدم جاهزًا أو بخلط مكونين)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الخلط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الماء أولًا، ثم أضف المادة الجافة تدريجيًا مع التقليب المستمر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تجنب تكوين كتل أو فقاعات هواء</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خلّاطًا يدويًّا بسرعة منخفضة (للجبس/الأسمنت)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قوام الخليط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يجب أن يكون كثيفًا كالعجينة (ليس سائلًا) لتحمل الشكل المنحني دون تشوه</w:t>
            </w:r>
            <w:r w:rsidRPr="00304FC2">
              <w:rPr>
                <w:rFonts w:asciiTheme="majorBidi" w:hAnsiTheme="majorBidi" w:cstheme="majorBidi"/>
                <w:b w:val="0"/>
                <w:bCs w:val="0"/>
                <w:sz w:val="28"/>
                <w:szCs w:val="28"/>
                <w:lang w:bidi="ar-EG"/>
              </w:rPr>
              <w:t>.</w:t>
            </w:r>
          </w:p>
          <w:p w:rsidR="00EE4440" w:rsidRPr="00304FC2" w:rsidRDefault="000F3509"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6"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 عمليات التسليح (التدعيم)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التسليح ضروري لمنع تشقق القوالب المدورة عند الفك أو الصب</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المواد المستخدمة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سلك شبكي (معدني أو بلاستيكي)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ألياف زجاجية أو قطع قماشية (للقوالب الصغيرة)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قضبان حديدية رفيعة (للقوالب الكبيرة)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بناء هيكل تدعيم أساسي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شكّل إطارًا دائريًّا من سلك معدني سميك يتطابق مع منحنى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ثبت الإطار بدعامات عرضية لمنع الالتواء</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إضافة طبقة التسليح الرئيسية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لفّ شبكة سلكية ناعمة (مثل شبكة الدجاج) حول الهيكل الأساسي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من تغطية كافة المنحنيات دون فراغات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التثبيت في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طبقة رقيقة من الخامة (2–3 سم) في نصف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ضع طبقة التسليح فوقها، ثم اغطّها بطبقة أخرى من الخامة (1–2 سم)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أن التسليح غير ملامس للسطح الداخلي للقالب (لمنع ظهور أثره على النحت)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تعزيز الحواف والمنحنيات الحادة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أضف قطعًا إضافية من الشبكة عند الحواف أو مناطق الضغط</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للقوالب الكبيرة: استخدم أليافًا زجاجية مخلوطة بالخامة</w:t>
            </w:r>
            <w:r w:rsidR="00625BD2">
              <w:rPr>
                <w:rFonts w:asciiTheme="majorBidi" w:hAnsiTheme="majorBidi" w:cstheme="majorBidi"/>
                <w:b w:val="0"/>
                <w:bCs w:val="0"/>
                <w:sz w:val="28"/>
                <w:szCs w:val="28"/>
                <w:lang w:bidi="ar-EG"/>
              </w:rPr>
              <w:t>.</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12</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الثاني عشر</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اعداد قوالب النحت المدور</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ج-فتح القوالب</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د-معالجة القوالب</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هي عملية إزالة القالب بعد تصلب المادة المصبوبة (مثل الجبس، السليكون، الراتنجات، إلخ)، مع الحفاظ على الشكل الأصلي للقطعة دون تلف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خطوات فتح القوالب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الانتظار حتى التصلب الكامل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من أن المادة قد جفّت تمامًا حسب الوقت الموصى به (يختلف حسب المادة والمنتج)</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عدم التعجل يمنع تشوه القطعة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فك أجزاء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إذا كان القالب متعدد القطع، ابدأ بفك البراغي أو الأربطة المطاطية التي تثبته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أدوات غير حادة مثل مفكات بلاستيكية أو مطرقة مطاطية لفصل الأجزاء بلطف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إزالة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امسك القطعة بثبات واسحب القالب تدريجيًا بعيدًا عنها (لا تسحبه من جزء رفيع)</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للقوالب المرنة (كالسيليكون): يمكن ثنيها برفق لتسهيل الإخراج</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للقوالب الصلبة (كالجبس): قد تحتاج لنقعها في ماء دافئ إذا كانت تحتوي على مادة لاصقة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التعامل مع التفاصيل الدقيقة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هواء مضغوط أو فرشاة ناعمة لإزالة بقايا القالب من الزوايا الضيقة</w:t>
            </w:r>
            <w:r w:rsidRPr="00304FC2">
              <w:rPr>
                <w:rFonts w:asciiTheme="majorBidi" w:hAnsiTheme="majorBidi" w:cstheme="majorBidi"/>
                <w:b w:val="0"/>
                <w:bCs w:val="0"/>
                <w:sz w:val="28"/>
                <w:szCs w:val="28"/>
                <w:lang w:bidi="ar-EG"/>
              </w:rPr>
              <w:t>.</w:t>
            </w:r>
          </w:p>
          <w:p w:rsidR="00EE4440" w:rsidRPr="00304FC2" w:rsidRDefault="000F3509"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7"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 معالجة القوالب</w:t>
            </w:r>
            <w:r w:rsidRPr="00304FC2">
              <w:rPr>
                <w:rFonts w:asciiTheme="majorBidi" w:hAnsiTheme="majorBidi" w:cstheme="majorBidi"/>
                <w:b w:val="0"/>
                <w:bCs w:val="0"/>
                <w:sz w:val="28"/>
                <w:szCs w:val="28"/>
                <w:lang w:bidi="ar-EG"/>
              </w:rPr>
              <w:t xml:space="preserve"> (Mold Finishing)</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تشمل تنظيف القالب، إصلاح التلف، وإعداده لإعادة الاستخدام لضمان جودة الصبّات التالية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خطوات معالجة القوالب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التنظيف الفوري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اغسل القالب بالماء الفاتر والصابون المحايد فور إخراج القطعة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فرشاة ناعمة لإزالة بقايا المواد العالقة (مثل الجبس أو الراتنج)</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تجنب</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 xml:space="preserve">المواد الكيميائية القاسية أو المذيبات التي قد تُتلف سطح القالب (خاصةً </w:t>
            </w:r>
            <w:r w:rsidRPr="00304FC2">
              <w:rPr>
                <w:rFonts w:asciiTheme="majorBidi" w:hAnsiTheme="majorBidi" w:cstheme="majorBidi"/>
                <w:b w:val="0"/>
                <w:bCs w:val="0"/>
                <w:sz w:val="28"/>
                <w:szCs w:val="28"/>
                <w:rtl/>
              </w:rPr>
              <w:lastRenderedPageBreak/>
              <w:t>السيليكون)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التجفيف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جفف القالب تمامًا في مكان جيد التهوية بعيدًا عن الشمس المباشرة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الرطوبة المتبقية قد تسبب تشقق القطعة التالية أو نمو العفن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فحص التلف وإصلاحه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ابحث عن شقوق أو تمزقات خاصة في الحواف وحول التفاصيل الدقيقة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لقوالب السيليكون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أصلح التمزقات بمعجون سيليكون أو سائل إصلاح متخصص</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لقوالب الجبس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غراء إيبوكسي أو جبس جديد لترميم الأجزاء المكسورة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عزل القالب (إذا لزم الأمر)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ضع طبقة رقيقة من مُطلق العفن </w:t>
            </w:r>
            <w:r w:rsidRPr="00304FC2">
              <w:rPr>
                <w:rFonts w:asciiTheme="majorBidi" w:hAnsiTheme="majorBidi" w:cstheme="majorBidi"/>
                <w:b w:val="0"/>
                <w:bCs w:val="0"/>
                <w:sz w:val="28"/>
                <w:szCs w:val="28"/>
                <w:lang w:bidi="ar-EG"/>
              </w:rPr>
              <w:t xml:space="preserve">(Mold Release Agent) </w:t>
            </w:r>
            <w:r w:rsidRPr="00304FC2">
              <w:rPr>
                <w:rFonts w:asciiTheme="majorBidi" w:hAnsiTheme="majorBidi" w:cstheme="majorBidi"/>
                <w:b w:val="0"/>
                <w:bCs w:val="0"/>
                <w:sz w:val="28"/>
                <w:szCs w:val="28"/>
                <w:rtl/>
              </w:rPr>
              <w:t>مثل الزيت أو الرذاذ السيليكوني قبل الصب التالي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هذا يسهل فتح القالب ويطيل عمره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التخزين الصحيح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خزّن القوالب في مكان بارد وجاف، بعيدًا عن الضغط أو الثني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لقوالب متعددة القطع: ثبتها بأربطة مطاطية لمنع تشوهها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13</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 عشر</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اعداد قوالب النحت المدور</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ه- تنفيذ النسخ المجسمة</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و-معالجة النسخ المجسمة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المواد والأدوات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النموذج الأصلي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مصنوع من الطين، الشمع، الجبس، أو البلاستيك</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مواد صنع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سيليكون مطاطي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الأفضل للتفاصيل الدقيقة، مرن وسهل الفك</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ألجينات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للمساحات السلبية، سريع التصلب لكنه قصير العمر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جص خاص بالقوالب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للقوالب الصلبة، يحتاج لتشحيم جيد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وعاء خلط، ملعقة، فرشاة، سكين قوالب، إسفنج، قفازات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إطار داعم</w:t>
            </w:r>
            <w:r w:rsidRPr="00304FC2">
              <w:rPr>
                <w:rFonts w:asciiTheme="majorBidi" w:hAnsiTheme="majorBidi" w:cstheme="majorBidi"/>
                <w:b w:val="0"/>
                <w:bCs w:val="0"/>
                <w:sz w:val="28"/>
                <w:szCs w:val="28"/>
                <w:lang w:bidi="ar-EG"/>
              </w:rPr>
              <w:t xml:space="preserve"> (Mother Mold): </w:t>
            </w:r>
            <w:r w:rsidRPr="00304FC2">
              <w:rPr>
                <w:rFonts w:asciiTheme="majorBidi" w:hAnsiTheme="majorBidi" w:cstheme="majorBidi"/>
                <w:b w:val="0"/>
                <w:bCs w:val="0"/>
                <w:sz w:val="28"/>
                <w:szCs w:val="28"/>
                <w:rtl/>
              </w:rPr>
              <w:t>جبس أو راتنجات لدعم القالب المرن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تحضير النموذج</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نظفه من الشوائب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ضعه على قاعدة ثابتة (مثل لوح خشبي)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حدد خط الفصل</w:t>
            </w:r>
            <w:r w:rsidRPr="00304FC2">
              <w:rPr>
                <w:rFonts w:asciiTheme="majorBidi" w:hAnsiTheme="majorBidi" w:cstheme="majorBidi"/>
                <w:b w:val="0"/>
                <w:bCs w:val="0"/>
                <w:sz w:val="28"/>
                <w:szCs w:val="28"/>
                <w:lang w:bidi="ar-EG"/>
              </w:rPr>
              <w:t xml:space="preserve"> (Parting Line) </w:t>
            </w:r>
            <w:r w:rsidRPr="00304FC2">
              <w:rPr>
                <w:rFonts w:asciiTheme="majorBidi" w:hAnsiTheme="majorBidi" w:cstheme="majorBidi"/>
                <w:b w:val="0"/>
                <w:bCs w:val="0"/>
                <w:sz w:val="28"/>
                <w:szCs w:val="28"/>
                <w:rtl/>
              </w:rPr>
              <w:t>إذا كان القالب متعدد القطع</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عزل النموذج (إذا لزم)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مادة عازلة (مثل فازلين أو رذاذ خاص) لمنع التصاق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الطبقة الأولى (للقالب المرن)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اخلط السيليكون/الألجينات حسب التعليمات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ابدأ بطلاء التفاصيل الدقيقة بفرشاة لتجنب الفقاعات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أضف طبقات متتالية حتى سُمك ١-٢ سم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بناء الإطار الداعم</w:t>
            </w:r>
            <w:r w:rsidRPr="00304FC2">
              <w:rPr>
                <w:rFonts w:asciiTheme="majorBidi" w:hAnsiTheme="majorBidi" w:cstheme="majorBidi"/>
                <w:b w:val="0"/>
                <w:bCs w:val="0"/>
                <w:sz w:val="28"/>
                <w:szCs w:val="28"/>
                <w:lang w:bidi="ar-EG"/>
              </w:rPr>
              <w:t xml:space="preserve"> (Mother Mold):</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بعد تصلب القالب المرن، ابني إطارًا جبسيًّا صلبًا حوله لحمايته من التشوه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فك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افصل الإطار الداعم بلطف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اقطع فتحة صب</w:t>
            </w:r>
            <w:r w:rsidRPr="00304FC2">
              <w:rPr>
                <w:rFonts w:asciiTheme="majorBidi" w:hAnsiTheme="majorBidi" w:cstheme="majorBidi"/>
                <w:b w:val="0"/>
                <w:bCs w:val="0"/>
                <w:sz w:val="28"/>
                <w:szCs w:val="28"/>
                <w:lang w:bidi="ar-EG"/>
              </w:rPr>
              <w:t xml:space="preserve"> (Pour Spout) </w:t>
            </w:r>
            <w:r w:rsidRPr="00304FC2">
              <w:rPr>
                <w:rFonts w:asciiTheme="majorBidi" w:hAnsiTheme="majorBidi" w:cstheme="majorBidi"/>
                <w:b w:val="0"/>
                <w:bCs w:val="0"/>
                <w:sz w:val="28"/>
                <w:szCs w:val="28"/>
                <w:rtl/>
              </w:rPr>
              <w:t>وفتحات تهوية</w:t>
            </w:r>
            <w:r w:rsidRPr="00304FC2">
              <w:rPr>
                <w:rFonts w:asciiTheme="majorBidi" w:hAnsiTheme="majorBidi" w:cstheme="majorBidi"/>
                <w:b w:val="0"/>
                <w:bCs w:val="0"/>
                <w:sz w:val="28"/>
                <w:szCs w:val="28"/>
                <w:lang w:bidi="ar-EG"/>
              </w:rPr>
              <w:t xml:space="preserve"> (Vents).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أزل النموذج الأصلي بحذر</w:t>
            </w:r>
            <w:r w:rsidRPr="00304FC2">
              <w:rPr>
                <w:rFonts w:asciiTheme="majorBidi" w:hAnsiTheme="majorBidi" w:cstheme="majorBidi"/>
                <w:b w:val="0"/>
                <w:bCs w:val="0"/>
                <w:sz w:val="28"/>
                <w:szCs w:val="28"/>
                <w:lang w:bidi="ar-EG"/>
              </w:rPr>
              <w:t>.</w:t>
            </w:r>
          </w:p>
          <w:p w:rsidR="00EE4440" w:rsidRPr="00304FC2" w:rsidRDefault="000F3509"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8"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٢</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تنفيذ النسخ المجسمة</w:t>
            </w:r>
            <w:r w:rsidRPr="00304FC2">
              <w:rPr>
                <w:rFonts w:asciiTheme="majorBidi" w:hAnsiTheme="majorBidi" w:cstheme="majorBidi"/>
                <w:b w:val="0"/>
                <w:bCs w:val="0"/>
                <w:sz w:val="28"/>
                <w:szCs w:val="28"/>
                <w:lang w:bidi="ar-EG"/>
              </w:rPr>
              <w:t xml:space="preserve"> (Casting)</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الهدف: صب مادة جديدة داخل القالب لإنشاء نسخة مطابقة للأصل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المواد الشائعة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اقتصادي وسهل التشكيل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الراتنجات (البوليستر أو الإيبوكسي)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قوي ومقاوم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الشمع</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للنسخ المؤقتة أو صب المعادن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الخرسانة أو السيراميك</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للمنحوتات الكبيرة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تحضير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نظفه جيدًا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اربط أجزاء القالب بشريط لاصق قوي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شحم القالب (خاصةً الجبسي) بمادة عازلة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خلط مادة الصب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اتبع نسب الخلط بدقة (خاصةً للراتنجات)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أضِف مُسرِّع تصلب أو أصباغ إذا لزم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عملية الصب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الجبس/الخرسانة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اسكب المخلوط ببطء مع هز القالب لإخراج الفقاعات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الراتنجات</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طريقة الصب التدريجي أو الحقن للتفاصيل المعقدة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الشمع</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اسكبه سائلًا واتركه يبرد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التجفيف/التصلب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اترك النسخة حتى تصلب تمامًا (الوقت يختلف حسب المادة)</w:t>
            </w:r>
            <w:r w:rsidRPr="00304FC2">
              <w:rPr>
                <w:rFonts w:asciiTheme="majorBidi" w:hAnsiTheme="majorBidi" w:cstheme="majorBidi"/>
                <w:b w:val="0"/>
                <w:bCs w:val="0"/>
                <w:sz w:val="28"/>
                <w:szCs w:val="28"/>
                <w:lang w:bidi="ar-EG"/>
              </w:rPr>
              <w:t>.</w:t>
            </w:r>
          </w:p>
          <w:p w:rsidR="00EE4440" w:rsidRPr="00304FC2" w:rsidRDefault="000F3509"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9"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٣</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معالجة النسخ المجسمة</w:t>
            </w:r>
            <w:r w:rsidRPr="00304FC2">
              <w:rPr>
                <w:rFonts w:asciiTheme="majorBidi" w:hAnsiTheme="majorBidi" w:cstheme="majorBidi"/>
                <w:b w:val="0"/>
                <w:bCs w:val="0"/>
                <w:sz w:val="28"/>
                <w:szCs w:val="28"/>
                <w:lang w:bidi="ar-EG"/>
              </w:rPr>
              <w:t xml:space="preserve"> (Finishing)</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الهدف: معالجة العيوب وإضافة اللمسات النهائية للنسخة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إزالة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افصل القالب المرن بلطف أو اكسر القالب الجبسي (إذا كان لاستخدام واحد)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نظف بقايا القالب من على النسخة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التشطيب الأولي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إزالة الزوائد</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سكينًا حادًّا أو صنفرة خشنة لإزالة خطوط القالب</w:t>
            </w:r>
            <w:r w:rsidRPr="00304FC2">
              <w:rPr>
                <w:rFonts w:asciiTheme="majorBidi" w:hAnsiTheme="majorBidi" w:cstheme="majorBidi"/>
                <w:b w:val="0"/>
                <w:bCs w:val="0"/>
                <w:sz w:val="28"/>
                <w:szCs w:val="28"/>
                <w:lang w:bidi="ar-EG"/>
              </w:rPr>
              <w:t xml:space="preserve"> (Flash Lines).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سد الثقوب</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معجون جبس أو راتنج لإصلاح العيوب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الصقل والتلميع</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سلسل السطح بورق صنفرة مبتل (من خشونة ١٢٠ إلى ٦٠٠)</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الراتنج</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صنفر ثم لمع بمركبات تلميع خاصة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المعادن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فرشاة سلك أو تلميع كهربائي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الطلاء والتلوين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الطبقة التحضيرية</w:t>
            </w:r>
            <w:r w:rsidRPr="00304FC2">
              <w:rPr>
                <w:rFonts w:asciiTheme="majorBidi" w:hAnsiTheme="majorBidi" w:cstheme="majorBidi"/>
                <w:b w:val="0"/>
                <w:bCs w:val="0"/>
                <w:sz w:val="28"/>
                <w:szCs w:val="28"/>
                <w:lang w:bidi="ar-EG"/>
              </w:rPr>
              <w:t xml:space="preserve"> (Primer): </w:t>
            </w:r>
            <w:r w:rsidRPr="00304FC2">
              <w:rPr>
                <w:rFonts w:asciiTheme="majorBidi" w:hAnsiTheme="majorBidi" w:cstheme="majorBidi"/>
                <w:b w:val="0"/>
                <w:bCs w:val="0"/>
                <w:sz w:val="28"/>
                <w:szCs w:val="28"/>
                <w:rtl/>
              </w:rPr>
              <w:t>خاصة للراتنجات لتحسين التصاق الطلاء</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التلوين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الأكريليك، الدهانات الزيتية، أو مواد التلوين المعدنية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التشييب</w:t>
            </w:r>
            <w:r w:rsidRPr="00304FC2">
              <w:rPr>
                <w:rFonts w:asciiTheme="majorBidi" w:hAnsiTheme="majorBidi" w:cstheme="majorBidi"/>
                <w:b w:val="0"/>
                <w:bCs w:val="0"/>
                <w:sz w:val="28"/>
                <w:szCs w:val="28"/>
                <w:lang w:bidi="ar-EG"/>
              </w:rPr>
              <w:t xml:space="preserve"> (Patina): </w:t>
            </w:r>
            <w:r w:rsidRPr="00304FC2">
              <w:rPr>
                <w:rFonts w:asciiTheme="majorBidi" w:hAnsiTheme="majorBidi" w:cstheme="majorBidi"/>
                <w:b w:val="0"/>
                <w:bCs w:val="0"/>
                <w:sz w:val="28"/>
                <w:szCs w:val="28"/>
                <w:rtl/>
              </w:rPr>
              <w:t>لمعادن البرونز لإضافة لون قديم أو تأثيرات سطحية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الحماية النهائية</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طبق ورنيش شفاف (مات أو لامع) لحماية السطح من العوامل الجوية</w:t>
            </w:r>
            <w:r w:rsidR="00625BD2">
              <w:rPr>
                <w:rFonts w:asciiTheme="majorBidi" w:hAnsiTheme="majorBidi" w:cstheme="majorBidi"/>
                <w:b w:val="0"/>
                <w:bCs w:val="0"/>
                <w:sz w:val="28"/>
                <w:szCs w:val="28"/>
                <w:lang w:bidi="ar-EG"/>
              </w:rPr>
              <w:t>.</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14</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الرابع عشر</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تطبيقات عامة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625BD2">
            <w:pPr>
              <w:ind w:leftChars="0" w:left="0" w:firstLineChars="0" w:firstLine="0"/>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التماثيل التذكارية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تخليد شخصيات تاريخية، أو أحداث مهمة (نصب تذكارية للحروب، شخصيات قيادية)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نوافير زخرفية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دمج الجمال الفني مع الوظيفة العملية في الساحات العامة والميادين</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منحوتات تجريدية وحديثة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إثراء الفراغات العامة (حدائق، متاحف مفتوحة، الساحات العامة ، واجهات مباني)</w:t>
            </w:r>
            <w:r w:rsidR="00625BD2">
              <w:rPr>
                <w:rFonts w:asciiTheme="majorBidi" w:hAnsiTheme="majorBidi" w:cstheme="majorBidi"/>
                <w:b w:val="0"/>
                <w:bCs w:val="0"/>
                <w:sz w:val="28"/>
                <w:szCs w:val="28"/>
                <w:lang w:bidi="ar-EG"/>
              </w:rPr>
              <w:t>.</w:t>
            </w:r>
          </w:p>
        </w:tc>
      </w:tr>
      <w:tr w:rsidR="00EE4440" w:rsidRPr="00304FC2" w:rsidTr="00EE4440">
        <w:trPr>
          <w:cnfStyle w:val="010000000000" w:firstRow="0" w:lastRow="1" w:firstColumn="0" w:lastColumn="0" w:oddVBand="0" w:evenVBand="0" w:oddHBand="0"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15</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الخامس عشر</w:t>
            </w:r>
          </w:p>
        </w:tc>
        <w:tc>
          <w:tcPr>
            <w:tcW w:w="810" w:type="dxa"/>
          </w:tcPr>
          <w:p w:rsidR="00EE4440" w:rsidRPr="00304FC2" w:rsidRDefault="00EE4440" w:rsidP="00EE4440">
            <w:pPr>
              <w:ind w:left="1" w:hanging="3"/>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IQ"/>
              </w:rPr>
            </w:pPr>
            <w:r w:rsidRPr="00304FC2">
              <w:rPr>
                <w:rFonts w:asciiTheme="majorBidi" w:hAnsiTheme="majorBidi" w:cstheme="majorBidi"/>
                <w:b w:val="0"/>
                <w:bCs w:val="0"/>
                <w:sz w:val="28"/>
                <w:szCs w:val="28"/>
                <w:rtl/>
                <w:lang w:bidi="ar-IQ"/>
              </w:rPr>
              <w:t>مراجعة عامة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625BD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مراجعة كل ما تناولة الطالب خلال الفصل الدراسي لكلي لاينسى كل ماتعلمة وفي المراجعة تزداد المادة رسوخ في ذاكرة الطالب.</w:t>
            </w:r>
          </w:p>
        </w:tc>
      </w:tr>
    </w:tbl>
    <w:p w:rsidR="00CB13B2" w:rsidRDefault="00CB13B2"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625BD2" w:rsidRDefault="00625BD2" w:rsidP="00CB13B2">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r>
        <w:rPr>
          <w:rFonts w:hint="cs"/>
          <w:b/>
          <w:sz w:val="32"/>
          <w:szCs w:val="32"/>
          <w:rtl/>
          <w:lang w:bidi="ar-IQ"/>
        </w:rPr>
        <w:br/>
      </w:r>
    </w:p>
    <w:p w:rsidR="00625BD2" w:rsidRDefault="00625BD2">
      <w:pPr>
        <w:suppressAutoHyphens w:val="0"/>
        <w:spacing w:line="240" w:lineRule="auto"/>
        <w:ind w:leftChars="0" w:left="0" w:firstLineChars="0" w:firstLine="0"/>
        <w:jc w:val="left"/>
        <w:textDirection w:val="lrTb"/>
        <w:textAlignment w:val="auto"/>
        <w:outlineLvl w:val="9"/>
        <w:rPr>
          <w:b/>
          <w:position w:val="0"/>
          <w:sz w:val="32"/>
          <w:szCs w:val="32"/>
          <w:rtl/>
          <w:lang w:bidi="ar-IQ"/>
        </w:rPr>
      </w:pPr>
      <w:r>
        <w:rPr>
          <w:b/>
          <w:sz w:val="32"/>
          <w:szCs w:val="32"/>
          <w:rtl/>
          <w:lang w:bidi="ar-IQ"/>
        </w:rPr>
        <w:br w:type="page"/>
      </w:r>
    </w:p>
    <w:p w:rsidR="00CB13B2" w:rsidRPr="00EE4440" w:rsidRDefault="00CB13B2" w:rsidP="003D7021">
      <w:pPr>
        <w:pStyle w:val="1"/>
        <w:shd w:val="clear" w:color="auto" w:fill="FFFFFF"/>
        <w:spacing w:after="200"/>
        <w:rPr>
          <w:bCs/>
          <w:sz w:val="32"/>
          <w:szCs w:val="32"/>
          <w:rtl/>
          <w:lang w:bidi="ar-IQ"/>
        </w:rPr>
      </w:pPr>
      <w:r w:rsidRPr="00EE4440">
        <w:rPr>
          <w:bCs/>
          <w:sz w:val="32"/>
          <w:szCs w:val="32"/>
          <w:rtl/>
          <w:lang w:bidi="ar-IQ"/>
        </w:rPr>
        <w:lastRenderedPageBreak/>
        <w:t>الفصل الدرا</w:t>
      </w:r>
      <w:r w:rsidR="003D7021" w:rsidRPr="00EE4440">
        <w:rPr>
          <w:bCs/>
          <w:sz w:val="32"/>
          <w:szCs w:val="32"/>
          <w:rtl/>
          <w:lang w:bidi="ar-IQ"/>
        </w:rPr>
        <w:t>سي السادس / مادة النقد والتحليل</w:t>
      </w:r>
      <w:r w:rsidR="00EE4440">
        <w:rPr>
          <w:rFonts w:hint="cs"/>
          <w:bCs/>
          <w:sz w:val="32"/>
          <w:szCs w:val="32"/>
          <w:rtl/>
          <w:lang w:bidi="ar-IQ"/>
        </w:rPr>
        <w:t xml:space="preserve">/ المرحلة الثالثة </w:t>
      </w:r>
    </w:p>
    <w:tbl>
      <w:tblPr>
        <w:tblStyle w:val="LightList-Accent5"/>
        <w:bidiVisual/>
        <w:tblW w:w="0" w:type="auto"/>
        <w:tblLook w:val="01E0" w:firstRow="1" w:lastRow="1" w:firstColumn="1" w:lastColumn="1" w:noHBand="0" w:noVBand="0"/>
      </w:tblPr>
      <w:tblGrid>
        <w:gridCol w:w="588"/>
        <w:gridCol w:w="992"/>
        <w:gridCol w:w="1005"/>
        <w:gridCol w:w="1458"/>
        <w:gridCol w:w="4775"/>
      </w:tblGrid>
      <w:tr w:rsidR="009463FA" w:rsidRPr="00F878C4" w:rsidTr="00EE44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الاسبوع</w:t>
            </w:r>
          </w:p>
        </w:tc>
        <w:tc>
          <w:tcPr>
            <w:tcW w:w="1005" w:type="dxa"/>
          </w:tcPr>
          <w:p w:rsidR="009463FA" w:rsidRPr="00F878C4" w:rsidRDefault="009463FA" w:rsidP="00F878C4">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 xml:space="preserve">المرحلة </w:t>
            </w: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F878C4" w:rsidP="00F878C4">
            <w:pPr>
              <w:spacing w:line="276" w:lineRule="auto"/>
              <w:ind w:leftChars="0" w:left="0" w:firstLineChars="0" w:firstLine="0"/>
              <w:jc w:val="lowKashida"/>
              <w:textDirection w:val="lrTb"/>
              <w:rPr>
                <w:rFonts w:asciiTheme="majorBidi" w:hAnsiTheme="majorBidi" w:cstheme="majorBidi"/>
                <w:color w:val="auto"/>
                <w:sz w:val="28"/>
                <w:szCs w:val="28"/>
                <w:rtl/>
                <w:lang w:bidi="ar-IQ"/>
              </w:rPr>
            </w:pPr>
            <w:r>
              <w:rPr>
                <w:rFonts w:asciiTheme="majorBidi" w:hAnsiTheme="majorBidi" w:cstheme="majorBidi" w:hint="cs"/>
                <w:color w:val="auto"/>
                <w:sz w:val="28"/>
                <w:szCs w:val="28"/>
                <w:rtl/>
                <w:lang w:bidi="ar-IQ"/>
              </w:rPr>
              <w:t>وصف المفردات</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الاول</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الثالثة</w:t>
            </w: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hd w:val="clear" w:color="auto" w:fill="FFFFFF"/>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مفهوم النقد ومفهوم التحليل</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يقدم هذا الفصل تعريفًا بمفهومي النقد والتحليل، ويوضح أهميتهما ووظائفهما وعلاقتهما بالإبداع والتذوق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الأسس النظرية للنقد والتحليل كأدوات أساسية في دراسة وتقييم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التمييز بين مفهومي النقد والتحليل وأهمية كل منهما.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إدراك وظائف النقد المختلفة ودوره في تطوير الفن.</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اكتساب مهارات أولية في التفكير النقدي وتفكيك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الثاني</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عناصر العمل الفني (المضمون، المادة، الشكل)</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يستعرض هذا الفصل العناصر الجوهرية للعمل الفني الثلاثة: المضمون، المادة، والشكل، ويشرح كيفية مساهمة كل منها في تشكيل التجربة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التعرف على المكونات الأساسية التي يتكون منها أي عمل فني وكيفية تفاعلها.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تحديد وتحليل العناصر الرئيسية للعمل الفني: المضمون (الفكرة)، المادة (الخامات)، الشكل (التنظيم).</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كيفية تأثير كل عنصر على الآخر وعلى المعنى الكلي للعمل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قدرته على رؤية العمل الفني كوحدة متكاملة.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الجمالية والمعنى.</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المناهج النقدية (المنهج التاريخي)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يقدم هذا الفصل المنهج التاريخي كأداة نقدية تركز على فهم العمل الفني في إطاره الزماني والمكاني وتأثير العوامل التاريخية والاجتماعية عليه.</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كيفية تأثير السياق التاريخي والاجتماعي والثقافي على إنتاج وتفسير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تطبيق المنهج التاريخي في تحليل الأعمال الفنية من خلال دراسة الظروف المحيطة بإنتاجها.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ربط العمل الفني بحياة الفنان، والتيارات الفنية السائدة، والأحداث التاريخية.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تقدير التنوع الثقافي والفني عبر العصور المختلفة.</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4</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الرابع  </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المناهج النقدية المنهج الاجتماعي (النقد الاجتماعي)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يتناول هذا الفصل المنهج الاجتماعي في النقد، والذي يركز على دراسة العلاقة بين الفن والمجتمع، وتحليل كيفية انعكاس البنى الاجتماعية والقضايا المختلفة في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تحليل الأعمال الفنية من منظور اجتماعي، للكشف عن انعكاسات الواقع الاجتماعي والطبقي والقضايا المجتمعية فيها.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تطبيق مفاهيم علم الاجتماع في تحليل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كيفية تمثيل الطبقية والسلطة والإيديولوجيا في الفن.</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وعي نقدي بالقضايا الاجتماعية التي تتناولها الأعمال الفنية.</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الخامس</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المناهج النقدية المنهج النفسي (النقد النفسي)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يقدم هذا الفصل المنهج النفسي في النقد، الذي يستند إلى نظريات التحليل النفسي لفهم العمل الفني كناتج لتجربة الفنان النفسية ولاوعيه.</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العلاقة بين العمل الفني والحالة النفسية للفنان وتأثير اللاوعي والدوافع الداخلية على الإبداع.</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تطبيق مفاهيم التحليل النفسي (فرويد، يونغ) في فهم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تحليل الرموز والأحلام واللاشعور في 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اكتشاف الدوافع النفسية الكامنة وراء إبداع الفنان وتأثيرها على عمله.</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السادس</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المناهج النقدية المنهج الشكلانية (النقد الشكلاني)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يتناول هذا الفصل المنهج الشكلاني الذي يركز على دراسة الشكل والبنية الداخلية للعمل الفني وكيفية تحقيق الجمالية من خلال العلاقات بين عناصره.</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التركيز على العناصر الداخلية للعمل الفني (الشكل، اللون، الخط، إلخ) بمعزل عن السياق الخارجي، وتقييم قيمته الجمالية بناءً على هذه العناصر.</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تحليل البنية الداخلية للعمل الفني وعناصره البصرية أو السمعية.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 xml:space="preserve">فهم كيفية تحقيق التأثير الجمالي من خلال تنظيم هذه </w:t>
            </w:r>
            <w:r w:rsidRPr="00F878C4">
              <w:rPr>
                <w:rFonts w:asciiTheme="majorBidi" w:hAnsiTheme="majorBidi" w:cstheme="majorBidi"/>
                <w:b w:val="0"/>
                <w:bCs w:val="0"/>
                <w:sz w:val="28"/>
                <w:szCs w:val="28"/>
                <w:rtl/>
                <w:lang w:bidi="ar-IQ"/>
              </w:rPr>
              <w:lastRenderedPageBreak/>
              <w:t>العناصر.</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حساسية بصرية وسمعية تجاه الجوانب الشكلية للعمل الفني.</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7</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السابع</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السياقية (النفسي، الظاهري)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يستعرض هذا الفصل مسارين من المناهج السياقية: المسار النفسي الذي يطور تطبيقات النقد النفسي، والمسار الظاهري الذي يركز على تجربة المتلقي ووعيه بالعمل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استكشاف مسارات نقدية تهتم بالسياق المحيط بالعمل الفني مع التركيز على الجوانب النفسية وتجربة المتلقي.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ماذا سيتعلم الطالب:</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توسيع فهمه لتطبيقات المنهج النفسي في النقد.</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التعرف على المنهج الظاهري (الفينومينولوجي) وأهميته في فهم تجربة المتلقي مع 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تحليل العلاقة التفاعلية بين العمل الفني والمتلقي ووعيه به.</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الثامن</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النسقية (المنهج البنيوي)</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يقدم هذا الفصل المنهج البنيوي الذي ينظر إلى العمل الفني كنسق من العلامات والعلاقات الداخلية التي تشكل بنيته ومعناه.</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العمل الفني كنظام من العلامات والعلاقات الداخلية التي تنتج المعنى.</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 xml:space="preserve">المخرجات: تطبيق مبادئ اللسانيات البنيوية في تحليل الأعمال الفنية. </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الكشف عن البنية العميقة للعمل الفني وأنظمته الداخلية.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كيفية إنتاج المعنى من خلال العلاقات بين العناصر المختلفة.</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التاسع </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النسقية (المنهج السيمائي)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يتناول هذا الفصل المنهج السيمائي (علم العلامات) وكيفية تحليل الأعمال الفنية من خلال دراسة العلامات والرموز وعمليات إنتاج الدلالة فيها.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دراسة العلامات والرموز وكيفية إنتاجها للدلالة في 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التعرف على أنواع العلامات المختلفة (الأيقون، المؤشر، الرمز).</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تحليل مستويات الدلالة في العمل الفني (الدلالة الأولى والثانية).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كيفية تواصل العمل الفني مع المتلقي من خلال نظام العلامات.</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10</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العاشر  </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النسقية (المنهج الموضوعاتي)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وصف مختصر: يقدم هذا الفصل المنهج الموضوعاتي الذي يركز على دراسة الموضوعات المتكررة في الأعمال الفنية وتحليل دلالاتها وتطورها.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تتبع وتحليل تكرار ظهور موضوعات أو أنماط معينة في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تحديد الموضوعات والأنماط المتكررة في أعمال فنية مختلفة.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تحليل تطور هذه الموضوعات عبر الزمن أو في أعمال فنان معين.</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الدلالات الثقافية والفنية للموضوعات المتكررة.</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الحادي عشر</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النسقية (نظرية النص)</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يتناول هذا الفصل نظرية النص التي تنظر إلى العمل الفني كنظام مفتوح يتفاعل مع نصوص أخرى وتؤكد على دور المتلقي في إنتاج المعنى.</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تجاوز مفهوم العمل الفني المنفرد إلى فهمه كنص متفاعل مع نصوص أخرى.</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فهم مفهوم النص والتناص وعلاقتهما بالعمل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تحليل حضور نصوص أخرى في النص قيد الدراسة.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إدراك تحرر النص من سلطة المؤلف وأهمية دور المتلقي في التأويل.</w:t>
            </w:r>
          </w:p>
        </w:tc>
      </w:tr>
      <w:tr w:rsidR="009463FA" w:rsidRPr="00F878C4" w:rsidTr="00EE4440">
        <w:trPr>
          <w:trHeight w:val="17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الثاني عشر</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تطبيقات عملية في نقد أعمال تشكيلية</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تركز هذه المحاضرة على التطبيق العملي للمناهج النقدية في تحليل وتقييم مختلف أنواع الأعمال الفنية التشكيلية.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تطبيق المناهج النقدية المختلفة على تحليل وتقييم أعمال فنية تشكيلية متنوعة.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تطبيق المفاهيم النظرية التي تعلمها في تحليل اللوحات والمنحوتات والأعمال التركيبية.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 xml:space="preserve">تطوير مهارات التحليل النقدي العملي للعناصر </w:t>
            </w:r>
            <w:r w:rsidRPr="00F878C4">
              <w:rPr>
                <w:rFonts w:asciiTheme="majorBidi" w:hAnsiTheme="majorBidi" w:cstheme="majorBidi"/>
                <w:b w:val="0"/>
                <w:bCs w:val="0"/>
                <w:sz w:val="28"/>
                <w:szCs w:val="28"/>
                <w:rtl/>
                <w:lang w:bidi="ar-IQ"/>
              </w:rPr>
              <w:lastRenderedPageBreak/>
              <w:t>التشكيلية.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اكتساب خبرة في صياغة نقد بناء للأعمال التشكيلية.</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13</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 عشر</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تطبيقات عملية في نقد أعمال مسرحية</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يركز هذا الفصل على التطبيق العملي للمناهج النقدية في تحليل وتقييم النصوص والعروض المسرحية وعناصرها المختلفة.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تطبيق المناهج النقدية على تحليل وتقييم النصوص والعروض المسرحية.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تحليل النصوص المسرحية من جوانبها الأدبية والدرامية.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تقييم عناصر العرض المسرحي المختلفة (الإخراج، التمثيل، السينوغرافيا).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مهارات النقد المسرحي وصياغة آراء نقدية مستنيرة.</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الرابع عشر </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تطبيقات عملية في نقد أعمال سمعية ومرئية</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يركز هذا الفصل على التطبيق العملي للمناهج النقدية في تحليل وتقييم الأعمال السمعية والمرئية مثل الأفلام والمسلسلات والبرامج الإذاعية.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تطبيق المناهج النقدية على تحليل وتقييم الأفلام السينمائية والمسلسلات التلفزيونية والأعمال الصوتية.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تحليل العناصر السمعية والبصرية في الأعمال السينمائية والتلفزيونية.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لغة السينما والتلفزيون وكيفية إنتاج المعنى.</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مهارات النقد السينمائي والتلفزيوني والإذاعي.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p>
        </w:tc>
      </w:tr>
      <w:tr w:rsidR="009463FA" w:rsidRPr="00F878C4" w:rsidTr="00EE4440">
        <w:trPr>
          <w:cnfStyle w:val="000000100000" w:firstRow="0" w:lastRow="0" w:firstColumn="0" w:lastColumn="0" w:oddVBand="0" w:evenVBand="0" w:oddHBand="1" w:evenHBand="0" w:firstRowFirstColumn="0" w:firstRowLastColumn="0" w:lastRowFirstColumn="0" w:lastRowLastColumn="0"/>
          <w:trHeight w:val="4157"/>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15</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الخامس عشر</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تطبيقات عملية في نقد أعمال تصميمية</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يركز هذا الفصل على التطبيق العملي للمناهج النقدية في تحليل وتقييم مختلف مجالات التصميم وعناصرها ووظائفها.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تطبيق المناهج النقدية على تحليل وتقييم مختلف أنواع أعمال التصميم (جرافيك، أزياء، منتجات).</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تحليل العناصر الجمالية والوظيفية في أعمال التصميم.</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مبادئ التصميم وعلاقته بالثقافة والمجتمع.</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مهارات النقد التصميمي وتقييم فعالية التصميم.</w:t>
            </w:r>
          </w:p>
        </w:tc>
      </w:tr>
      <w:tr w:rsidR="009463FA" w:rsidRPr="00F878C4" w:rsidTr="00EE44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7" w:type="dxa"/>
            <w:gridSpan w:val="5"/>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تدريسي المادة : م.د حسين امير عباس</w:t>
            </w:r>
          </w:p>
        </w:tc>
      </w:tr>
    </w:tbl>
    <w:p w:rsidR="009463FA" w:rsidRP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1B0684" w:rsidP="003D7021">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
          <w:sz w:val="120"/>
          <w:szCs w:val="120"/>
          <w:rtl/>
          <w:lang w:bidi="ar-IQ"/>
        </w:rPr>
      </w:pPr>
      <w:r>
        <w:rPr>
          <w:rFonts w:hint="cs"/>
          <w:b/>
          <w:sz w:val="32"/>
          <w:szCs w:val="32"/>
          <w:rtl/>
          <w:lang w:bidi="ar-IQ"/>
        </w:rPr>
        <w:lastRenderedPageBreak/>
        <w:br/>
      </w:r>
    </w:p>
    <w:p w:rsidR="001B0684" w:rsidRPr="00625BD2" w:rsidRDefault="00625BD2"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625BD2">
        <w:rPr>
          <w:rFonts w:hint="cs"/>
          <w:bCs/>
          <w:sz w:val="120"/>
          <w:szCs w:val="120"/>
          <w:rtl/>
          <w:lang w:bidi="ar-IQ"/>
        </w:rPr>
        <w:t>مقررات</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8A6020">
        <w:rPr>
          <w:rFonts w:hint="cs"/>
          <w:bCs/>
          <w:sz w:val="120"/>
          <w:szCs w:val="120"/>
          <w:rtl/>
          <w:lang w:bidi="ar-IQ"/>
        </w:rPr>
        <w:t>الف</w:t>
      </w:r>
      <w:r>
        <w:rPr>
          <w:rFonts w:hint="cs"/>
          <w:bCs/>
          <w:sz w:val="120"/>
          <w:szCs w:val="120"/>
          <w:rtl/>
          <w:lang w:bidi="ar-IQ"/>
        </w:rPr>
        <w:t>صل الدراسي السابع</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المرحلة الرابعة</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
          <w:sz w:val="32"/>
          <w:szCs w:val="32"/>
          <w:rtl/>
          <w:lang w:bidi="ar-IQ"/>
        </w:rPr>
      </w:pPr>
      <w:r>
        <w:rPr>
          <w:b/>
          <w:sz w:val="32"/>
          <w:szCs w:val="32"/>
          <w:rtl/>
          <w:lang w:bidi="ar-IQ"/>
        </w:rPr>
        <w:br/>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
          <w:sz w:val="32"/>
          <w:szCs w:val="32"/>
          <w:rtl/>
          <w:lang w:bidi="ar-IQ"/>
        </w:rPr>
      </w:pPr>
    </w:p>
    <w:p w:rsidR="00CB13B2" w:rsidRDefault="00CB13B2"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Pr="00CB13B2" w:rsidRDefault="001B0684" w:rsidP="00CB13B2">
      <w:pPr>
        <w:pStyle w:val="1"/>
        <w:shd w:val="clear" w:color="auto" w:fill="FFFFFF"/>
        <w:spacing w:after="200"/>
        <w:rPr>
          <w:b/>
          <w:sz w:val="32"/>
          <w:szCs w:val="32"/>
          <w:rtl/>
          <w:lang w:bidi="ar-IQ"/>
        </w:rPr>
      </w:pPr>
      <w:r>
        <w:rPr>
          <w:b/>
          <w:sz w:val="32"/>
          <w:szCs w:val="32"/>
          <w:rtl/>
          <w:lang w:bidi="ar-IQ"/>
        </w:rPr>
        <w:lastRenderedPageBreak/>
        <w:br/>
      </w:r>
      <w:r>
        <w:rPr>
          <w:rFonts w:hint="cs"/>
          <w:b/>
          <w:sz w:val="32"/>
          <w:szCs w:val="32"/>
          <w:rtl/>
          <w:lang w:bidi="ar-IQ"/>
        </w:rPr>
        <w:t>ا</w:t>
      </w:r>
      <w:r w:rsidRPr="001B0684">
        <w:rPr>
          <w:b/>
          <w:sz w:val="32"/>
          <w:szCs w:val="32"/>
          <w:rtl/>
          <w:lang w:bidi="ar-IQ"/>
        </w:rPr>
        <w:t>لفصل الدراسي السابع / مادة الجداريات</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الاول / مفهوم الجداريات واهميتها وتاريخها</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 ماهية العمل الجداري وانواعه</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الثالث / خصائص العمل الجداري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 الخامات الداخلة في تنفيذه ( الزجاج , الكاشي , الجنفاص , التجميع )</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 تقسيم الطلبة الى مجاميع للعمل بحسب الانواع للعمل الجداري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السادس / تهيئة مستلزمات ومواد العمل لغرض المباشرة بتنفيذها بعد فرزها</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السابع / تخطيط اولي ( سكيجات ) يمكن المباشرة بتنفيذها بعد فرزها</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الثامن / تنفيذ عملي لموضوعة الجداريات وبحسب خطة العمل</w:t>
      </w:r>
    </w:p>
    <w:p w:rsidR="00CB13B2" w:rsidRPr="00CB13B2" w:rsidRDefault="00CB13B2" w:rsidP="00E263A7">
      <w:pPr>
        <w:pStyle w:val="1"/>
        <w:shd w:val="clear" w:color="auto" w:fill="FFFFFF"/>
        <w:spacing w:after="200"/>
        <w:rPr>
          <w:b/>
          <w:sz w:val="32"/>
          <w:szCs w:val="32"/>
          <w:rtl/>
          <w:lang w:bidi="ar-IQ"/>
        </w:rPr>
      </w:pPr>
      <w:r w:rsidRPr="00CB13B2">
        <w:rPr>
          <w:b/>
          <w:sz w:val="32"/>
          <w:szCs w:val="32"/>
          <w:rtl/>
          <w:lang w:bidi="ar-IQ"/>
        </w:rPr>
        <w:t>التاسع / اتمام الربع الاول من الجدارية مع ضرورة تجاوز الاخطاء العملية والانتقال بسرعة الى مرحلة  اخرى</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العاشر / المرحلة الاخيرة من لانجاز وصولا الى نهايات اتمام الجدارية</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الحادي عشر / الانجاز الكامل مع ضرورة وتأطير العمل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عشر / انواع الاطر الخاصة بعمل الجداريات</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الثالث عشر / فرز الاعمال الجيدة وتقيمها</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عشر / تطبيقات نقدية للجداريات المنجزة</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عشر / تطبيقات نقدية للجداريات المنجزة</w:t>
      </w:r>
    </w:p>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r w:rsidRPr="00CB13B2">
        <w:rPr>
          <w:b/>
          <w:sz w:val="32"/>
          <w:szCs w:val="32"/>
          <w:rtl/>
          <w:lang w:bidi="ar-IQ"/>
        </w:rPr>
        <w:tab/>
      </w:r>
    </w:p>
    <w:p w:rsidR="00E263A7" w:rsidRDefault="00E263A7" w:rsidP="00CB13B2">
      <w:pPr>
        <w:pStyle w:val="1"/>
        <w:shd w:val="clear" w:color="auto" w:fill="FFFFFF"/>
        <w:spacing w:after="200"/>
        <w:rPr>
          <w:b/>
          <w:sz w:val="32"/>
          <w:szCs w:val="32"/>
          <w:rtl/>
          <w:lang w:bidi="ar-IQ"/>
        </w:rPr>
      </w:pPr>
    </w:p>
    <w:p w:rsidR="00E263A7" w:rsidRDefault="00E263A7" w:rsidP="00CB13B2">
      <w:pPr>
        <w:pStyle w:val="1"/>
        <w:shd w:val="clear" w:color="auto" w:fill="FFFFFF"/>
        <w:spacing w:after="200"/>
        <w:rPr>
          <w:b/>
          <w:sz w:val="32"/>
          <w:szCs w:val="32"/>
          <w:rtl/>
          <w:lang w:bidi="ar-IQ"/>
        </w:rPr>
      </w:pPr>
    </w:p>
    <w:p w:rsidR="000556B8" w:rsidRDefault="000556B8" w:rsidP="00CB13B2">
      <w:pPr>
        <w:pStyle w:val="1"/>
        <w:shd w:val="clear" w:color="auto" w:fill="FFFFFF"/>
        <w:spacing w:after="200"/>
        <w:rPr>
          <w:b/>
          <w:sz w:val="32"/>
          <w:szCs w:val="32"/>
          <w:rtl/>
          <w:lang w:bidi="ar-IQ"/>
        </w:rPr>
      </w:pPr>
    </w:p>
    <w:p w:rsidR="000556B8" w:rsidRDefault="000556B8" w:rsidP="00CB13B2">
      <w:pPr>
        <w:pStyle w:val="1"/>
        <w:shd w:val="clear" w:color="auto" w:fill="FFFFFF"/>
        <w:spacing w:after="200"/>
        <w:rPr>
          <w:b/>
          <w:sz w:val="32"/>
          <w:szCs w:val="32"/>
          <w:rtl/>
          <w:lang w:bidi="ar-IQ"/>
        </w:rPr>
      </w:pPr>
    </w:p>
    <w:p w:rsidR="000556B8" w:rsidRDefault="000556B8" w:rsidP="00CB13B2">
      <w:pPr>
        <w:pStyle w:val="1"/>
        <w:shd w:val="clear" w:color="auto" w:fill="FFFFFF"/>
        <w:spacing w:after="200"/>
        <w:rPr>
          <w:b/>
          <w:sz w:val="32"/>
          <w:szCs w:val="32"/>
          <w:rtl/>
          <w:lang w:bidi="ar-IQ"/>
        </w:rPr>
      </w:pPr>
    </w:p>
    <w:p w:rsidR="00E263A7" w:rsidRPr="00CB13B2" w:rsidRDefault="00E263A7"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r w:rsidRPr="00CB13B2">
        <w:rPr>
          <w:b/>
          <w:sz w:val="32"/>
          <w:szCs w:val="32"/>
          <w:rtl/>
          <w:lang w:bidi="ar-IQ"/>
        </w:rPr>
        <w:t>الفصل الدراسي السابع / مادة علم التواصل والمعلوماتية</w:t>
      </w:r>
    </w:p>
    <w:p w:rsidR="000556B8" w:rsidRPr="0097652E" w:rsidRDefault="000556B8" w:rsidP="000556B8">
      <w:pPr>
        <w:spacing w:after="100" w:afterAutospacing="1"/>
        <w:ind w:left="1" w:hanging="3"/>
        <w:jc w:val="left"/>
        <w:rPr>
          <w:rFonts w:asciiTheme="minorBidi" w:hAnsiTheme="minorBidi" w:cstheme="minorBidi"/>
          <w:sz w:val="28"/>
          <w:szCs w:val="28"/>
          <w:rtl/>
          <w:lang w:bidi="ar-IQ"/>
        </w:rPr>
      </w:pPr>
      <w:r>
        <w:rPr>
          <w:rFonts w:asciiTheme="minorBidi" w:hAnsiTheme="minorBidi" w:cstheme="minorBidi" w:hint="cs"/>
          <w:sz w:val="28"/>
          <w:szCs w:val="28"/>
          <w:rtl/>
          <w:lang w:bidi="ar-IQ"/>
        </w:rPr>
        <w:t>عدد الساعات: 2</w:t>
      </w:r>
    </w:p>
    <w:tbl>
      <w:tblPr>
        <w:tblStyle w:val="LightList-Accent5"/>
        <w:bidiVisual/>
        <w:tblW w:w="0" w:type="auto"/>
        <w:tblLook w:val="01E0" w:firstRow="1" w:lastRow="1" w:firstColumn="1" w:lastColumn="1" w:noHBand="0" w:noVBand="0"/>
      </w:tblPr>
      <w:tblGrid>
        <w:gridCol w:w="587"/>
        <w:gridCol w:w="992"/>
        <w:gridCol w:w="1004"/>
        <w:gridCol w:w="1452"/>
        <w:gridCol w:w="4742"/>
      </w:tblGrid>
      <w:tr w:rsidR="000556B8" w:rsidRPr="00F878C4" w:rsidTr="00F878C4">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الاسبوع</w:t>
            </w:r>
          </w:p>
        </w:tc>
        <w:tc>
          <w:tcPr>
            <w:tcW w:w="1004" w:type="dxa"/>
          </w:tcPr>
          <w:p w:rsidR="000556B8" w:rsidRPr="00F878C4" w:rsidRDefault="000556B8" w:rsidP="00F878C4">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وصف المفردات</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الاول</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878C4">
              <w:rPr>
                <w:rFonts w:asciiTheme="majorBidi" w:hAnsiTheme="majorBidi" w:cstheme="majorBidi"/>
                <w:sz w:val="28"/>
                <w:szCs w:val="28"/>
                <w:rtl/>
                <w:lang w:bidi="ar-IQ"/>
              </w:rPr>
              <w:t>الرابعة</w:t>
            </w: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مقدمة في علم الاتصال والتواصل والمعلوماتية.</w:t>
            </w:r>
          </w:p>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تعريف بمفاهيم الاتصال والتواصل والمعلوماتية وأهميتها في العصر الحديث.</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بناء أساس فهم للمفاهيم الرئيسية التي ستبنى عليها بقية المادة.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يتعرف الطالب على المصطلحات الأساسية ويميز بينها، ويدرك أهمية هذه العلوم في الحياة المعاصرة.</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الثاني</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ما المعلوماتية وما خصائصها.</w:t>
            </w:r>
          </w:p>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التعمق في مفهوم المعلوماتية، خصائصها (مثل السرعة، الدقة، التخزين)، وأنواعها.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طبيعة المعلومات كمورد أساسي وكيفية التعامل معها.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يحدد الطالب خصائص المعلوماتية ويصنف أنواعها، ويفهم دورها في التطور التكنولوجي.</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الثورات الصناعية ودورها في ثورة المعلومات وظهور علم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استعراض تاريخي للثورات الصناعية وتأثيرها في ظهور ثورة المعلومات، مع التركيز على نشأة علم المعلومات، السيبرناتية، والذكاء الاصطناعي.</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ربط التطورات التاريخية بالتطورات التكنولوجية الحالية وفهم الجذور الفلسفية والتقنية للمادة.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يحلل الطالب العلاقة بين الثورات الصناعية وثورة المعلومات، ويفهم السياق التاريخي لظهور المفاهيم الحديثة.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4</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الربع</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السيبرناتية والذكاء الاصطناعي ودورها في علم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rPr>
            </w:pPr>
            <w:r w:rsidRPr="00F878C4">
              <w:rPr>
                <w:rStyle w:val="Strong"/>
                <w:rFonts w:asciiTheme="majorBidi" w:hAnsiTheme="majorBidi" w:cstheme="majorBidi"/>
                <w:sz w:val="28"/>
                <w:szCs w:val="28"/>
                <w:rtl/>
                <w:lang w:bidi="ar-IQ"/>
              </w:rPr>
              <w:t>الوصف:</w:t>
            </w:r>
            <w:r w:rsidRPr="00F878C4">
              <w:rPr>
                <w:rFonts w:asciiTheme="majorBidi" w:hAnsiTheme="majorBidi" w:cstheme="majorBidi"/>
                <w:b w:val="0"/>
                <w:bCs w:val="0"/>
                <w:sz w:val="28"/>
                <w:szCs w:val="28"/>
              </w:rPr>
              <w:t xml:space="preserve"> </w:t>
            </w:r>
            <w:r w:rsidRPr="00F878C4">
              <w:rPr>
                <w:rFonts w:asciiTheme="majorBidi" w:hAnsiTheme="majorBidi" w:cstheme="majorBidi"/>
                <w:b w:val="0"/>
                <w:bCs w:val="0"/>
                <w:sz w:val="28"/>
                <w:szCs w:val="28"/>
                <w:rtl/>
              </w:rPr>
              <w:t xml:space="preserve">تتناول هذه المفردة مفهومي </w:t>
            </w:r>
            <w:r w:rsidRPr="00F878C4">
              <w:rPr>
                <w:rStyle w:val="Strong"/>
                <w:rFonts w:asciiTheme="majorBidi" w:hAnsiTheme="majorBidi" w:cstheme="majorBidi"/>
                <w:sz w:val="28"/>
                <w:szCs w:val="28"/>
                <w:rtl/>
              </w:rPr>
              <w:t xml:space="preserve">السيبرانية </w:t>
            </w:r>
            <w:r w:rsidRPr="00F878C4">
              <w:rPr>
                <w:rFonts w:asciiTheme="majorBidi" w:hAnsiTheme="majorBidi" w:cstheme="majorBidi"/>
                <w:b w:val="0"/>
                <w:bCs w:val="0"/>
                <w:sz w:val="28"/>
                <w:szCs w:val="28"/>
                <w:rtl/>
              </w:rPr>
              <w:t>علم التحكم والاتصال في الأنظمة المعقدة و</w:t>
            </w:r>
            <w:r w:rsidRPr="00F878C4">
              <w:rPr>
                <w:rStyle w:val="Strong"/>
                <w:rFonts w:asciiTheme="majorBidi" w:hAnsiTheme="majorBidi" w:cstheme="majorBidi"/>
                <w:sz w:val="28"/>
                <w:szCs w:val="28"/>
                <w:rtl/>
              </w:rPr>
              <w:t>الذكاء الاصطناعي</w:t>
            </w:r>
            <w:r w:rsidRPr="00F878C4">
              <w:rPr>
                <w:rFonts w:asciiTheme="majorBidi" w:hAnsiTheme="majorBidi" w:cstheme="majorBidi"/>
                <w:b w:val="0"/>
                <w:bCs w:val="0"/>
                <w:sz w:val="28"/>
                <w:szCs w:val="28"/>
                <w:rtl/>
              </w:rPr>
              <w:t xml:space="preserve"> محاكاة القدرات الذهنية البشرية للآلات، تركز على كيفية تطبيق مبادئ السيبرناتية وتقنيات الذكاء الاصطناعي (مثل التعلم الآلي) لتحليل ومعالجة وتطوير أنظمة معلومات ذكية وفعالة، وتحويل البيانات إلى معرفة.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Pr>
            </w:pPr>
            <w:r w:rsidRPr="00F878C4">
              <w:rPr>
                <w:rStyle w:val="Strong"/>
                <w:rFonts w:asciiTheme="majorBidi" w:hAnsiTheme="majorBidi" w:cstheme="majorBidi"/>
                <w:sz w:val="28"/>
                <w:szCs w:val="28"/>
                <w:rtl/>
              </w:rPr>
              <w:t>الهدف</w:t>
            </w:r>
            <w:r w:rsidRPr="00F878C4">
              <w:rPr>
                <w:rStyle w:val="Strong"/>
                <w:rFonts w:asciiTheme="majorBidi" w:hAnsiTheme="majorBidi" w:cstheme="majorBidi"/>
                <w:sz w:val="28"/>
                <w:szCs w:val="28"/>
              </w:rPr>
              <w:t>:</w:t>
            </w:r>
            <w:r w:rsidRPr="00F878C4">
              <w:rPr>
                <w:rFonts w:asciiTheme="majorBidi" w:hAnsiTheme="majorBidi" w:cstheme="majorBidi"/>
                <w:b w:val="0"/>
                <w:bCs w:val="0"/>
                <w:sz w:val="28"/>
                <w:szCs w:val="28"/>
              </w:rPr>
              <w:t xml:space="preserve"> </w:t>
            </w:r>
            <w:r w:rsidRPr="00F878C4">
              <w:rPr>
                <w:rFonts w:asciiTheme="majorBidi" w:hAnsiTheme="majorBidi" w:cstheme="majorBidi"/>
                <w:b w:val="0"/>
                <w:bCs w:val="0"/>
                <w:sz w:val="28"/>
                <w:szCs w:val="28"/>
                <w:rtl/>
              </w:rPr>
              <w:t>فهم الأسس النظرية والتطبيقات العملية للسيبرناتية والذكاء الاصطناعي في تحسين إدارة المعلومات، مع إدراك دورهما في تطور علم المعلومات الحديث</w:t>
            </w:r>
            <w:r w:rsidRPr="00F878C4">
              <w:rPr>
                <w:rFonts w:asciiTheme="majorBidi" w:hAnsiTheme="majorBidi" w:cstheme="majorBidi"/>
                <w:b w:val="0"/>
                <w:bCs w:val="0"/>
                <w:sz w:val="28"/>
                <w:szCs w:val="28"/>
              </w:rPr>
              <w:t>.</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Style w:val="Strong"/>
                <w:rFonts w:asciiTheme="majorBidi" w:hAnsiTheme="majorBidi" w:cstheme="majorBidi"/>
                <w:sz w:val="28"/>
                <w:szCs w:val="28"/>
                <w:rtl/>
              </w:rPr>
              <w:t>المخرجات</w:t>
            </w:r>
            <w:r w:rsidRPr="00F878C4">
              <w:rPr>
                <w:rStyle w:val="Strong"/>
                <w:rFonts w:asciiTheme="majorBidi" w:hAnsiTheme="majorBidi" w:cstheme="majorBidi"/>
                <w:sz w:val="28"/>
                <w:szCs w:val="28"/>
              </w:rPr>
              <w:t>:</w:t>
            </w:r>
            <w:r w:rsidRPr="00F878C4">
              <w:rPr>
                <w:rFonts w:asciiTheme="majorBidi" w:hAnsiTheme="majorBidi" w:cstheme="majorBidi"/>
                <w:b w:val="0"/>
                <w:bCs w:val="0"/>
                <w:sz w:val="28"/>
                <w:szCs w:val="28"/>
              </w:rPr>
              <w:t xml:space="preserve"> </w:t>
            </w:r>
            <w:r w:rsidRPr="00F878C4">
              <w:rPr>
                <w:rFonts w:asciiTheme="majorBidi" w:hAnsiTheme="majorBidi" w:cstheme="majorBidi"/>
                <w:b w:val="0"/>
                <w:bCs w:val="0"/>
                <w:sz w:val="28"/>
                <w:szCs w:val="28"/>
                <w:rtl/>
              </w:rPr>
              <w:t>يتعرف الطالب على مفاهيم السيبرناتية والذكاء الاصطناعي، يربط علاقتهما بعلم المعلومات، ويحدد تطبيقاتهما الرئيسية في معالجة البيانات وبناء أنظمة معلومات ذكية</w:t>
            </w:r>
            <w:r w:rsidRPr="00F878C4">
              <w:rPr>
                <w:rFonts w:asciiTheme="majorBidi" w:hAnsiTheme="majorBidi" w:cstheme="majorBidi"/>
                <w:b w:val="0"/>
                <w:bCs w:val="0"/>
                <w:sz w:val="28"/>
                <w:szCs w:val="28"/>
              </w:rPr>
              <w:t>.</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الخامس</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أعلام علم الاتصال والمعلوماتية والسيبرناتية والذكاء الاصطناعي ومصطلحاتها.</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التعرف على أبرز العلماء والمفكرين الذين أسهموا في تطوير هذه المجالات، ومراجعة المصطلحات الأساسية المتعلقة بها.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تقدير جهود الرواد في هذه العلوم، وتثبيت المصطلحات والمفاهيم الأساسية.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يسمي الطالب أبرز الأعلام في هذه المجالات، ويشرح المصطلحات الأساسية بدقة.</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السادس</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مميزات مجتمع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تحليل خصائص وسمات المجتمع الحديث الذي يعتمد بشكل كبير على المعلومات وتكنولوجيا الاتصال.</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التحولات الاجتماعية والاقتصادية والثقافية التي أحدثتها ثورة المعلومات.</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يعدد الطالب مميزات مجتمع المعلومات ويناقش تأثيراتها على الفرد والمجتمع.</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السابع</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امتحان الشهر الأول، وتسليم التقارير عن المفردات الخاصة بالمنهج.</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الثامن</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الصور المعاصرة لتقنيات المعلومات.</w:t>
            </w:r>
          </w:p>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الوصف: استعراض أحدث وأبرز التقنيات المعلوماتية المستخدمة حاليًا (مثل الحوسبة السحابية، البيانات الضخمة، إنترنت الأشياء).</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 xml:space="preserve">الهدف: إطلاع الطالب على أحدث التطورات </w:t>
            </w:r>
            <w:r w:rsidRPr="00F878C4">
              <w:rPr>
                <w:rFonts w:asciiTheme="majorBidi" w:hAnsiTheme="majorBidi" w:cstheme="majorBidi"/>
                <w:b w:val="0"/>
                <w:bCs w:val="0"/>
                <w:sz w:val="28"/>
                <w:szCs w:val="28"/>
                <w:rtl/>
                <w:lang w:bidi="ar-IQ"/>
              </w:rPr>
              <w:lastRenderedPageBreak/>
              <w:t>التكنولوجية وكيفية تطبيقها.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يتعرف الطالب على التقنيات المعلوماتية الحديثة ويفهم استخداماتها وتطبيقاتها في مختلف المجالات.</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9</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التاسع</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خصائص مجتمع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تفصيل وتعميق لخصائص مجتمع المعلومات، ربما مع التركيز على الجوانب الاجتماعية والاقتصادية والثقافية بشكل أكبر.</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تعميق فهم الطالب للتحولات الناتجة عن مجتمع المعلومات وتحليل تأثيراتها.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يحلل الطالب خصائص مجتمع المعلومات بشكل أعمق ويناقش التحديات والفرص المرتبطة بها.</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العاشر</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الفرق بين مجتمع المعلومات والمجتمع التقليدي (فجوة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مقارنة بين سمات المجتمع التقليدي ومجتمع المعلومات، مع التركيز على مفهوم "فجوة المعلومات" وتأثيراتها.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إدراك الفروقات الجوهرية بين النماذج المجتمعية وفهم تحديات عدم تكافؤ الوصول للمعلومات.</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يميز الطالب بين المجتمع التقليدي ومجتمع المعلومات، ويفسر مفهوم فجوة المعلومات ويقترح حلولًا للحد منها.</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الحادي عشر</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مقومات مجتمع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دراسة المكونات الأساسية التي يقوم عليها مجتمع المعلومات، مثل البنية التحتية للاتصالات، التشريعات، الموارد البشرية، والمحتوى الرقمي.</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الأسس اللازمة لبناء مجتمع معلوماتي فعال ومستدام.</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يحدد الطالب مقومات مجتمع المعلومات ويشرح دور كل منها في تحقيق التنمية المستدامة.</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الثاني عشر</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الواقع الافتراضي والواقع المعزز (الصورة المرفقة).</w:t>
            </w:r>
          </w:p>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تعريف بالواقع الافتراضي (</w:t>
            </w:r>
            <w:r w:rsidRPr="00F878C4">
              <w:rPr>
                <w:rFonts w:asciiTheme="majorBidi" w:hAnsiTheme="majorBidi" w:cstheme="majorBidi"/>
                <w:b w:val="0"/>
                <w:bCs w:val="0"/>
                <w:sz w:val="28"/>
                <w:szCs w:val="28"/>
                <w:lang w:bidi="ar-IQ"/>
              </w:rPr>
              <w:t>VR</w:t>
            </w:r>
            <w:r w:rsidRPr="00F878C4">
              <w:rPr>
                <w:rFonts w:asciiTheme="majorBidi" w:hAnsiTheme="majorBidi" w:cstheme="majorBidi"/>
                <w:b w:val="0"/>
                <w:bCs w:val="0"/>
                <w:sz w:val="28"/>
                <w:szCs w:val="28"/>
                <w:rtl/>
                <w:lang w:bidi="ar-IQ"/>
              </w:rPr>
              <w:t>) والواقع المعزز (</w:t>
            </w:r>
            <w:r w:rsidRPr="00F878C4">
              <w:rPr>
                <w:rFonts w:asciiTheme="majorBidi" w:hAnsiTheme="majorBidi" w:cstheme="majorBidi"/>
                <w:b w:val="0"/>
                <w:bCs w:val="0"/>
                <w:sz w:val="28"/>
                <w:szCs w:val="28"/>
                <w:lang w:bidi="ar-IQ"/>
              </w:rPr>
              <w:t>AR</w:t>
            </w:r>
            <w:r w:rsidRPr="00F878C4">
              <w:rPr>
                <w:rFonts w:asciiTheme="majorBidi" w:hAnsiTheme="majorBidi" w:cstheme="majorBidi"/>
                <w:b w:val="0"/>
                <w:bCs w:val="0"/>
                <w:sz w:val="28"/>
                <w:szCs w:val="28"/>
                <w:rtl/>
                <w:lang w:bidi="ar-IQ"/>
              </w:rPr>
              <w:t>)، تطبيقاتهما، والفروقات بينهما. (الاعتماد على الصورة المرفقة قد يعني أن هناك صورة توضيحية).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التعرف على تقنيات الواقع المتقدمة وفهم استخداماتها المتزايدة في مختلف القطاعات.</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 xml:space="preserve">المخرجات: يشرح الطالب مفاهيم الواقع الافتراضي </w:t>
            </w:r>
            <w:r w:rsidRPr="00F878C4">
              <w:rPr>
                <w:rFonts w:asciiTheme="majorBidi" w:hAnsiTheme="majorBidi" w:cstheme="majorBidi"/>
                <w:b w:val="0"/>
                <w:bCs w:val="0"/>
                <w:sz w:val="28"/>
                <w:szCs w:val="28"/>
                <w:rtl/>
                <w:lang w:bidi="ar-IQ"/>
              </w:rPr>
              <w:lastRenderedPageBreak/>
              <w:t>والمعزز، ويميز بينهما، ويذكر أمثلة لتطبيقاتهما.</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13</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 عشر</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الفن الرقمي والفن السيبراني (الفضاء الإلكتروني).</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استكشاف الجوانب الفنية والإبداعية في الفضاء الرقمي، بما في ذلك الفن الرقمي والفن السيبراني وتأثير التكنولوجيا على التعبير الفني.</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إدراك البعد الإبداعي والثقافي لثورة المعلومات وتأثيرها على مجالات جديدة.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يصف الطالب مفهومي الفن الرقمي والسيبراني، ويحلل تأثير التكنولوجيا على التعبير الفني والثقافة.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الرابع عشر</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نتائج المعلوماتية وارتداداتها على المجتمع الإنساني</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مراجعة شاملة لتأثيرات المعلوماتية الإيجابية والسلبية على جوانب مختلفة من حياة الإنسان والمجتمعات (اجتماعيًا، اقتصاديا، أخلاقيا).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تقييم شامل لأثر المعلوماتية وتطوير نظرة نقدية حول استخداماتها.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يقيم الطالب النتائج الإيجابية والسلبية للمعلوماتية على المجتمع الإنساني، ويناقش التحديات الأخلاقية والاجتماعية المترتبة عليها.</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الخامس عشر</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امتحان الشهر الثاني</w:t>
            </w:r>
          </w:p>
        </w:tc>
      </w:tr>
      <w:tr w:rsidR="000556B8" w:rsidRPr="00F878C4" w:rsidTr="00F878C4">
        <w:trPr>
          <w:cnfStyle w:val="010000000000" w:firstRow="0" w:lastRow="1"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8777" w:type="dxa"/>
            <w:gridSpan w:val="5"/>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تدريس المادة / م.د حسين امير عباس</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p>
        </w:tc>
      </w:tr>
    </w:tbl>
    <w:p w:rsidR="000556B8" w:rsidRDefault="000556B8"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Pr="0097652E" w:rsidRDefault="001B0684" w:rsidP="000556B8">
      <w:pPr>
        <w:ind w:left="1" w:hanging="3"/>
        <w:rPr>
          <w:rFonts w:asciiTheme="minorBidi" w:hAnsiTheme="minorBidi" w:cstheme="minorBidi"/>
          <w:sz w:val="28"/>
          <w:szCs w:val="28"/>
          <w:rtl/>
          <w:lang w:bidi="ar-IQ"/>
        </w:rPr>
      </w:pPr>
    </w:p>
    <w:p w:rsidR="000556B8" w:rsidRPr="00CB13B2" w:rsidRDefault="000556B8"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lastRenderedPageBreak/>
        <w:t>الفصل الدراسي السابع / مادة المسرح المدرسي</w:t>
      </w:r>
    </w:p>
    <w:p w:rsidR="00F878C4" w:rsidRPr="00F878C4" w:rsidRDefault="00F878C4" w:rsidP="00F878C4">
      <w:pPr>
        <w:pStyle w:val="1"/>
        <w:shd w:val="clear" w:color="auto" w:fill="FFFFFF"/>
        <w:spacing w:after="200"/>
        <w:rPr>
          <w:b/>
          <w:sz w:val="32"/>
          <w:szCs w:val="32"/>
          <w:rtl/>
          <w:lang w:bidi="ar-IQ"/>
        </w:rPr>
      </w:pP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الاول / مفهوم المسرح المدرسي واهميته</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الثاني / لمحة تاريخية عن المسرح المدرسي ( البدايات والتطور )</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الثالث / الاهداف التربوية الخاصة والعامة للمسح المدرسي</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الرابع / الخصائص الفكرية والجمالية للمسرح المدرسي</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الخامس / المواضيع التي يمكن ان يتناولها المسرح المدرسي</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السادس / العناصر الاساسية لبناء نص مسرحي المدرسي</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السابع / عناصر العرض المسرحي المدرسي ( التمثيل )</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الثامن / عناصر العرض المسرحي ( الاخراج )</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التاسع / عناصر العرض المسرحي المدرسي ( الديكور الازياء )</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العاشر / عناصر العرض المسرحي المدرسي ( الموسيقي والمؤثرات الصوتية )</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الحادي عشر / الفئات العمرية المستهدفة من قبل المسرح المدرسي</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الثاني عشر / جماليات العرض المسرح المدرسي</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الثالث عشر / المناهج المسرحية التي يمكن توظيفها في المسرح المدرسي – في التمثيل والاخراج</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الرابع عشر / تقديم عرض مسرحي المدرسي بمشاركة طلبة قسم التربية الفنية</w:t>
      </w:r>
    </w:p>
    <w:p w:rsidR="00F878C4" w:rsidRPr="00F878C4" w:rsidRDefault="00F878C4" w:rsidP="00F878C4">
      <w:pPr>
        <w:pStyle w:val="1"/>
        <w:shd w:val="clear" w:color="auto" w:fill="FFFFFF"/>
        <w:spacing w:after="200"/>
        <w:rPr>
          <w:b/>
          <w:sz w:val="32"/>
          <w:szCs w:val="32"/>
          <w:rtl/>
          <w:lang w:bidi="ar-IQ"/>
        </w:rPr>
      </w:pPr>
      <w:r w:rsidRPr="00F878C4">
        <w:rPr>
          <w:b/>
          <w:sz w:val="32"/>
          <w:szCs w:val="32"/>
          <w:rtl/>
          <w:lang w:bidi="ar-IQ"/>
        </w:rPr>
        <w:t xml:space="preserve">الخامس عشر / مراجعة عامة </w:t>
      </w:r>
    </w:p>
    <w:p w:rsidR="00CB13B2" w:rsidRPr="00CB13B2" w:rsidRDefault="00CB13B2" w:rsidP="00CB13B2">
      <w:pPr>
        <w:pStyle w:val="1"/>
        <w:shd w:val="clear" w:color="auto" w:fill="FFFFFF"/>
        <w:spacing w:after="200"/>
        <w:rPr>
          <w:b/>
          <w:sz w:val="32"/>
          <w:szCs w:val="32"/>
          <w:rtl/>
          <w:lang w:bidi="ar-IQ"/>
        </w:rPr>
      </w:pPr>
    </w:p>
    <w:p w:rsidR="00E02CE3" w:rsidRDefault="00E02CE3" w:rsidP="00E263A7">
      <w:pPr>
        <w:pStyle w:val="1"/>
        <w:shd w:val="clear" w:color="auto" w:fill="FFFFFF"/>
        <w:spacing w:after="200"/>
        <w:rPr>
          <w:b/>
          <w:sz w:val="32"/>
          <w:szCs w:val="32"/>
          <w:lang w:bidi="ar-IQ"/>
        </w:rPr>
      </w:pPr>
    </w:p>
    <w:p w:rsidR="00E02CE3" w:rsidRDefault="00E02CE3" w:rsidP="00E263A7">
      <w:pPr>
        <w:pStyle w:val="1"/>
        <w:shd w:val="clear" w:color="auto" w:fill="FFFFFF"/>
        <w:spacing w:after="200"/>
        <w:rPr>
          <w:b/>
          <w:sz w:val="32"/>
          <w:szCs w:val="32"/>
          <w:lang w:bidi="ar-IQ"/>
        </w:rPr>
      </w:pPr>
    </w:p>
    <w:p w:rsidR="00E02CE3" w:rsidRDefault="00E02CE3" w:rsidP="00E263A7">
      <w:pPr>
        <w:pStyle w:val="1"/>
        <w:shd w:val="clear" w:color="auto" w:fill="FFFFFF"/>
        <w:spacing w:after="200"/>
        <w:rPr>
          <w:b/>
          <w:sz w:val="32"/>
          <w:szCs w:val="32"/>
          <w:lang w:bidi="ar-IQ"/>
        </w:rPr>
      </w:pPr>
    </w:p>
    <w:p w:rsidR="00E02CE3" w:rsidRDefault="00E02CE3" w:rsidP="00E263A7">
      <w:pPr>
        <w:pStyle w:val="1"/>
        <w:shd w:val="clear" w:color="auto" w:fill="FFFFFF"/>
        <w:spacing w:after="200"/>
        <w:rPr>
          <w:b/>
          <w:sz w:val="32"/>
          <w:szCs w:val="32"/>
          <w:lang w:bidi="ar-IQ"/>
        </w:rPr>
      </w:pPr>
    </w:p>
    <w:p w:rsidR="00E02CE3" w:rsidRDefault="00E02CE3" w:rsidP="00E263A7">
      <w:pPr>
        <w:pStyle w:val="1"/>
        <w:shd w:val="clear" w:color="auto" w:fill="FFFFFF"/>
        <w:spacing w:after="200"/>
        <w:rPr>
          <w:b/>
          <w:sz w:val="32"/>
          <w:szCs w:val="32"/>
          <w:lang w:bidi="ar-IQ"/>
        </w:rPr>
      </w:pPr>
    </w:p>
    <w:p w:rsidR="00CB13B2" w:rsidRPr="00CB13B2" w:rsidRDefault="00CB13B2" w:rsidP="00E263A7">
      <w:pPr>
        <w:pStyle w:val="1"/>
        <w:shd w:val="clear" w:color="auto" w:fill="FFFFFF"/>
        <w:spacing w:after="200"/>
        <w:rPr>
          <w:b/>
          <w:sz w:val="32"/>
          <w:szCs w:val="32"/>
          <w:rtl/>
          <w:lang w:bidi="ar-IQ"/>
        </w:rPr>
      </w:pPr>
      <w:r w:rsidRPr="00CB13B2">
        <w:rPr>
          <w:b/>
          <w:sz w:val="32"/>
          <w:szCs w:val="32"/>
          <w:rtl/>
          <w:lang w:bidi="ar-IQ"/>
        </w:rPr>
        <w:lastRenderedPageBreak/>
        <w:t xml:space="preserve">الفصل الدراسي السابع / </w:t>
      </w:r>
      <w:r w:rsidR="00E263A7">
        <w:rPr>
          <w:rFonts w:hint="cs"/>
          <w:b/>
          <w:sz w:val="32"/>
          <w:szCs w:val="32"/>
          <w:rtl/>
          <w:lang w:bidi="ar-IQ"/>
        </w:rPr>
        <w:t>اخلاقيات المهنة</w:t>
      </w:r>
    </w:p>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E263A7">
      <w:pPr>
        <w:pStyle w:val="1"/>
        <w:shd w:val="clear" w:color="auto" w:fill="FFFFFF"/>
        <w:spacing w:after="200"/>
        <w:rPr>
          <w:b/>
          <w:sz w:val="32"/>
          <w:szCs w:val="32"/>
          <w:rtl/>
          <w:lang w:bidi="ar-IQ"/>
        </w:rPr>
      </w:pPr>
      <w:r w:rsidRPr="00CB13B2">
        <w:rPr>
          <w:b/>
          <w:sz w:val="32"/>
          <w:szCs w:val="32"/>
          <w:rtl/>
          <w:lang w:bidi="ar-IQ"/>
        </w:rPr>
        <w:t>الاول /</w:t>
      </w:r>
      <w:r w:rsidR="00E263A7">
        <w:rPr>
          <w:rFonts w:hint="cs"/>
          <w:b/>
          <w:sz w:val="32"/>
          <w:szCs w:val="32"/>
          <w:rtl/>
          <w:lang w:bidi="ar-IQ"/>
        </w:rPr>
        <w:t xml:space="preserve"> التعريف اللغوي والاصطلاحي للخلق</w:t>
      </w:r>
    </w:p>
    <w:p w:rsidR="00CB13B2" w:rsidRPr="00CB13B2" w:rsidRDefault="00CB13B2" w:rsidP="00E263A7">
      <w:pPr>
        <w:pStyle w:val="1"/>
        <w:shd w:val="clear" w:color="auto" w:fill="FFFFFF"/>
        <w:spacing w:after="200"/>
        <w:rPr>
          <w:b/>
          <w:sz w:val="32"/>
          <w:szCs w:val="32"/>
          <w:rtl/>
          <w:lang w:bidi="ar-IQ"/>
        </w:rPr>
      </w:pPr>
      <w:r w:rsidRPr="00CB13B2">
        <w:rPr>
          <w:b/>
          <w:sz w:val="32"/>
          <w:szCs w:val="32"/>
          <w:rtl/>
          <w:lang w:bidi="ar-IQ"/>
        </w:rPr>
        <w:t xml:space="preserve">الثاني / </w:t>
      </w:r>
      <w:r w:rsidR="00E263A7">
        <w:rPr>
          <w:rFonts w:hint="cs"/>
          <w:b/>
          <w:sz w:val="32"/>
          <w:szCs w:val="32"/>
          <w:rtl/>
          <w:lang w:bidi="ar-IQ"/>
        </w:rPr>
        <w:t>اهمية الاخلاق ، نشأة علم الاخلاق وتطوره</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الثالث / </w:t>
      </w:r>
      <w:r w:rsidR="00986EDC">
        <w:rPr>
          <w:rFonts w:hint="cs"/>
          <w:b/>
          <w:sz w:val="32"/>
          <w:szCs w:val="32"/>
          <w:rtl/>
          <w:lang w:bidi="ar-IQ"/>
        </w:rPr>
        <w:t>عمليات تكوين الاخلاق، اركان حسن الخلق</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الرابع / </w:t>
      </w:r>
      <w:r w:rsidR="00986EDC">
        <w:rPr>
          <w:rFonts w:hint="cs"/>
          <w:b/>
          <w:sz w:val="32"/>
          <w:szCs w:val="32"/>
          <w:rtl/>
          <w:lang w:bidi="ar-IQ"/>
        </w:rPr>
        <w:t xml:space="preserve">طرائق اكتساب الاخلاق الحسنة </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الخامس / </w:t>
      </w:r>
      <w:r w:rsidR="00986EDC">
        <w:rPr>
          <w:rFonts w:hint="cs"/>
          <w:b/>
          <w:sz w:val="32"/>
          <w:szCs w:val="32"/>
          <w:rtl/>
          <w:lang w:bidi="ar-IQ"/>
        </w:rPr>
        <w:t>طرائق تعلم الاخلاق من خلال عملية التنشئة الاجتماعية، دور المؤسسات الاجتماعية والتربوية في التربية الاخلاقية .</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السادس / </w:t>
      </w:r>
      <w:r w:rsidR="00986EDC">
        <w:rPr>
          <w:rFonts w:hint="cs"/>
          <w:b/>
          <w:sz w:val="32"/>
          <w:szCs w:val="32"/>
          <w:rtl/>
          <w:lang w:bidi="ar-IQ"/>
        </w:rPr>
        <w:t>نظريات اكتساب الاخلاق</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السابع / </w:t>
      </w:r>
      <w:r w:rsidR="00986EDC">
        <w:rPr>
          <w:rFonts w:hint="cs"/>
          <w:b/>
          <w:sz w:val="32"/>
          <w:szCs w:val="32"/>
          <w:rtl/>
          <w:lang w:bidi="ar-IQ"/>
        </w:rPr>
        <w:t>الاخلاق في التقييم والامتحانات</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الثامن / </w:t>
      </w:r>
      <w:r w:rsidR="00986EDC">
        <w:rPr>
          <w:rFonts w:hint="cs"/>
          <w:b/>
          <w:sz w:val="32"/>
          <w:szCs w:val="32"/>
          <w:rtl/>
          <w:lang w:bidi="ar-IQ"/>
        </w:rPr>
        <w:t>اخلاقيات المهنة في مجال الجامعة والمجتمع</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التاسع / </w:t>
      </w:r>
      <w:r w:rsidR="00986EDC">
        <w:rPr>
          <w:rFonts w:hint="cs"/>
          <w:b/>
          <w:sz w:val="32"/>
          <w:szCs w:val="32"/>
          <w:rtl/>
          <w:lang w:bidi="ar-IQ"/>
        </w:rPr>
        <w:t xml:space="preserve">المفاهيم الاساسية لاخلاقيات المهنة </w:t>
      </w:r>
      <w:r w:rsidRPr="00CB13B2">
        <w:rPr>
          <w:b/>
          <w:sz w:val="32"/>
          <w:szCs w:val="32"/>
          <w:rtl/>
          <w:lang w:bidi="ar-IQ"/>
        </w:rPr>
        <w:t xml:space="preserve"> </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العاشر / </w:t>
      </w:r>
      <w:r w:rsidR="00986EDC">
        <w:rPr>
          <w:rFonts w:hint="cs"/>
          <w:b/>
          <w:sz w:val="32"/>
          <w:szCs w:val="32"/>
          <w:rtl/>
          <w:lang w:bidi="ar-IQ"/>
        </w:rPr>
        <w:t xml:space="preserve">واجبات المعلم المهنية </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الحادي عشر / </w:t>
      </w:r>
      <w:r w:rsidR="00986EDC">
        <w:rPr>
          <w:rFonts w:hint="cs"/>
          <w:b/>
          <w:sz w:val="32"/>
          <w:szCs w:val="32"/>
          <w:rtl/>
          <w:lang w:bidi="ar-IQ"/>
        </w:rPr>
        <w:t xml:space="preserve">لماذا ينبغي ان نهتم باخلاقيات المهنة </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الثاني عشر / </w:t>
      </w:r>
      <w:r w:rsidR="00986EDC">
        <w:rPr>
          <w:rFonts w:hint="cs"/>
          <w:b/>
          <w:sz w:val="32"/>
          <w:szCs w:val="32"/>
          <w:rtl/>
          <w:lang w:bidi="ar-IQ"/>
        </w:rPr>
        <w:t xml:space="preserve">مصادر اخلاقيات المهنة </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الثالث عشر / </w:t>
      </w:r>
      <w:r w:rsidR="00986EDC">
        <w:rPr>
          <w:rFonts w:hint="cs"/>
          <w:b/>
          <w:sz w:val="32"/>
          <w:szCs w:val="32"/>
          <w:rtl/>
          <w:lang w:bidi="ar-IQ"/>
        </w:rPr>
        <w:t xml:space="preserve">اهداف اخلاقيات المهنة </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الرابع عشر / </w:t>
      </w:r>
      <w:r w:rsidR="00986EDC">
        <w:rPr>
          <w:rFonts w:hint="cs"/>
          <w:b/>
          <w:sz w:val="32"/>
          <w:szCs w:val="32"/>
          <w:rtl/>
          <w:lang w:bidi="ar-IQ"/>
        </w:rPr>
        <w:t>خصائص الاحتراف المهني</w:t>
      </w:r>
    </w:p>
    <w:p w:rsidR="00CB13B2" w:rsidRPr="00CB13B2" w:rsidRDefault="00CB13B2" w:rsidP="00986EDC">
      <w:pPr>
        <w:pStyle w:val="1"/>
        <w:shd w:val="clear" w:color="auto" w:fill="FFFFFF"/>
        <w:spacing w:after="200"/>
        <w:rPr>
          <w:b/>
          <w:sz w:val="32"/>
          <w:szCs w:val="32"/>
          <w:rtl/>
          <w:lang w:bidi="ar-IQ"/>
        </w:rPr>
      </w:pPr>
      <w:r w:rsidRPr="00CB13B2">
        <w:rPr>
          <w:b/>
          <w:sz w:val="32"/>
          <w:szCs w:val="32"/>
          <w:rtl/>
          <w:lang w:bidi="ar-IQ"/>
        </w:rPr>
        <w:t xml:space="preserve">الخامس عشر / </w:t>
      </w:r>
      <w:r w:rsidR="00986EDC">
        <w:rPr>
          <w:rFonts w:hint="cs"/>
          <w:b/>
          <w:sz w:val="32"/>
          <w:szCs w:val="32"/>
          <w:rtl/>
          <w:lang w:bidi="ar-IQ"/>
        </w:rPr>
        <w:t>مقومات الالتزام باخلاقيات المهنة ، اسباب عدم الالتزام باخلاقيات المهنة .</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 xml:space="preserve"> </w:t>
      </w:r>
    </w:p>
    <w:p w:rsidR="00CB13B2" w:rsidRDefault="00CB13B2" w:rsidP="005A334F">
      <w:pPr>
        <w:pStyle w:val="1"/>
        <w:shd w:val="clear" w:color="auto" w:fill="FFFFFF"/>
        <w:spacing w:after="200"/>
        <w:rPr>
          <w:b/>
          <w:sz w:val="32"/>
          <w:szCs w:val="32"/>
          <w:rtl/>
          <w:lang w:bidi="ar-IQ"/>
        </w:rPr>
      </w:pPr>
    </w:p>
    <w:p w:rsidR="005A334F" w:rsidRDefault="005A334F" w:rsidP="005A334F">
      <w:pPr>
        <w:pStyle w:val="1"/>
        <w:shd w:val="clear" w:color="auto" w:fill="FFFFFF"/>
        <w:spacing w:after="200"/>
        <w:rPr>
          <w:b/>
          <w:sz w:val="32"/>
          <w:szCs w:val="32"/>
          <w:rtl/>
          <w:lang w:bidi="ar-IQ"/>
        </w:rPr>
      </w:pPr>
    </w:p>
    <w:p w:rsidR="001B0684" w:rsidRDefault="001B0684" w:rsidP="005A334F">
      <w:pPr>
        <w:pStyle w:val="1"/>
        <w:shd w:val="clear" w:color="auto" w:fill="FFFFFF"/>
        <w:spacing w:after="200"/>
        <w:rPr>
          <w:b/>
          <w:sz w:val="32"/>
          <w:szCs w:val="32"/>
          <w:rtl/>
          <w:lang w:bidi="ar-IQ"/>
        </w:rPr>
      </w:pPr>
    </w:p>
    <w:p w:rsidR="001B0684" w:rsidRDefault="001B0684" w:rsidP="005A334F">
      <w:pPr>
        <w:pStyle w:val="1"/>
        <w:shd w:val="clear" w:color="auto" w:fill="FFFFFF"/>
        <w:spacing w:after="200"/>
        <w:rPr>
          <w:b/>
          <w:sz w:val="32"/>
          <w:szCs w:val="32"/>
          <w:rtl/>
          <w:lang w:bidi="ar-IQ"/>
        </w:rPr>
      </w:pPr>
    </w:p>
    <w:p w:rsidR="001B0684" w:rsidRDefault="001B0684" w:rsidP="005A334F">
      <w:pPr>
        <w:pStyle w:val="1"/>
        <w:shd w:val="clear" w:color="auto" w:fill="FFFFFF"/>
        <w:spacing w:after="200"/>
        <w:rPr>
          <w:b/>
          <w:sz w:val="32"/>
          <w:szCs w:val="32"/>
          <w:rtl/>
          <w:lang w:bidi="ar-IQ"/>
        </w:rPr>
      </w:pPr>
    </w:p>
    <w:p w:rsidR="001B0684" w:rsidRDefault="001B0684" w:rsidP="005A334F">
      <w:pPr>
        <w:pStyle w:val="1"/>
        <w:shd w:val="clear" w:color="auto" w:fill="FFFFFF"/>
        <w:spacing w:after="200"/>
        <w:rPr>
          <w:b/>
          <w:sz w:val="32"/>
          <w:szCs w:val="32"/>
          <w:rtl/>
          <w:lang w:bidi="ar-IQ"/>
        </w:rPr>
      </w:pPr>
    </w:p>
    <w:p w:rsidR="001B0684" w:rsidRDefault="001B0684" w:rsidP="005A334F">
      <w:pPr>
        <w:pStyle w:val="1"/>
        <w:shd w:val="clear" w:color="auto" w:fill="FFFFFF"/>
        <w:spacing w:after="200"/>
        <w:rPr>
          <w:b/>
          <w:sz w:val="32"/>
          <w:szCs w:val="32"/>
          <w:rtl/>
          <w:lang w:bidi="ar-IQ"/>
        </w:rPr>
      </w:pPr>
    </w:p>
    <w:p w:rsidR="001B0684" w:rsidRDefault="001B0684" w:rsidP="005A334F">
      <w:pPr>
        <w:pStyle w:val="1"/>
        <w:shd w:val="clear" w:color="auto" w:fill="FFFFFF"/>
        <w:spacing w:after="200"/>
        <w:rPr>
          <w:b/>
          <w:sz w:val="32"/>
          <w:szCs w:val="32"/>
          <w:rtl/>
          <w:lang w:bidi="ar-IQ"/>
        </w:rPr>
      </w:pPr>
    </w:p>
    <w:p w:rsidR="00B750AB" w:rsidRDefault="00B750AB" w:rsidP="00986EDC">
      <w:pPr>
        <w:pStyle w:val="1"/>
        <w:shd w:val="clear" w:color="auto" w:fill="FFFFFF"/>
        <w:spacing w:after="200"/>
        <w:rPr>
          <w:b/>
          <w:sz w:val="32"/>
          <w:szCs w:val="32"/>
          <w:rtl/>
          <w:lang w:bidi="ar-IQ"/>
        </w:rPr>
      </w:pPr>
    </w:p>
    <w:p w:rsidR="00986EDC" w:rsidRPr="001B0684" w:rsidRDefault="00986EDC" w:rsidP="00986EDC">
      <w:pPr>
        <w:pStyle w:val="1"/>
        <w:shd w:val="clear" w:color="auto" w:fill="FFFFFF"/>
        <w:spacing w:after="200"/>
        <w:rPr>
          <w:bCs/>
          <w:sz w:val="32"/>
          <w:szCs w:val="32"/>
          <w:rtl/>
          <w:lang w:bidi="ar-IQ"/>
        </w:rPr>
      </w:pPr>
      <w:r w:rsidRPr="001B0684">
        <w:rPr>
          <w:bCs/>
          <w:sz w:val="32"/>
          <w:szCs w:val="32"/>
          <w:rtl/>
          <w:lang w:bidi="ar-IQ"/>
        </w:rPr>
        <w:t xml:space="preserve">الفصل الدراسي السابع / </w:t>
      </w:r>
      <w:r w:rsidRPr="001B0684">
        <w:rPr>
          <w:rFonts w:hint="cs"/>
          <w:bCs/>
          <w:sz w:val="32"/>
          <w:szCs w:val="32"/>
          <w:rtl/>
          <w:lang w:bidi="ar-IQ"/>
        </w:rPr>
        <w:t>الفلسفة</w:t>
      </w:r>
      <w:r w:rsidR="001B0684">
        <w:rPr>
          <w:rFonts w:hint="cs"/>
          <w:bCs/>
          <w:sz w:val="32"/>
          <w:szCs w:val="32"/>
          <w:rtl/>
          <w:lang w:bidi="ar-IQ"/>
        </w:rPr>
        <w:t xml:space="preserve"> </w:t>
      </w:r>
    </w:p>
    <w:tbl>
      <w:tblPr>
        <w:tblStyle w:val="LightList-Accent5"/>
        <w:bidiVisual/>
        <w:tblW w:w="0" w:type="auto"/>
        <w:tblLook w:val="01E0" w:firstRow="1" w:lastRow="1" w:firstColumn="1" w:lastColumn="1" w:noHBand="0" w:noVBand="0"/>
      </w:tblPr>
      <w:tblGrid>
        <w:gridCol w:w="586"/>
        <w:gridCol w:w="1017"/>
        <w:gridCol w:w="1004"/>
        <w:gridCol w:w="1415"/>
        <w:gridCol w:w="4755"/>
      </w:tblGrid>
      <w:tr w:rsidR="00B750AB" w:rsidRPr="001B0684" w:rsidTr="001B0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الاسبوع</w:t>
            </w:r>
          </w:p>
        </w:tc>
        <w:tc>
          <w:tcPr>
            <w:tcW w:w="1004" w:type="dxa"/>
          </w:tcPr>
          <w:p w:rsidR="00B750AB" w:rsidRPr="001B0684" w:rsidRDefault="00B750AB" w:rsidP="001B0684">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وصف المفردات</w:t>
            </w:r>
          </w:p>
          <w:p w:rsidR="001B0684" w:rsidRPr="001B0684" w:rsidRDefault="001B0684" w:rsidP="001B0684">
            <w:pPr>
              <w:spacing w:line="276" w:lineRule="auto"/>
              <w:ind w:left="1" w:hanging="3"/>
              <w:jc w:val="lowKashida"/>
              <w:textDirection w:val="lrTb"/>
              <w:rPr>
                <w:rFonts w:asciiTheme="majorBidi" w:hAnsiTheme="majorBidi" w:cstheme="majorBidi"/>
                <w:color w:val="auto"/>
                <w:sz w:val="28"/>
                <w:szCs w:val="28"/>
                <w:rtl/>
                <w:lang w:bidi="ar-IQ"/>
              </w:rPr>
            </w:pP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الأول</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الأولى</w:t>
            </w: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ماهية الفلسفة وميادينها</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الفلسفة هي مجال من مجالات التفكير العقلي الذي يهدف إلى فهم وتحليل الأسس والمبادئ التي تقوم عليها المعرفة، الوجود، الأخلاق، العقل، والواقع. يمكن القول أن الفلسفة هي تأمل عقلاني في الأسئلة الكبرى التي تواجه الإنسان عن معنى الحياة، الوجود، والكون. الفلسفة تنطلق من أسئلة أساسية تتعلق بمفهوم الحقيقة، والمعرفة، والعدالة، والجمال، وغاية الإنسان في الحياة. تُعد الفلسفة أداة أساسية لفهم العالم من خلال العقل والنقد، وهي تستند إلى منهج منظم وتحليلي يعزز التفكير النقدي والقدرة على التحليل المنطقي للأفكار. يمكن تقسيم الفلسفة إلى عدة ميادين وفروع، والتي تختلف في مجالات التركيز والأسئلة التي تسعى للإجابة عليها.</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الثاني</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pStyle w:val="query-text-line"/>
              <w:bidi/>
              <w:spacing w:line="276" w:lineRule="auto"/>
              <w:jc w:val="lowKashida"/>
              <w:rPr>
                <w:rFonts w:asciiTheme="majorBidi" w:hAnsiTheme="majorBidi" w:cstheme="majorBidi"/>
                <w:sz w:val="28"/>
                <w:szCs w:val="28"/>
                <w:rtl/>
                <w:lang w:bidi="ar-IQ"/>
              </w:rPr>
            </w:pPr>
            <w:r w:rsidRPr="001B0684">
              <w:rPr>
                <w:rFonts w:asciiTheme="majorBidi" w:hAnsiTheme="majorBidi" w:cstheme="majorBidi"/>
                <w:sz w:val="28"/>
                <w:szCs w:val="28"/>
                <w:rtl/>
                <w:lang w:bidi="ar-IQ"/>
              </w:rPr>
              <w:t>علاقة اللغة بالفلسفة</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علاقة اللغة بـ الفلسفة هي علاقة معقدة وعميقة، حيث أن اللغة تعتبر أداة أساسية في التعبير عن الأفكار الفلسفية وتشكيل المفاهيم التي تُناقش في مختلف فروع الفلسفة. الفلسفة نفسها، كعلم منظم يتعامل مع الأسئلة الكبرى عن الوجود، والمعرفة، والأخلاق، والواقع، لا يمكن أن تُطرح أو تُناقش بدون اللغة. إذ تُعتبر اللغة ليست مجرد وسيلة لنقل المعرفة أو الأفكار، بل هي أيضاً الوسيلة التي تشكل بها هذه الأفكار وتُحدد الطريقة التي نفهم بها العالم.</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الثالث</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 xml:space="preserve">تاريخ الفكر الفلسفي </w:t>
            </w:r>
            <w:r w:rsidRPr="001B0684">
              <w:rPr>
                <w:rFonts w:asciiTheme="majorBidi" w:hAnsiTheme="majorBidi" w:cstheme="majorBidi"/>
                <w:sz w:val="28"/>
                <w:szCs w:val="28"/>
                <w:rtl/>
                <w:lang w:bidi="ar-IQ"/>
              </w:rPr>
              <w:lastRenderedPageBreak/>
              <w:t>(العصور القديمة)</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before="100" w:beforeAutospacing="1" w:after="100" w:afterAutospacing="1"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lastRenderedPageBreak/>
              <w:t xml:space="preserve">تاريخ الفكر الفلسفي في العصور القديمة يُعد أساسًا للحضارات الفكرية التي تبعت لاحقًا، حيث نشأت </w:t>
            </w:r>
            <w:r w:rsidRPr="001B0684">
              <w:rPr>
                <w:rFonts w:asciiTheme="majorBidi" w:hAnsiTheme="majorBidi" w:cstheme="majorBidi"/>
                <w:b w:val="0"/>
                <w:bCs w:val="0"/>
                <w:sz w:val="28"/>
                <w:szCs w:val="28"/>
                <w:rtl/>
                <w:lang w:bidi="ar-IQ"/>
              </w:rPr>
              <w:lastRenderedPageBreak/>
              <w:t>الفلسفة كمحاولة لفهم الكون، الإنسان، والمجتمع بوسائل عقلية بعيدة عن الأساطير والخرافات. وقد مرّ الفكر الفلسفي القديم بعدة مراحل، من الفلسفة الشرقية القديمة، إلى الفلسفة اليونانية التي تُعد الذروة في تاريخ الفلسفة القديمة.</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lastRenderedPageBreak/>
              <w:t>4</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الرابع</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تاريخ الفكر الفلسفي (العصور الوسطى)</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تاريخ الفكر الفلسفي في العصور الوسطى يمثل مرحلة انتقالية مهمة في تطور الفلسفة، حيث التقت الفلسفة اليونانية مع الديانات السماوية الكبرى (الإسلام، والمسيحية، واليهودية)، وتمحور الفكر الفلسفي حول التوفيق بين العقل والإيمان، أو بين الفلسفة والدين.</w:t>
            </w:r>
          </w:p>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p>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العصور الوسطى (تقريبًا من القرن 5م إلى القرن 15م) ليست "عصور ظلام" كما يُشاع، بل كانت فترة خصبة للتأمل العقلي في ضوء الإيمان، خصوصًا في الفكر الإسلامي والفلسفة المسيحية المدرسية.</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الخامس</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نشأة الفلسفة الاسلامية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نشأت الفلسفة الإسلامية في العصر العباسي، وبشكل خاص بعد ترجمة الأعمال الفلسفية اليونانية القديمة إلى اللغة العربية، في فترة تعد من أكثر الفترات حيوية في تاريخ الفكر الإنساني. كانت هذه الفترة بين القرن 8م والقرن 13م، أي في بداية العصر العباسي، الذي شهد تطورًا علميًا وثقافيًا غير مسبوق. الفلسفة الإسلامية لم تنشأ في فراغ؛ بل كانت امتدادًا للأفكار الفلسفية التي نقلها المسلمون من ثقافات مختلفة، وخاصة من الفلسفة اليونانية.</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السادس</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مفهوم العقل والفكر في الاسلام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في الإسلام، يُعتبر العقل أحد أهم الأدوات الفطرية التي منحها الله للإنسان، ويُعدّ من أكبر نعم الله عليه. فالعقل هو الذي يميز الإنسان عن سائر الكائنات، وهو الأداة التي تُستخدم في التفكير و التدبر و التعلم، بل ويُعتبر أساسيًا لفهم الإيمان و الدين. كما يُعتبر التفكير جزءًا من العبادة والامتثال للأوامر الإلهية.</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السابع</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 xml:space="preserve">موقف العلماء المسلمين من الفلسفة </w:t>
            </w:r>
          </w:p>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lastRenderedPageBreak/>
              <w:t>مدرسة الكندي</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lastRenderedPageBreak/>
              <w:t xml:space="preserve">الكندي (حوالي 801 - 873م) هو أول الفلاسفة الإسلاميين الذين جلبوا الفلسفة اليونانية إلى العالم الإسلامي وبدأوا في دمجها مع التعاليم الإسلامية. </w:t>
            </w:r>
            <w:r w:rsidRPr="001B0684">
              <w:rPr>
                <w:rFonts w:asciiTheme="majorBidi" w:hAnsiTheme="majorBidi" w:cstheme="majorBidi"/>
                <w:b w:val="0"/>
                <w:bCs w:val="0"/>
                <w:sz w:val="28"/>
                <w:szCs w:val="28"/>
                <w:rtl/>
              </w:rPr>
              <w:lastRenderedPageBreak/>
              <w:t>يُلقب بـ "فيلسوف العرب الأول"، وكان له دور محوري في تأسيس الفلسفة الإسلامية بشكلها العقلاني والمنهجي.</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lastRenderedPageBreak/>
              <w:t>8</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الثامن</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موقف العلماء المسلمين من الفلسفة</w:t>
            </w:r>
          </w:p>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مدرسة الفارابي</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الفارابي (حوالي 872 - 950م) هو أحد أبرز الفلاسفة الإسلاميين وأكثرهم تأثيرًا في تاريخ الفكر الفلسفي. يُلقب بـ "المعلم الثاني" بعد أرسطو، وذلك بسبب تأثيره العميق في الفلسفة الإسلامية، بالإضافة إلى محاولاته الفائقة في دمج الفلسفة اليونانية مع المفاهيم الإسلامية. كانت فلسفته تمثل مزيجًا فريدًا من التعاليم الإسلامية و المنطق الأرسطي، وتهدف إلى الوصول إلى الحقيقة و الخير باستخدام العقل كأداة رئيسية.</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الاسبوع التاسع</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موقف العلماء المسلمين من الفلسفة</w:t>
            </w:r>
          </w:p>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مدرسة الغزالي</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الغزالي (1058 - 1111م) هو واحد من أعظم المفكرين في التاريخ الإسلامي، ويمثل شخصية محورية في الفلسفة الإسلامية. كان الغزالي في البداية فيلسوفًا ومتصوفًا، لكنه تحوّل إلى أكثر من ذلك عندما قام بتطوير أفكار فلسفية ذات تأثير كبير على الفكر الغربي والإسلامي. ينتمي الغزالي إلى المدرسة الأشعرية في علم الكلام (الفلسفة الدينية الإسلامية)، وكان له تأثير كبير على تطور الفلسفة الإسلامية، خاصة في نقده للفلسفة اليونانية والانتقاد القوي لها.</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110</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الاسبوع العاشر</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الفلسفة الحديثة (عوامل النشأة)</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rPr>
              <w:t>الفلسفة الحديثة نشأت في أوروبا خلال الفترة التي تلت العصور الوسطى، ومرت بعدة مراحل تاريخية أساسية كان لها دور كبير في تشكيل الفكر الفلسفي المعاصر</w:t>
            </w:r>
            <w:r w:rsidRPr="001B0684">
              <w:rPr>
                <w:rFonts w:asciiTheme="majorBidi" w:hAnsiTheme="majorBidi" w:cstheme="majorBidi"/>
                <w:b w:val="0"/>
                <w:bCs w:val="0"/>
                <w:sz w:val="28"/>
                <w:szCs w:val="28"/>
              </w:rPr>
              <w:t>.</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الحادي عشر</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اعلام الفكر الفلسفي الحديث (هيجل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فلسفة هيجل (1770–1831م) تعد واحدة من أعظم وأعقد الفلسفات في التاريخ الغربي. يعتبر هيجل من أبرز فلاسفة المرحلة المثالية الألمانية في القرن التاسع عشر، وله تأثير هائل على مجالات متعددة من الفلسفة مثل الميتافيزيقا، التاريخ، السياسة، وعلم الدين. فلسفته عُرفت بكونها شاملة ومعقدة، حيث جمع فيها بين المفاهيم العقلانية والديناميكية في إطار واحد.</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112</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 xml:space="preserve">الأسبوع </w:t>
            </w:r>
            <w:r w:rsidRPr="001B0684">
              <w:rPr>
                <w:rFonts w:asciiTheme="majorBidi" w:hAnsiTheme="majorBidi" w:cstheme="majorBidi"/>
                <w:sz w:val="28"/>
                <w:szCs w:val="28"/>
                <w:rtl/>
                <w:lang w:bidi="ar-IQ"/>
              </w:rPr>
              <w:lastRenderedPageBreak/>
              <w:t>الثاني عشر</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 xml:space="preserve">اعلام الفكر </w:t>
            </w:r>
            <w:r w:rsidRPr="001B0684">
              <w:rPr>
                <w:rFonts w:asciiTheme="majorBidi" w:hAnsiTheme="majorBidi" w:cstheme="majorBidi"/>
                <w:sz w:val="28"/>
                <w:szCs w:val="28"/>
                <w:rtl/>
                <w:lang w:bidi="ar-IQ"/>
              </w:rPr>
              <w:lastRenderedPageBreak/>
              <w:t>الفلسفي الحديث (كانت)</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lastRenderedPageBreak/>
              <w:t xml:space="preserve">إيمانويل كانت (1724–1804) هو واحد من أعظم </w:t>
            </w:r>
            <w:r w:rsidRPr="001B0684">
              <w:rPr>
                <w:rFonts w:asciiTheme="majorBidi" w:hAnsiTheme="majorBidi" w:cstheme="majorBidi"/>
                <w:b w:val="0"/>
                <w:bCs w:val="0"/>
                <w:sz w:val="28"/>
                <w:szCs w:val="28"/>
                <w:rtl/>
                <w:lang w:bidi="ar-IQ"/>
              </w:rPr>
              <w:lastRenderedPageBreak/>
              <w:t>الفلاسفة في العصر الحديث، وله تأثير كبير على الفلسفة الغربية بشكل عام. يعتبر كانت مؤسسًا لمدرسة الفلسفة النقدية (أو الفلسفة النقدية)، وهو الفيلسوف الذي أحدث تحولًا جذريًا في فهمنا للمعرفة، الأخلاق، وعلاقتنا بالعالم. فلسفته هي رد فعل على الفلسفات العقلانية والتجريبية التي سبقت عصره، وقدم حلولًا وسطًا بين هذه الاتجاهات.</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lastRenderedPageBreak/>
              <w:t>113</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الثالث عشر</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اعلام الفكر الفلسفي الحديث (سارتر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جان بول سارتر (1905-1980) هو أحد أبرز الفلاسفة في القرن العشرين، وأحد المؤسسين الرئيسيين للوجودية. يُعتبر سارتر واحدًا من الفلاسفة الذين اهتموا بقضايا الفرد، الحرية، والمعنى في الحياة. إلى جانب كونه فيلسوفًا، كان أيضًا كاتبًا، مسرحيًا، وناقدًا اجتماعيًا، وله تأثير كبير في مجالات الأدب والسياسة.</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114</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الاسبوع الرابع عشر</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اعلام الفكر الفلسفي الحديث ( عبد الله العروي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عبد الله العروي هو أحد المفكرين والفلاسفة المغاربة البارزين في الفكر العربي الحديث. يعتبر العروي من الفلاسفة الذين تناولوا العديد من القضايا الجوهرية المتعلقة بالهوية، الثقافة، التاريخ، والحداثة في العالم العربي والإسلامي. ارتبط اسمه بالفكر التاريخي والفلسفي الذي يعكس محاولات لفهم الوضع العربي المعاصر والبحث عن سبل النهوض بالمجتمعات العربية. تمتاز أعماله بتركيزها على العقلانية والتاريخية، كما أن العروي كان من الداعين إلى الحداثة والتجديد في الفكر العربي.</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115</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الاسبوع الخامس عشر</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اعلام الفكر الفلسفي الحديث (محمد اركون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محمد أركون (1928-2010) هو أحد أبرز المفكرين والفلاسفة في العالم العربي في القرن العشرين وأوائل القرن الواحد والعشرين. يُعتبر أركون من المؤسسين الرئيسيين لما يُعرف بـ الفكر النقدي الإسلامي الحديث. لقد كانت أعماله بمثابة محاولة لإعادة قراءة التراث الإسلامي والفكر العربي بشكل عقلاني ونقدي بعيدًا عن الطائفية والجمود التقليدي. وكان أركون ناقدًا جريئًا للعديد من الأنماط الفكرية السائدة في العالم العربي، وركز على إعادة تفسير الدين والتاريخ والفلسفة في ضوء التطورات المعاصرة.</w:t>
            </w:r>
          </w:p>
        </w:tc>
      </w:tr>
      <w:tr w:rsidR="00B750AB" w:rsidRPr="001B0684" w:rsidTr="001B068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p>
        </w:tc>
        <w:tc>
          <w:tcPr>
            <w:tcW w:w="1004" w:type="dxa"/>
          </w:tcPr>
          <w:p w:rsidR="00B750AB" w:rsidRPr="001B0684" w:rsidRDefault="00B750AB" w:rsidP="001B0684">
            <w:pPr>
              <w:spacing w:line="276" w:lineRule="auto"/>
              <w:ind w:left="1" w:hanging="3"/>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p>
        </w:tc>
      </w:tr>
    </w:tbl>
    <w:p w:rsidR="00B750AB" w:rsidRPr="00B750AB" w:rsidRDefault="00B750AB" w:rsidP="00986EDC">
      <w:pPr>
        <w:pStyle w:val="1"/>
        <w:shd w:val="clear" w:color="auto" w:fill="FFFFFF"/>
        <w:spacing w:after="200"/>
        <w:rPr>
          <w:b/>
          <w:sz w:val="32"/>
          <w:szCs w:val="32"/>
          <w:rtl/>
          <w:lang w:bidi="ar-IQ"/>
        </w:rPr>
      </w:pPr>
    </w:p>
    <w:p w:rsidR="00986EDC" w:rsidRPr="00986EDC" w:rsidRDefault="00986EDC" w:rsidP="00986EDC">
      <w:pPr>
        <w:pStyle w:val="1"/>
        <w:shd w:val="clear" w:color="auto" w:fill="FFFFFF"/>
        <w:spacing w:after="200"/>
        <w:rPr>
          <w:b/>
          <w:sz w:val="32"/>
          <w:szCs w:val="32"/>
          <w:rtl/>
          <w:lang w:bidi="ar-IQ"/>
        </w:rPr>
      </w:pPr>
    </w:p>
    <w:p w:rsidR="00FC705E" w:rsidRDefault="00FC705E" w:rsidP="00FC705E">
      <w:pPr>
        <w:pStyle w:val="1"/>
        <w:shd w:val="clear" w:color="auto" w:fill="FFFFFF"/>
        <w:spacing w:after="200"/>
        <w:rPr>
          <w:b/>
          <w:sz w:val="32"/>
          <w:szCs w:val="32"/>
          <w:rtl/>
          <w:lang w:bidi="ar-IQ"/>
        </w:rPr>
      </w:pPr>
    </w:p>
    <w:p w:rsidR="00CC4950" w:rsidRDefault="00CC4950" w:rsidP="00094263">
      <w:pPr>
        <w:pStyle w:val="1"/>
        <w:shd w:val="clear" w:color="auto" w:fill="FFFFFF"/>
        <w:spacing w:after="200"/>
        <w:rPr>
          <w:b/>
          <w:sz w:val="32"/>
          <w:szCs w:val="32"/>
          <w:rtl/>
          <w:lang w:bidi="ar-IQ"/>
        </w:rPr>
      </w:pPr>
    </w:p>
    <w:p w:rsidR="005634CE" w:rsidRDefault="005634CE" w:rsidP="00094263">
      <w:pPr>
        <w:pStyle w:val="1"/>
        <w:shd w:val="clear" w:color="auto" w:fill="FFFFFF"/>
        <w:spacing w:after="200"/>
        <w:rPr>
          <w:b/>
          <w:sz w:val="32"/>
          <w:szCs w:val="32"/>
          <w:rtl/>
          <w:lang w:bidi="ar-IQ"/>
        </w:rPr>
      </w:pPr>
    </w:p>
    <w:p w:rsidR="005634CE" w:rsidRPr="005634CE" w:rsidRDefault="005634CE" w:rsidP="005634CE">
      <w:pPr>
        <w:pStyle w:val="Header"/>
        <w:rPr>
          <w:rFonts w:asciiTheme="minorBidi" w:hAnsiTheme="minorBidi"/>
          <w:b/>
          <w:bCs/>
          <w:sz w:val="32"/>
          <w:szCs w:val="32"/>
          <w:lang w:bidi="ar-IQ"/>
        </w:rPr>
      </w:pPr>
      <w:r>
        <w:rPr>
          <w:rFonts w:asciiTheme="minorBidi" w:hAnsiTheme="minorBidi" w:hint="cs"/>
          <w:b/>
          <w:bCs/>
          <w:sz w:val="32"/>
          <w:szCs w:val="32"/>
          <w:rtl/>
          <w:lang w:bidi="ar-IQ"/>
        </w:rPr>
        <w:t>الفصل الدراسي</w:t>
      </w:r>
      <w:r w:rsidRPr="005634CE">
        <w:rPr>
          <w:rFonts w:asciiTheme="minorBidi" w:hAnsiTheme="minorBidi" w:hint="cs"/>
          <w:b/>
          <w:bCs/>
          <w:sz w:val="32"/>
          <w:szCs w:val="32"/>
          <w:rtl/>
          <w:lang w:bidi="ar-IQ"/>
        </w:rPr>
        <w:t xml:space="preserve"> السابع</w:t>
      </w:r>
      <w:r>
        <w:rPr>
          <w:rFonts w:asciiTheme="minorBidi" w:hAnsiTheme="minorBidi" w:hint="cs"/>
          <w:b/>
          <w:bCs/>
          <w:sz w:val="32"/>
          <w:szCs w:val="32"/>
          <w:rtl/>
          <w:lang w:bidi="ar-IQ"/>
        </w:rPr>
        <w:t>/</w:t>
      </w:r>
      <w:r w:rsidRPr="005634CE">
        <w:rPr>
          <w:rFonts w:asciiTheme="minorBidi" w:hAnsiTheme="minorBidi" w:hint="cs"/>
          <w:b/>
          <w:bCs/>
          <w:sz w:val="32"/>
          <w:szCs w:val="32"/>
          <w:rtl/>
          <w:lang w:bidi="ar-IQ"/>
        </w:rPr>
        <w:t xml:space="preserve"> طرائق تدريس الفنون</w:t>
      </w:r>
      <w:r>
        <w:rPr>
          <w:rFonts w:asciiTheme="minorBidi" w:hAnsiTheme="minorBidi" w:hint="cs"/>
          <w:b/>
          <w:bCs/>
          <w:sz w:val="32"/>
          <w:szCs w:val="32"/>
          <w:rtl/>
          <w:lang w:bidi="ar-IQ"/>
        </w:rPr>
        <w:t xml:space="preserve">/ المرحلة </w:t>
      </w:r>
      <w:r w:rsidRPr="005634CE">
        <w:rPr>
          <w:rFonts w:asciiTheme="minorBidi" w:hAnsiTheme="minorBidi" w:hint="cs"/>
          <w:b/>
          <w:bCs/>
          <w:sz w:val="32"/>
          <w:szCs w:val="32"/>
          <w:rtl/>
          <w:lang w:bidi="ar-IQ"/>
        </w:rPr>
        <w:t xml:space="preserve">الرابعة </w:t>
      </w:r>
    </w:p>
    <w:tbl>
      <w:tblPr>
        <w:tblStyle w:val="LightList-Accent5"/>
        <w:bidiVisual/>
        <w:tblW w:w="0" w:type="auto"/>
        <w:tblLook w:val="01E0" w:firstRow="1" w:lastRow="1" w:firstColumn="1" w:lastColumn="1" w:noHBand="0" w:noVBand="0"/>
      </w:tblPr>
      <w:tblGrid>
        <w:gridCol w:w="992"/>
        <w:gridCol w:w="1005"/>
        <w:gridCol w:w="1417"/>
        <w:gridCol w:w="4775"/>
      </w:tblGrid>
      <w:tr w:rsidR="005634CE" w:rsidRPr="008E6D36" w:rsidTr="005634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5634CE" w:rsidRDefault="005634CE" w:rsidP="005634CE">
            <w:pPr>
              <w:spacing w:line="276" w:lineRule="auto"/>
              <w:ind w:left="1" w:hanging="3"/>
              <w:jc w:val="lowKashida"/>
              <w:rPr>
                <w:rFonts w:asciiTheme="majorBidi" w:hAnsiTheme="majorBidi" w:cstheme="majorBidi"/>
                <w:color w:val="auto"/>
                <w:sz w:val="28"/>
                <w:szCs w:val="28"/>
                <w:rtl/>
                <w:lang w:bidi="ar-IQ"/>
              </w:rPr>
            </w:pPr>
            <w:r w:rsidRPr="005634CE">
              <w:rPr>
                <w:rFonts w:asciiTheme="majorBidi" w:hAnsiTheme="majorBidi" w:cstheme="majorBidi"/>
                <w:color w:val="auto"/>
                <w:sz w:val="28"/>
                <w:szCs w:val="28"/>
                <w:rtl/>
                <w:lang w:bidi="ar-IQ"/>
              </w:rPr>
              <w:t>الاسبوع</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5634CE" w:rsidRDefault="005634CE" w:rsidP="005634CE">
            <w:pPr>
              <w:spacing w:line="276" w:lineRule="auto"/>
              <w:ind w:left="1" w:hanging="3"/>
              <w:jc w:val="lowKashida"/>
              <w:rPr>
                <w:rFonts w:asciiTheme="majorBidi" w:hAnsiTheme="majorBidi" w:cstheme="majorBidi"/>
                <w:color w:val="auto"/>
                <w:sz w:val="28"/>
                <w:szCs w:val="28"/>
                <w:rtl/>
                <w:lang w:bidi="ar-IQ"/>
              </w:rPr>
            </w:pPr>
            <w:r w:rsidRPr="005634CE">
              <w:rPr>
                <w:rFonts w:asciiTheme="majorBidi" w:hAnsiTheme="majorBidi" w:cstheme="majorBidi"/>
                <w:color w:val="auto"/>
                <w:sz w:val="28"/>
                <w:szCs w:val="28"/>
                <w:rtl/>
                <w:lang w:bidi="ar-IQ"/>
              </w:rPr>
              <w:t xml:space="preserve">المرحلة </w:t>
            </w:r>
          </w:p>
        </w:tc>
        <w:tc>
          <w:tcPr>
            <w:tcW w:w="1417" w:type="dxa"/>
          </w:tcPr>
          <w:p w:rsidR="005634CE" w:rsidRPr="005634CE" w:rsidRDefault="005634CE" w:rsidP="005634CE">
            <w:pPr>
              <w:spacing w:line="276" w:lineRule="auto"/>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5634CE">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5634CE" w:rsidRDefault="005634CE" w:rsidP="005634CE">
            <w:pPr>
              <w:spacing w:line="276" w:lineRule="auto"/>
              <w:ind w:left="1" w:hanging="3"/>
              <w:jc w:val="lowKashida"/>
              <w:rPr>
                <w:rFonts w:asciiTheme="majorBidi" w:hAnsiTheme="majorBidi" w:cstheme="majorBidi"/>
                <w:color w:val="auto"/>
                <w:sz w:val="28"/>
                <w:szCs w:val="28"/>
                <w:rtl/>
                <w:lang w:bidi="ar-IQ"/>
              </w:rPr>
            </w:pPr>
            <w:r w:rsidRPr="005634CE">
              <w:rPr>
                <w:rFonts w:asciiTheme="majorBidi" w:hAnsiTheme="majorBidi" w:cstheme="majorBidi"/>
                <w:color w:val="auto"/>
                <w:sz w:val="28"/>
                <w:szCs w:val="28"/>
                <w:rtl/>
                <w:lang w:bidi="ar-IQ"/>
              </w:rPr>
              <w:t>وصف المفردات</w:t>
            </w:r>
          </w:p>
        </w:tc>
      </w:tr>
      <w:tr w:rsidR="005634CE" w:rsidRPr="008E6D36" w:rsidTr="00563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الاول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مفهوم طرائق العامة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هي كل الاساليب والاجراءات التي يتم استخدامها للوصول الى الاهداف او لحل المشكلات في مجالات متعددة ويستخدم في التعليم والتعلم وكذلك في مجالات البحث العلمي والتخطيط والتنظيم اذا هي خطوات عامة يمكن استخدامها في اكثر من مجال او موقف وهي لا تختص بمادة معينة بل يمكن استخدامها لحل اي نوع من المشاكل او لتحقيق اهداف متنوعة ففي المجال التربوي تشير الى الاساليب العامة التي يستخدمها المعلمون لتقديم الدروس وتنمية التفكير مثل الطريقة الاستقرائية والطريقة الاستنباطية وطريقة الحوار والمناقشة وطريقة حل المشكلات وطريقة المشروع .</w:t>
            </w:r>
          </w:p>
        </w:tc>
      </w:tr>
      <w:tr w:rsidR="005634CE" w:rsidRPr="008E6D36" w:rsidTr="005634CE">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الثاني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علاقة الطرائق العامة بالفنون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تعد علاقة وثيقة لانها تسهم في تنمية الابداع والتفكير الفني وتوفر اساليب تعليمية وتلربوية تستخدم في تعليم الفنون ( كالرسم والموسيقى والمسرح ) فمن خلال استخدام احدى هذه العلاقات مثل حل المشكلات يطلب من الطلاب حلول تشكيلية لموضوع معين باستخدام ادوات او تقنيات فنية جديدة . فالطرائق العامة تستخدم منهجية تساعد في تنظيم عملية تعليم الفنون وتساعد المتعلم على ان يكون مبدعاً وناقداً ومشاركاً فعالاً في العملية التعليمية بدلاً من مجرد متلقي للمعلومات .</w:t>
            </w:r>
          </w:p>
        </w:tc>
      </w:tr>
      <w:tr w:rsidR="005634CE" w:rsidRPr="008E6D36" w:rsidTr="00563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الثالث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مزايا درس التربية الفنية </w:t>
            </w:r>
            <w:r w:rsidRPr="008E6D36">
              <w:rPr>
                <w:rFonts w:asciiTheme="majorBidi" w:hAnsiTheme="majorBidi" w:cstheme="majorBidi"/>
                <w:sz w:val="28"/>
                <w:szCs w:val="28"/>
                <w:rtl/>
                <w:lang w:bidi="ar-IQ"/>
              </w:rPr>
              <w:lastRenderedPageBreak/>
              <w:t xml:space="preserve">مقارنة بغير من الدروس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درس التربية الفنية يتمتع بمزايا تربوية وتعليمية ونفسية مميزة تجعله يختلف عن غيره من الدروس </w:t>
            </w:r>
            <w:r w:rsidRPr="008E6D36">
              <w:rPr>
                <w:rFonts w:asciiTheme="majorBidi" w:hAnsiTheme="majorBidi" w:cstheme="majorBidi"/>
                <w:b w:val="0"/>
                <w:bCs w:val="0"/>
                <w:sz w:val="28"/>
                <w:szCs w:val="28"/>
                <w:rtl/>
                <w:lang w:bidi="ar-IQ"/>
              </w:rPr>
              <w:lastRenderedPageBreak/>
              <w:t xml:space="preserve">الاكاديمية التقليدية فهو لا يقتصر على مجرد تعلم مهارة فنية بل يسهم في بناء الشخصية وتطوير القدرات الابداعية والتعبيرية للمتعلمين ومن ابرز المميزات هي اتاحة الفرصة للمتعلم في التفكير الحر والابتكار والخيال وكذلك التعبير عن الذات للمشاعر الداخلية بطريقة غير لفظية وتحقق التوازن النفسي والانفعالي من خلال ممارسة النشاطات الفنية وتمنحه الشعور بالراحة والاسترخاء وكذلك تنمي الذوق الفني والجمالي لتجعل من الطالب اكثراً وعياً بجماليات الحياة المحيطة به وكذلك تعزز المهارات الحركية في التشكيل ومن اهم مزايا هو ربط الحياة بالتعليم من خلال الانشطة للتكامل مع المواد الدراسية الاخرى . </w:t>
            </w:r>
          </w:p>
        </w:tc>
      </w:tr>
      <w:tr w:rsidR="005634CE" w:rsidRPr="008E6D36" w:rsidTr="005634CE">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الرابع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اهم الطرئق العامة التي درسها الطالب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تشمل مجموعة من الاساليب التربوية التي يستخدم في تدريس مختلف المواد الدراسية وهي غير مرتبطة بمادة واحدة بل تعد طرقاً شاملة يمكن توظيفها بحسب طبيعة المادة الدراسية والهدف المتوخاه منها هناك عدة طرق اولهما طريقة الالقاء المحاضرة وهي تعتمد على نقل المعرفة من المعلم شفوياً وهي تناسب المواد النظرية والمعلومات الكثيفة والشي السلبي فيها هو المتعلم كونها تعتمد بشكل على المعلم فقط وهناك طريقة المناقشة ووالحوار وهي تعتمد على تفاعل المعلم والمتعلم وتنمي التفكير النقدي واحترام الاراء وتستخدم في المواد الدراسية التي تحتمل التاويل  وطريقة حل المشكلات والتي تبداء بطرح سوال ثم يتعاون الطلاب على تحليل والبحث في حل وهي تعزز التفكير العلمي والتحليل المنطقي وهي مناسبة في مواد العلوم والرياضيات والتربية الفنية </w:t>
            </w:r>
          </w:p>
        </w:tc>
      </w:tr>
      <w:tr w:rsidR="005634CE" w:rsidRPr="008E6D36" w:rsidTr="00563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الخامس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تصنيف الطرائق العامة على تخصصات الفنون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يساعد في اختيار الطريقة التعليمية المناسبة لكل نوع من انواع الفنون ( كالرسم والموسيقى ولبمسرح والتصميم ) هذا التصنيف يظهر كيف يمكن توظيف الاساليب التربوية العلمة لتتناسب مع طبيعة كل تخصص فني بهدف تنمية مهارات الطلاب الابداعية والتعبيرية على سبيل المثال في درس الرسم الحر </w:t>
            </w:r>
            <w:r w:rsidRPr="008E6D36">
              <w:rPr>
                <w:rFonts w:asciiTheme="majorBidi" w:hAnsiTheme="majorBidi" w:cstheme="majorBidi"/>
                <w:b w:val="0"/>
                <w:bCs w:val="0"/>
                <w:sz w:val="28"/>
                <w:szCs w:val="28"/>
                <w:rtl/>
                <w:lang w:bidi="ar-IQ"/>
              </w:rPr>
              <w:lastRenderedPageBreak/>
              <w:t>تستخدم طريقة العصف الذهني لتوليد افكار مبتكرة ام في التصميم توظف طريقة المشروع من الفكرة الى التنفيذ وفي العمل المسرحي يتم توظيف طريقة لعب ىالادوار وطريقة المشروع اما في جانب نقد لوحة فنية تستخدم طريقة الاستقراء للوصول الى عناصر الجمال او الرسالة فاختيار الطريقة المناسبة لاهداف الدرس مع مراعاة طبيعة كل فن هل هو نظري او عملي لتحقيق تفاعل اكبر بين الطالب والمادة الفنية .</w:t>
            </w:r>
          </w:p>
        </w:tc>
      </w:tr>
      <w:tr w:rsidR="005634CE" w:rsidRPr="008E6D36" w:rsidTr="005634CE">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السادس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ادارة الدروس التي تستخدم فيها تكنولوجيا التعليم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يتطلب استخدام التكنلوجيا التعليم تخطيطاً مرناً ومهارات حديثة لانها تجمع بين الجوانب التربوية والتقنية لتقديم تجربة تعليمية اكثر فاعلية وتفاعلاً فاستخدام التكنولوجيا لا يعني استخدام جهاز عرض او حاسوب بل يعني دمج الادوات الرقمية في عملية التعليم لتحقيق الاهداف التربوية المنشودة اذا عملية ادارة الدروس هي عملية تنظيم وتخطيط وتنفيذ وتقويم باستخدام ادوات التكنولوجيا التعليمية مثل ( السبورة الذكية والحواسيب ) اذا لابد ان يكون هناك عناصر مهمة مثل التخطيط المسبق وتهيئة البيئة الصفية وتنفيذ الردس ومن ثم تقويم والمتابعة والتطوير فاستخدام التكنولوجيا يبعث الطلاب على التشويق ووتحفيز المتعلمين وتنويع طرائق التقويم والتغذية الراجعة وتنمية المهارات كالتفكير الناقد </w:t>
            </w:r>
          </w:p>
        </w:tc>
      </w:tr>
      <w:tr w:rsidR="005634CE" w:rsidRPr="008E6D36" w:rsidTr="00563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السابع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امتحان الشهر الاول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وذلك لتقييم مدى فهم الطالب لمفاهيم واساليب تدريس الفنون ومدى قدرتة على تطبيق الطرائق المناسبة في مواقف تعليمية حقيقة فهو لا تختبر المهارات فقط بل يركز على البعد التربوي والمنهجي في تعليم الفنون </w:t>
            </w:r>
          </w:p>
        </w:tc>
      </w:tr>
      <w:tr w:rsidR="005634CE" w:rsidRPr="008E6D36" w:rsidTr="005634CE">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الثامن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قيم مهنة التعليم التربوي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تعد مهنة التعليم من المهن الاساسية في المجتمع فهي الاساس الذي تبنى عليه جميع المهن وتشمل البعد الاخلاقي والاجتماعي والتربوي ) فالقيمة الانسانية والاخلاقية للمعلم فهو ليس ناقلاً للمعرفة بل مربي للقيم والاخلاق ومن خلال يشكل سلوك الطلاب ويوثر في شخصياتهم منذ الصغر فهي عملية اعداد جيل فكريًاً وعقلياً ونفسياً وسلوكياً ليسهم في تحقيق الاهداف التعليمية ليفعل المنهج ويجعله واقعاً تطبيقياً داخل الصف فمهنة التعليم هي الدعامة الاساسية لتقدم </w:t>
            </w:r>
            <w:r w:rsidRPr="008E6D36">
              <w:rPr>
                <w:rFonts w:asciiTheme="majorBidi" w:hAnsiTheme="majorBidi" w:cstheme="majorBidi"/>
                <w:b w:val="0"/>
                <w:bCs w:val="0"/>
                <w:sz w:val="28"/>
                <w:szCs w:val="28"/>
                <w:rtl/>
                <w:lang w:bidi="ar-IQ"/>
              </w:rPr>
              <w:lastRenderedPageBreak/>
              <w:t>الامم قيمتها لا تقاس فقط بالراتب او المكانة بل بالاثر العميق الذي يتركه المعلم في حياة المتعلم وفي مستقبل المجتمعات .</w:t>
            </w:r>
          </w:p>
        </w:tc>
      </w:tr>
      <w:tr w:rsidR="005634CE" w:rsidRPr="008E6D36" w:rsidTr="00563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التاسع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قيمة مهنة التعليم فنياً</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مهنة التعليم لا تقتصر على نقل المعرفة فحسب بل تمتد لتشمل ابعاداً فنية ابداعية تجعل من العملية التعليمية تجربة انسانية متكاملة من الناحية الفنية تتميز هذه المهنة بانها تتطلب حساً فنياً ومهارات ادائية وابتكار في تقديم المعرفة فالمعلم فناناً في طرقة عرض الموضوع وتنويع اساليبة  التعليمية وجذب انتباه الطلاب فهو يستخدم الصوت والحركة والوسائل الايمائية والتمثيل ليحول الدرس الى تجربة مشوقة فقيمة مهنة التعليم فنياً تكمن في كون المعلم فناناً تربويا لا يقدم المعرفة فقط بل يصوغها باساليب خلاقة ويحول الصف الى مسرح تفاعلي حي فالتعليم الناجح ليس مجرد ايصال للمعلومات بل هو فن التثير وفن الاقناع وفن بناء الانسان </w:t>
            </w:r>
          </w:p>
        </w:tc>
      </w:tr>
      <w:tr w:rsidR="005634CE" w:rsidRPr="008E6D36" w:rsidTr="005634CE">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العاشر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قيمة مهنة التعليم الانسانية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مهنة التعليم تعد من اسمى المهن انسانياً لانها تمارس من اجل خدمة الانسان وتطويرة في مختلف جوانب حياته فهي لا تقتصر على نقل المعلومات بل تمتد الى رعاية الفرد نفسياً واجتماعياً واخلاقياً والمساهمة في بناء شخصيته المتكاملة . التعليم يهتم بالانسان من حيث تفكيره سلوكه ووجدانه فيعمل على تنمية لاكتشاف قدراته وتحقيق ذاته والمعلم يرافق المتعلم في رحلته نحو النمو والتطور الذاتي والاجتماعي لنباء القيم والمبادئ التي تسهم في غرس القيم الانسانية مثل الاحترام التسامح الصدق المسوؤلية والتعاون فالمعلم ينقل الثقافة الاخلاقية والانسانية عبر سلوكه وتعاملة اكثر من كلامه . مهنة تمارس من القلب الى القلب لامن الكتاب الى الكتاب فالمعلم يصنع اثراً لا ينسى في حياة طلابه ويزرع فيهم انسانيتهم قبل ان ينمي معرفتهم .</w:t>
            </w:r>
          </w:p>
        </w:tc>
      </w:tr>
      <w:tr w:rsidR="005634CE" w:rsidRPr="008E6D36" w:rsidTr="00563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الحادي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دور معلم التربية الفنية في تنفيذ وتقويم المنهج </w:t>
            </w:r>
            <w:r w:rsidRPr="008E6D36">
              <w:rPr>
                <w:rFonts w:asciiTheme="majorBidi" w:hAnsiTheme="majorBidi" w:cstheme="majorBidi"/>
                <w:sz w:val="28"/>
                <w:szCs w:val="28"/>
                <w:rtl/>
                <w:lang w:bidi="ar-IQ"/>
              </w:rPr>
              <w:lastRenderedPageBreak/>
              <w:t xml:space="preserve">الدراسي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يلعب معلم التربية الفنية دوراً محورياً في تحويل المنهج الدراسي من وثيقة مكتوبة الى تجربة تعليمية ابداعية تنمي مهارات الطلاب وتفتح لهم افاق التعبير الفني هذا الدور لا يقتصر على تنفيذ فحسب بل يشمل </w:t>
            </w:r>
            <w:r w:rsidRPr="008E6D36">
              <w:rPr>
                <w:rFonts w:asciiTheme="majorBidi" w:hAnsiTheme="majorBidi" w:cstheme="majorBidi"/>
                <w:b w:val="0"/>
                <w:bCs w:val="0"/>
                <w:sz w:val="28"/>
                <w:szCs w:val="28"/>
                <w:rtl/>
                <w:lang w:bidi="ar-IQ"/>
              </w:rPr>
              <w:lastRenderedPageBreak/>
              <w:t xml:space="preserve">ايضاً التقويم والتحسين المستمر للعملية التعليمية فمن مهام المعلم اولاً تحليل المنهج وتويله الى خطط دراسية مفكك اهداف المنهج الى اهداف سلوكية مناسبة لاعمار الطلاب وخصائصهم الانفعالية واختيار الطرائق المناسبة للتدريس وتوظيف الوسائل  التعليمية والادوات الفنية  ودور المعلم لا ينحصر في تقويم المنهج فقط بل يقوم اداء الطلبة وتقويم فاعلية الانشطة والطرائق ومن ثم تحليل نتائج الطلاب وتقديم التغذية الراجعة لتحسين التدريس </w:t>
            </w:r>
          </w:p>
        </w:tc>
      </w:tr>
      <w:tr w:rsidR="005634CE" w:rsidRPr="008E6D36" w:rsidTr="005634CE">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الثاني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الاختبارات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تركز الاختبارات على قياس المهارات الابداعية والقدرات التعبيرية والفهم الفني الجمالي لدى الطلاب وهي جزء مهم من عملية التقويم الشامل الذي يساعد المعلم على متابعة نمو الطالب وتقدمه فاهداف الاختبار في التربية الفنية يساعد في تقويم الفهم النظري للمفاهيم مثل عناصر الفن ومبادئ التصميم وتاريخ الفنون ومن خلال الاختبارات تعطينا موشر لميول الطلاب ومواهبهم . فالاختبارات في التربية الفنية ليست مجرد وسيلة للقياس بل هي جزء من عملية تربوية شاملة تهدف الى دعم الابداع والتنمية الحس الفني والجمالي لدى الطلاب باساليب مرنه وانسانية تراعي قدراتهم المختلفة .</w:t>
            </w:r>
          </w:p>
        </w:tc>
      </w:tr>
      <w:tr w:rsidR="005634CE" w:rsidRPr="008E6D36" w:rsidTr="00563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الثالث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تطبيقات تقويمية يقدمها الطالب لدرس في التربية الفنية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الغرض من التطبيقات هي الانشطة الختامية او الممارسة العملية التي يقدمها المتعلم او الطالب المعلم في نهاية الحصة او بعد تنفيذ موضوع فني معين بهدف تقويم مدى تحقيق الاهداف التعليمية وهي جزء اساسي من خطوات التدريس الناجح وهي وضعت من اجل قياس تحقيق الاهداف التعليمية لتمكن المعلم من الحكم على مستوى استيعاب الطالب للدرس وكذلك لتشخيص الصعوبات الفردية لتتيح الفرصة للمعلم معالجة والتدخل المناسب لتعديل الطريقة كذلك تتيح التطبيقات حرية التعبير مما يشجع  الطالب على ابتمار افكار خاصة به لتعزز ثقته بنفسه وقدرته على تنفيذ متكامل </w:t>
            </w:r>
          </w:p>
        </w:tc>
      </w:tr>
      <w:tr w:rsidR="005634CE" w:rsidRPr="008E6D36" w:rsidTr="005634CE">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الرابع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تطبيقات تقويمية </w:t>
            </w:r>
            <w:r w:rsidRPr="008E6D36">
              <w:rPr>
                <w:rFonts w:asciiTheme="majorBidi" w:hAnsiTheme="majorBidi" w:cstheme="majorBidi"/>
                <w:sz w:val="28"/>
                <w:szCs w:val="28"/>
                <w:rtl/>
                <w:lang w:bidi="ar-IQ"/>
              </w:rPr>
              <w:lastRenderedPageBreak/>
              <w:t>يقدمها الطالب لدرس في التربية الفنية</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الغرض من التطبيق التقويمي في التربية الفنية هو التاكد من تحقق التعلم بشكل عملي ومهاري ودعم  </w:t>
            </w:r>
            <w:r w:rsidRPr="008E6D36">
              <w:rPr>
                <w:rFonts w:asciiTheme="majorBidi" w:hAnsiTheme="majorBidi" w:cstheme="majorBidi"/>
                <w:b w:val="0"/>
                <w:bCs w:val="0"/>
                <w:sz w:val="28"/>
                <w:szCs w:val="28"/>
                <w:rtl/>
                <w:lang w:bidi="ar-IQ"/>
              </w:rPr>
              <w:lastRenderedPageBreak/>
              <w:t xml:space="preserve">تطور الطالب فنياً وفكرياً وتوفير فرص للتعبير والتقويم الذاتي ضمن بيئة ابداعية تحترم الفروق الفردية </w:t>
            </w:r>
          </w:p>
        </w:tc>
      </w:tr>
      <w:tr w:rsidR="005634CE" w:rsidRPr="008E6D36" w:rsidTr="00563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الخامس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امتحان شهر الثاني </w:t>
            </w: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الامتحان هو اداة تقويمية تستخدم لقياس مدى تحقق الاهداف التعليمية عند المتعلم ويعد جزءاً مهماً من العملية التعليمية سواء في التربية الفنية او غيرها من المواد فهي تساعد المعلم في تحديد نقاط القوة والصعف في تعلم الطالب والتاكد من تحقيق الاهداف التي وضعها المعلم في بداية الدرس وتعد موشراً على تقدمه  في تحسين طريقة التدريس وتعديل الخطة الدراسية . </w:t>
            </w:r>
          </w:p>
        </w:tc>
      </w:tr>
      <w:tr w:rsidR="005634CE" w:rsidRPr="008E6D36" w:rsidTr="005634C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p>
        </w:tc>
        <w:tc>
          <w:tcPr>
            <w:tcW w:w="1417" w:type="dxa"/>
          </w:tcPr>
          <w:p w:rsidR="005634CE" w:rsidRPr="008E6D36" w:rsidRDefault="005634CE" w:rsidP="005634CE">
            <w:pPr>
              <w:spacing w:line="276" w:lineRule="auto"/>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p>
        </w:tc>
      </w:tr>
    </w:tbl>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094263" w:rsidRDefault="005634CE" w:rsidP="00847E61">
      <w:pPr>
        <w:pStyle w:val="1"/>
        <w:shd w:val="clear" w:color="auto" w:fill="FFFFFF"/>
        <w:spacing w:after="200"/>
        <w:rPr>
          <w:b/>
          <w:sz w:val="32"/>
          <w:szCs w:val="32"/>
          <w:rtl/>
          <w:lang w:bidi="ar-IQ"/>
        </w:rPr>
      </w:pPr>
      <w:r>
        <w:rPr>
          <w:b/>
          <w:sz w:val="32"/>
          <w:szCs w:val="32"/>
          <w:rtl/>
          <w:lang w:bidi="ar-IQ"/>
        </w:rPr>
        <w:br/>
      </w:r>
      <w:r>
        <w:rPr>
          <w:rFonts w:hint="cs"/>
          <w:b/>
          <w:sz w:val="32"/>
          <w:szCs w:val="32"/>
          <w:rtl/>
          <w:lang w:bidi="ar-IQ"/>
        </w:rPr>
        <w:br/>
      </w:r>
    </w:p>
    <w:p w:rsidR="00F72EB4" w:rsidRDefault="00C65FD0">
      <w:pPr>
        <w:pStyle w:val="1"/>
        <w:shd w:val="clear" w:color="auto" w:fill="FFFFFF"/>
        <w:spacing w:after="200"/>
        <w:jc w:val="center"/>
        <w:rPr>
          <w:sz w:val="32"/>
          <w:szCs w:val="32"/>
          <w:rtl/>
          <w:lang w:bidi="ar-IQ"/>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540"/>
        <w:gridCol w:w="570"/>
        <w:gridCol w:w="2040"/>
        <w:gridCol w:w="720"/>
        <w:gridCol w:w="240"/>
        <w:gridCol w:w="1485"/>
        <w:gridCol w:w="1455"/>
        <w:gridCol w:w="1590"/>
      </w:tblGrid>
      <w:tr w:rsidR="00F72EB4">
        <w:trPr>
          <w:jc w:val="right"/>
        </w:trPr>
        <w:tc>
          <w:tcPr>
            <w:tcW w:w="9540" w:type="dxa"/>
            <w:gridSpan w:val="9"/>
            <w:shd w:val="clear" w:color="auto" w:fill="DEEAF6"/>
          </w:tcPr>
          <w:p w:rsidR="00F72EB4" w:rsidRDefault="00F72EB4">
            <w:pPr>
              <w:pStyle w:val="1"/>
              <w:numPr>
                <w:ilvl w:val="0"/>
                <w:numId w:val="3"/>
              </w:numPr>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sz w:val="28"/>
                <w:szCs w:val="28"/>
              </w:rPr>
            </w:pPr>
          </w:p>
        </w:tc>
      </w:tr>
      <w:tr w:rsidR="00F72EB4">
        <w:trPr>
          <w:jc w:val="right"/>
        </w:trPr>
        <w:tc>
          <w:tcPr>
            <w:tcW w:w="9540" w:type="dxa"/>
            <w:gridSpan w:val="9"/>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sz w:val="28"/>
                <w:szCs w:val="28"/>
              </w:rPr>
            </w:pPr>
          </w:p>
        </w:tc>
      </w:tr>
      <w:tr w:rsidR="00F72EB4">
        <w:trPr>
          <w:jc w:val="right"/>
        </w:trPr>
        <w:tc>
          <w:tcPr>
            <w:tcW w:w="9540" w:type="dxa"/>
            <w:gridSpan w:val="9"/>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Arial" w:eastAsia="Arial" w:hAnsi="Arial" w:cs="Arial"/>
                <w:sz w:val="28"/>
                <w:szCs w:val="28"/>
              </w:rPr>
            </w:pPr>
          </w:p>
        </w:tc>
      </w:tr>
      <w:tr w:rsidR="00F72EB4">
        <w:trPr>
          <w:jc w:val="right"/>
        </w:trPr>
        <w:tc>
          <w:tcPr>
            <w:tcW w:w="9540" w:type="dxa"/>
            <w:gridSpan w:val="9"/>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jc w:val="right"/>
        </w:trPr>
        <w:tc>
          <w:tcPr>
            <w:tcW w:w="5010" w:type="dxa"/>
            <w:gridSpan w:val="6"/>
          </w:tcPr>
          <w:p w:rsidR="00F72EB4" w:rsidRDefault="00F72EB4">
            <w:pPr>
              <w:pStyle w:val="1"/>
              <w:shd w:val="clear" w:color="auto" w:fill="FFFFFF"/>
              <w:ind w:right="-426" w:hanging="2"/>
              <w:jc w:val="both"/>
              <w:rPr>
                <w:rFonts w:ascii="Simplified Arabic" w:eastAsia="Simplified Arabic" w:hAnsi="Simplified Arabic" w:cs="Simplified Arabic"/>
                <w:b/>
                <w:sz w:val="22"/>
                <w:szCs w:val="22"/>
              </w:rPr>
            </w:pPr>
          </w:p>
        </w:tc>
        <w:tc>
          <w:tcPr>
            <w:tcW w:w="4530" w:type="dxa"/>
            <w:gridSpan w:val="3"/>
          </w:tcPr>
          <w:p w:rsidR="00F72EB4" w:rsidRDefault="00F72EB4">
            <w:pPr>
              <w:pStyle w:val="1"/>
              <w:numPr>
                <w:ilvl w:val="0"/>
                <w:numId w:val="1"/>
              </w:numPr>
              <w:ind w:left="0" w:right="-426" w:hanging="2"/>
              <w:jc w:val="both"/>
              <w:rPr>
                <w:rFonts w:ascii="Simplified Arabic" w:eastAsia="Simplified Arabic" w:hAnsi="Simplified Arabic" w:cs="Simplified Arabic"/>
                <w:sz w:val="22"/>
                <w:szCs w:val="22"/>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jc w:val="right"/>
        </w:trPr>
        <w:tc>
          <w:tcPr>
            <w:tcW w:w="1440" w:type="dxa"/>
            <w:gridSpan w:val="2"/>
          </w:tcPr>
          <w:p w:rsidR="00F72EB4" w:rsidRDefault="00F72EB4">
            <w:pPr>
              <w:pStyle w:val="1"/>
              <w:shd w:val="clear" w:color="auto" w:fill="FFFFFF"/>
              <w:ind w:left="1" w:right="-426" w:hanging="3"/>
              <w:jc w:val="both"/>
              <w:rPr>
                <w:rFonts w:ascii="Cambria" w:eastAsia="Cambria" w:hAnsi="Cambria" w:cs="Cambria"/>
                <w:color w:val="000000"/>
                <w:sz w:val="28"/>
                <w:szCs w:val="28"/>
              </w:rPr>
            </w:pPr>
          </w:p>
        </w:tc>
        <w:tc>
          <w:tcPr>
            <w:tcW w:w="570" w:type="dxa"/>
          </w:tcPr>
          <w:p w:rsidR="00F72EB4" w:rsidRDefault="00F72EB4">
            <w:pPr>
              <w:pStyle w:val="1"/>
              <w:ind w:left="1" w:right="360" w:hanging="3"/>
              <w:jc w:val="both"/>
              <w:rPr>
                <w:rFonts w:ascii="Sakkal Majalla" w:eastAsia="Sakkal Majalla" w:hAnsi="Sakkal Majalla" w:cs="Sakkal Majalla"/>
                <w:sz w:val="28"/>
                <w:szCs w:val="28"/>
              </w:rPr>
            </w:pPr>
          </w:p>
        </w:tc>
        <w:tc>
          <w:tcPr>
            <w:tcW w:w="2040"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720"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240"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1485"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1455"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1590"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trHeight w:val="182"/>
          <w:jc w:val="right"/>
        </w:trPr>
        <w:tc>
          <w:tcPr>
            <w:tcW w:w="900" w:type="dxa"/>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1110" w:type="dxa"/>
            <w:gridSpan w:val="2"/>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2040" w:type="dxa"/>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2445" w:type="dxa"/>
            <w:gridSpan w:val="3"/>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1455" w:type="dxa"/>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1590" w:type="dxa"/>
            <w:shd w:val="clear" w:color="auto" w:fill="BDD6EE"/>
          </w:tcPr>
          <w:p w:rsidR="00F72EB4" w:rsidRDefault="00F72EB4">
            <w:pPr>
              <w:pStyle w:val="1"/>
              <w:ind w:hanging="2"/>
              <w:rPr>
                <w:rFonts w:ascii="Simplified Arabic" w:eastAsia="Simplified Arabic" w:hAnsi="Simplified Arabic" w:cs="Simplified Arabic"/>
                <w:sz w:val="24"/>
                <w:szCs w:val="24"/>
              </w:rPr>
            </w:pPr>
          </w:p>
        </w:tc>
      </w:tr>
      <w:tr w:rsidR="00F72EB4">
        <w:trPr>
          <w:trHeight w:val="181"/>
          <w:jc w:val="right"/>
        </w:trPr>
        <w:tc>
          <w:tcPr>
            <w:tcW w:w="900" w:type="dxa"/>
          </w:tcPr>
          <w:p w:rsidR="00F72EB4" w:rsidRDefault="00F72EB4">
            <w:pPr>
              <w:pStyle w:val="1"/>
              <w:shd w:val="clear" w:color="auto" w:fill="FFFFFF"/>
              <w:ind w:left="1" w:right="-426" w:hanging="3"/>
              <w:jc w:val="both"/>
              <w:rPr>
                <w:rFonts w:ascii="Cambria" w:eastAsia="Cambria" w:hAnsi="Cambria" w:cs="Cambria"/>
                <w:sz w:val="28"/>
                <w:szCs w:val="28"/>
              </w:rPr>
            </w:pPr>
          </w:p>
        </w:tc>
        <w:tc>
          <w:tcPr>
            <w:tcW w:w="1110" w:type="dxa"/>
            <w:gridSpan w:val="2"/>
          </w:tcPr>
          <w:p w:rsidR="00F72EB4" w:rsidRDefault="00F72EB4">
            <w:pPr>
              <w:pStyle w:val="1"/>
              <w:shd w:val="clear" w:color="auto" w:fill="FFFFFF"/>
              <w:ind w:left="1" w:right="-426" w:hanging="3"/>
              <w:jc w:val="both"/>
              <w:rPr>
                <w:rFonts w:ascii="Cambria" w:eastAsia="Cambria" w:hAnsi="Cambria" w:cs="Cambria"/>
                <w:sz w:val="28"/>
                <w:szCs w:val="28"/>
              </w:rPr>
            </w:pPr>
          </w:p>
        </w:tc>
        <w:tc>
          <w:tcPr>
            <w:tcW w:w="2040" w:type="dxa"/>
          </w:tcPr>
          <w:p w:rsidR="00F72EB4" w:rsidRDefault="00F72EB4">
            <w:pPr>
              <w:pStyle w:val="1"/>
              <w:shd w:val="clear" w:color="auto" w:fill="FFFFFF"/>
              <w:ind w:left="1" w:right="-426" w:hanging="3"/>
              <w:jc w:val="both"/>
              <w:rPr>
                <w:rFonts w:ascii="Cambria" w:eastAsia="Cambria" w:hAnsi="Cambria" w:cs="Cambria"/>
                <w:sz w:val="28"/>
                <w:szCs w:val="28"/>
              </w:rPr>
            </w:pPr>
          </w:p>
        </w:tc>
        <w:tc>
          <w:tcPr>
            <w:tcW w:w="2445" w:type="dxa"/>
            <w:gridSpan w:val="3"/>
          </w:tcPr>
          <w:p w:rsidR="00F72EB4" w:rsidRDefault="00F72EB4">
            <w:pPr>
              <w:pStyle w:val="1"/>
              <w:shd w:val="clear" w:color="auto" w:fill="FFFFFF"/>
              <w:ind w:left="1" w:right="-426" w:hanging="3"/>
              <w:jc w:val="both"/>
              <w:rPr>
                <w:rFonts w:ascii="Cambria" w:eastAsia="Cambria" w:hAnsi="Cambria" w:cs="Cambria"/>
                <w:color w:val="000000"/>
                <w:sz w:val="28"/>
                <w:szCs w:val="28"/>
              </w:rPr>
            </w:pPr>
          </w:p>
        </w:tc>
        <w:tc>
          <w:tcPr>
            <w:tcW w:w="1455" w:type="dxa"/>
          </w:tcPr>
          <w:p w:rsidR="00F72EB4" w:rsidRDefault="00F72EB4">
            <w:pPr>
              <w:pStyle w:val="1"/>
              <w:shd w:val="clear" w:color="auto" w:fill="FFFFFF"/>
              <w:ind w:left="1" w:right="-426" w:hanging="3"/>
              <w:jc w:val="both"/>
              <w:rPr>
                <w:rFonts w:ascii="Cambria" w:eastAsia="Cambria" w:hAnsi="Cambria" w:cs="Cambria"/>
                <w:sz w:val="28"/>
                <w:szCs w:val="28"/>
              </w:rPr>
            </w:pPr>
          </w:p>
        </w:tc>
        <w:tc>
          <w:tcPr>
            <w:tcW w:w="159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F72EB4" w:rsidRDefault="00F72EB4">
            <w:pPr>
              <w:pStyle w:val="1"/>
              <w:shd w:val="clear" w:color="auto" w:fill="FFFFFF"/>
              <w:spacing w:before="240" w:after="240" w:line="349" w:lineRule="auto"/>
              <w:ind w:left="1" w:right="440" w:hanging="3"/>
              <w:jc w:val="right"/>
              <w:rPr>
                <w:rFonts w:ascii="Cambria" w:eastAsia="Cambria" w:hAnsi="Cambria" w:cs="Cambria"/>
                <w:b/>
                <w:sz w:val="26"/>
                <w:szCs w:val="26"/>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shd w:val="clear" w:color="auto" w:fill="FFFFFF"/>
              <w:ind w:hanging="2"/>
              <w:jc w:val="both"/>
              <w:rPr>
                <w:rFonts w:ascii="Cambria" w:eastAsia="Cambria" w:hAnsi="Cambria" w:cs="Cambria"/>
                <w:color w:val="000000"/>
                <w:sz w:val="24"/>
                <w:szCs w:val="24"/>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jc w:val="right"/>
        </w:trPr>
        <w:tc>
          <w:tcPr>
            <w:tcW w:w="4770" w:type="dxa"/>
            <w:gridSpan w:val="5"/>
          </w:tcPr>
          <w:p w:rsidR="00F72EB4" w:rsidRDefault="00F72EB4">
            <w:pPr>
              <w:pStyle w:val="1"/>
              <w:ind w:right="-426" w:hanging="2"/>
              <w:jc w:val="both"/>
              <w:rPr>
                <w:rFonts w:ascii="Simplified Arabic" w:eastAsia="Simplified Arabic" w:hAnsi="Simplified Arabic" w:cs="Simplified Arabic"/>
                <w:sz w:val="24"/>
                <w:szCs w:val="24"/>
              </w:rPr>
            </w:pPr>
          </w:p>
        </w:tc>
        <w:tc>
          <w:tcPr>
            <w:tcW w:w="4770" w:type="dxa"/>
            <w:gridSpan w:val="4"/>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4770" w:type="dxa"/>
            <w:gridSpan w:val="5"/>
          </w:tcPr>
          <w:p w:rsidR="00F72EB4" w:rsidRDefault="00F72EB4">
            <w:pPr>
              <w:pStyle w:val="1"/>
              <w:ind w:right="-426" w:hanging="2"/>
              <w:jc w:val="both"/>
              <w:rPr>
                <w:rFonts w:ascii="Simplified Arabic" w:eastAsia="Simplified Arabic" w:hAnsi="Simplified Arabic" w:cs="Simplified Arabic"/>
                <w:sz w:val="24"/>
                <w:szCs w:val="24"/>
              </w:rPr>
            </w:pPr>
          </w:p>
        </w:tc>
        <w:tc>
          <w:tcPr>
            <w:tcW w:w="4770" w:type="dxa"/>
            <w:gridSpan w:val="4"/>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4770" w:type="dxa"/>
            <w:gridSpan w:val="5"/>
          </w:tcPr>
          <w:p w:rsidR="00F72EB4" w:rsidRDefault="00F72EB4">
            <w:pPr>
              <w:pStyle w:val="1"/>
              <w:ind w:hanging="2"/>
              <w:jc w:val="both"/>
              <w:rPr>
                <w:rFonts w:ascii="Simplified Arabic" w:eastAsia="Simplified Arabic" w:hAnsi="Simplified Arabic" w:cs="Simplified Arabic"/>
                <w:sz w:val="24"/>
                <w:szCs w:val="24"/>
              </w:rPr>
            </w:pPr>
          </w:p>
        </w:tc>
        <w:tc>
          <w:tcPr>
            <w:tcW w:w="4770" w:type="dxa"/>
            <w:gridSpan w:val="4"/>
          </w:tcPr>
          <w:p w:rsidR="00F72EB4" w:rsidRDefault="00F72EB4">
            <w:pPr>
              <w:pStyle w:val="1"/>
              <w:shd w:val="clear" w:color="auto" w:fill="FFFFFF"/>
              <w:ind w:left="1" w:right="-426" w:hanging="3"/>
              <w:jc w:val="both"/>
              <w:rPr>
                <w:rFonts w:ascii="Cambria" w:eastAsia="Cambria" w:hAnsi="Cambria" w:cs="Cambria"/>
                <w:sz w:val="28"/>
                <w:szCs w:val="28"/>
              </w:rPr>
            </w:pPr>
          </w:p>
        </w:tc>
      </w:tr>
      <w:tr w:rsidR="00F72EB4">
        <w:trPr>
          <w:jc w:val="right"/>
        </w:trPr>
        <w:tc>
          <w:tcPr>
            <w:tcW w:w="4770" w:type="dxa"/>
            <w:gridSpan w:val="5"/>
          </w:tcPr>
          <w:p w:rsidR="00F72EB4" w:rsidRDefault="00F72EB4">
            <w:pPr>
              <w:pStyle w:val="1"/>
              <w:ind w:right="-426" w:hanging="2"/>
              <w:jc w:val="both"/>
              <w:rPr>
                <w:rFonts w:ascii="Simplified Arabic" w:eastAsia="Simplified Arabic" w:hAnsi="Simplified Arabic" w:cs="Simplified Arabic"/>
                <w:sz w:val="24"/>
                <w:szCs w:val="24"/>
              </w:rPr>
            </w:pPr>
          </w:p>
        </w:tc>
        <w:tc>
          <w:tcPr>
            <w:tcW w:w="4770" w:type="dxa"/>
            <w:gridSpan w:val="4"/>
          </w:tcPr>
          <w:p w:rsidR="00F72EB4" w:rsidRDefault="00F72EB4">
            <w:pPr>
              <w:pStyle w:val="1"/>
              <w:shd w:val="clear" w:color="auto" w:fill="FFFFFF"/>
              <w:ind w:left="1" w:right="-426" w:hanging="3"/>
              <w:jc w:val="both"/>
              <w:rPr>
                <w:rFonts w:ascii="Cambria" w:eastAsia="Cambria" w:hAnsi="Cambria" w:cs="Cambria"/>
                <w:sz w:val="28"/>
                <w:szCs w:val="28"/>
              </w:rPr>
            </w:pPr>
          </w:p>
        </w:tc>
      </w:tr>
    </w:tbl>
    <w:p w:rsidR="00F72EB4" w:rsidRDefault="00F72EB4">
      <w:pPr>
        <w:pStyle w:val="1"/>
        <w:shd w:val="clear" w:color="auto" w:fill="FFFFFF"/>
        <w:spacing w:after="240"/>
        <w:rPr>
          <w:sz w:val="24"/>
          <w:szCs w:val="24"/>
        </w:rPr>
      </w:pPr>
    </w:p>
    <w:sectPr w:rsidR="00F72EB4" w:rsidSect="00E0317F">
      <w:pgSz w:w="12240" w:h="15840"/>
      <w:pgMar w:top="993" w:right="1797" w:bottom="1560" w:left="1797" w:header="709" w:footer="709"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AC9" w:rsidRDefault="00883AC9" w:rsidP="00F72EB4">
      <w:pPr>
        <w:spacing w:line="240" w:lineRule="auto"/>
        <w:ind w:left="0" w:hanging="2"/>
      </w:pPr>
      <w:r>
        <w:separator/>
      </w:r>
    </w:p>
  </w:endnote>
  <w:endnote w:type="continuationSeparator" w:id="0">
    <w:p w:rsidR="00883AC9" w:rsidRDefault="00883AC9" w:rsidP="00F72EB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AGA Arabesque">
    <w:altName w:val="Symbol"/>
    <w:charset w:val="02"/>
    <w:family w:val="auto"/>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09" w:rsidRDefault="000F3509">
    <w:pPr>
      <w:pStyle w:val="1"/>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09" w:rsidRDefault="000F3509">
    <w:pPr>
      <w:pStyle w:val="1"/>
      <w:widowControl w:val="0"/>
      <w:pBdr>
        <w:top w:val="nil"/>
        <w:left w:val="nil"/>
        <w:bottom w:val="nil"/>
        <w:right w:val="nil"/>
        <w:between w:val="nil"/>
      </w:pBdr>
      <w:spacing w:line="276" w:lineRule="auto"/>
      <w:rPr>
        <w:color w:val="000000"/>
      </w:rPr>
    </w:pPr>
  </w:p>
  <w:tbl>
    <w:tblPr>
      <w:tblStyle w:val="af1"/>
      <w:tblpPr w:leftFromText="187" w:rightFromText="187" w:vertAnchor="text" w:horzAnchor="margin" w:tblpY="1"/>
      <w:bidiVisual/>
      <w:tblW w:w="9721" w:type="dxa"/>
      <w:tblLayout w:type="fixed"/>
      <w:tblLook w:val="0000" w:firstRow="0" w:lastRow="0" w:firstColumn="0" w:lastColumn="0" w:noHBand="0" w:noVBand="0"/>
    </w:tblPr>
    <w:tblGrid>
      <w:gridCol w:w="5023"/>
      <w:gridCol w:w="1116"/>
      <w:gridCol w:w="3582"/>
    </w:tblGrid>
    <w:tr w:rsidR="000F3509" w:rsidTr="00D24ECA">
      <w:trPr>
        <w:cantSplit/>
        <w:trHeight w:val="151"/>
      </w:trPr>
      <w:tc>
        <w:tcPr>
          <w:tcW w:w="5023" w:type="dxa"/>
          <w:tcBorders>
            <w:bottom w:val="single" w:sz="4" w:space="0" w:color="4F81BD"/>
          </w:tcBorders>
        </w:tcPr>
        <w:p w:rsidR="000F3509" w:rsidRDefault="000F3509" w:rsidP="00D24ECA">
          <w:pPr>
            <w:pStyle w:val="1"/>
            <w:pBdr>
              <w:top w:val="nil"/>
              <w:left w:val="nil"/>
              <w:bottom w:val="nil"/>
              <w:right w:val="nil"/>
              <w:between w:val="nil"/>
            </w:pBdr>
            <w:tabs>
              <w:tab w:val="center" w:pos="4153"/>
              <w:tab w:val="right" w:pos="8306"/>
            </w:tabs>
            <w:ind w:hanging="2"/>
            <w:rPr>
              <w:rFonts w:ascii="Cambria" w:eastAsia="Cambria" w:hAnsi="Cambria" w:cs="Cambria"/>
              <w:color w:val="000000"/>
            </w:rPr>
          </w:pPr>
        </w:p>
      </w:tc>
      <w:tc>
        <w:tcPr>
          <w:tcW w:w="1116" w:type="dxa"/>
          <w:vMerge w:val="restart"/>
          <w:vAlign w:val="center"/>
        </w:tcPr>
        <w:p w:rsidR="000F3509" w:rsidRDefault="000F3509" w:rsidP="00D24ECA">
          <w:pPr>
            <w:pStyle w:val="1"/>
            <w:pBdr>
              <w:top w:val="nil"/>
              <w:left w:val="nil"/>
              <w:bottom w:val="nil"/>
              <w:right w:val="nil"/>
              <w:between w:val="nil"/>
            </w:pBdr>
            <w:ind w:hanging="2"/>
            <w:jc w:val="center"/>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8A203A">
            <w:rPr>
              <w:rFonts w:ascii="Calibri" w:eastAsia="Calibri" w:hAnsi="Calibri" w:cs="Calibri"/>
              <w:noProof/>
              <w:color w:val="000000"/>
              <w:sz w:val="22"/>
              <w:szCs w:val="22"/>
              <w:rtl/>
            </w:rPr>
            <w:t>84</w:t>
          </w:r>
          <w:r>
            <w:rPr>
              <w:rFonts w:ascii="Calibri" w:eastAsia="Calibri" w:hAnsi="Calibri" w:cs="Calibri"/>
              <w:color w:val="000000"/>
              <w:sz w:val="22"/>
              <w:szCs w:val="22"/>
            </w:rPr>
            <w:fldChar w:fldCharType="end"/>
          </w:r>
        </w:p>
      </w:tc>
      <w:tc>
        <w:tcPr>
          <w:tcW w:w="3582" w:type="dxa"/>
          <w:tcBorders>
            <w:bottom w:val="single" w:sz="4" w:space="0" w:color="4F81BD"/>
          </w:tcBorders>
        </w:tcPr>
        <w:p w:rsidR="000F3509" w:rsidRDefault="000F3509" w:rsidP="00D24ECA">
          <w:pPr>
            <w:pStyle w:val="1"/>
            <w:pBdr>
              <w:top w:val="nil"/>
              <w:left w:val="nil"/>
              <w:bottom w:val="nil"/>
              <w:right w:val="nil"/>
              <w:between w:val="nil"/>
            </w:pBdr>
            <w:tabs>
              <w:tab w:val="center" w:pos="4153"/>
              <w:tab w:val="right" w:pos="8306"/>
            </w:tabs>
            <w:ind w:hanging="2"/>
            <w:rPr>
              <w:rFonts w:ascii="Cambria" w:eastAsia="Cambria" w:hAnsi="Cambria" w:cs="Cambria"/>
              <w:color w:val="000000"/>
            </w:rPr>
          </w:pPr>
        </w:p>
      </w:tc>
    </w:tr>
    <w:tr w:rsidR="000F3509" w:rsidTr="00D24ECA">
      <w:trPr>
        <w:cantSplit/>
        <w:trHeight w:val="150"/>
      </w:trPr>
      <w:tc>
        <w:tcPr>
          <w:tcW w:w="5023" w:type="dxa"/>
          <w:tcBorders>
            <w:top w:val="single" w:sz="4" w:space="0" w:color="4F81BD"/>
          </w:tcBorders>
        </w:tcPr>
        <w:p w:rsidR="000F3509" w:rsidRDefault="000F3509" w:rsidP="00D24ECA">
          <w:pPr>
            <w:pStyle w:val="1"/>
            <w:pBdr>
              <w:top w:val="nil"/>
              <w:left w:val="nil"/>
              <w:bottom w:val="nil"/>
              <w:right w:val="nil"/>
              <w:between w:val="nil"/>
            </w:pBdr>
            <w:tabs>
              <w:tab w:val="center" w:pos="4153"/>
              <w:tab w:val="right" w:pos="8306"/>
            </w:tabs>
            <w:ind w:hanging="2"/>
            <w:rPr>
              <w:rFonts w:ascii="Cambria" w:eastAsia="Cambria" w:hAnsi="Cambria" w:cs="Cambria"/>
              <w:color w:val="000000"/>
            </w:rPr>
          </w:pPr>
        </w:p>
      </w:tc>
      <w:tc>
        <w:tcPr>
          <w:tcW w:w="1116" w:type="dxa"/>
          <w:vMerge/>
          <w:vAlign w:val="center"/>
        </w:tcPr>
        <w:p w:rsidR="000F3509" w:rsidRDefault="000F3509" w:rsidP="00D24ECA">
          <w:pPr>
            <w:pStyle w:val="1"/>
            <w:widowControl w:val="0"/>
            <w:pBdr>
              <w:top w:val="nil"/>
              <w:left w:val="nil"/>
              <w:bottom w:val="nil"/>
              <w:right w:val="nil"/>
              <w:between w:val="nil"/>
            </w:pBdr>
            <w:spacing w:line="276" w:lineRule="auto"/>
            <w:ind w:hanging="2"/>
            <w:rPr>
              <w:rFonts w:ascii="Cambria" w:eastAsia="Cambria" w:hAnsi="Cambria" w:cs="Cambria"/>
              <w:color w:val="000000"/>
            </w:rPr>
          </w:pPr>
        </w:p>
      </w:tc>
      <w:tc>
        <w:tcPr>
          <w:tcW w:w="3582" w:type="dxa"/>
          <w:tcBorders>
            <w:top w:val="single" w:sz="4" w:space="0" w:color="4F81BD"/>
          </w:tcBorders>
        </w:tcPr>
        <w:p w:rsidR="000F3509" w:rsidRDefault="000F3509" w:rsidP="00D24ECA">
          <w:pPr>
            <w:pStyle w:val="1"/>
            <w:pBdr>
              <w:top w:val="nil"/>
              <w:left w:val="nil"/>
              <w:bottom w:val="nil"/>
              <w:right w:val="nil"/>
              <w:between w:val="nil"/>
            </w:pBdr>
            <w:tabs>
              <w:tab w:val="center" w:pos="4153"/>
              <w:tab w:val="right" w:pos="8306"/>
            </w:tabs>
            <w:ind w:hanging="2"/>
            <w:rPr>
              <w:rFonts w:ascii="Cambria" w:eastAsia="Cambria" w:hAnsi="Cambria" w:cs="Cambria"/>
              <w:color w:val="000000"/>
            </w:rPr>
          </w:pPr>
        </w:p>
      </w:tc>
    </w:tr>
  </w:tbl>
  <w:p w:rsidR="000F3509" w:rsidRDefault="000F3509">
    <w:pPr>
      <w:pStyle w:val="1"/>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09" w:rsidRDefault="000F3509">
    <w:pPr>
      <w:pStyle w:val="1"/>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AC9" w:rsidRDefault="00883AC9" w:rsidP="00F72EB4">
      <w:pPr>
        <w:spacing w:line="240" w:lineRule="auto"/>
        <w:ind w:left="0" w:hanging="2"/>
      </w:pPr>
      <w:r>
        <w:separator/>
      </w:r>
    </w:p>
  </w:footnote>
  <w:footnote w:type="continuationSeparator" w:id="0">
    <w:p w:rsidR="00883AC9" w:rsidRDefault="00883AC9" w:rsidP="00F72EB4">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09" w:rsidRDefault="000F3509">
    <w:pPr>
      <w:pStyle w:val="1"/>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09" w:rsidRDefault="000F3509">
    <w:pPr>
      <w:pStyle w:val="1"/>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09" w:rsidRDefault="000F3509">
    <w:pPr>
      <w:pStyle w:val="1"/>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33E05"/>
    <w:multiLevelType w:val="multilevel"/>
    <w:tmpl w:val="0A98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AA2647"/>
    <w:multiLevelType w:val="multilevel"/>
    <w:tmpl w:val="6ACA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0954ED"/>
    <w:multiLevelType w:val="multilevel"/>
    <w:tmpl w:val="B0206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D56569"/>
    <w:multiLevelType w:val="multilevel"/>
    <w:tmpl w:val="0C2C618E"/>
    <w:lvl w:ilvl="0">
      <w:start w:val="1"/>
      <w:numFmt w:val="arabicAlpha"/>
      <w:lvlText w:val="%1-"/>
      <w:lvlJc w:val="left"/>
      <w:pPr>
        <w:tabs>
          <w:tab w:val="num" w:pos="720"/>
        </w:tabs>
        <w:ind w:left="720" w:hanging="360"/>
      </w:pPr>
      <w:rPr>
        <w:rFonts w:asciiTheme="minorBidi" w:eastAsiaTheme="minorHAnsi" w:hAnsiTheme="minorBidi" w:cstheme="minorBidi"/>
        <w:sz w:val="20"/>
      </w:rPr>
    </w:lvl>
    <w:lvl w:ilvl="1">
      <w:start w:val="1"/>
      <w:numFmt w:val="decimal"/>
      <w:lvlText w:val="%2-"/>
      <w:lvlJc w:val="left"/>
      <w:pPr>
        <w:tabs>
          <w:tab w:val="num" w:pos="1440"/>
        </w:tabs>
        <w:ind w:left="1440" w:hanging="360"/>
      </w:pPr>
      <w:rPr>
        <w:rFonts w:asciiTheme="minorBidi" w:eastAsiaTheme="minorHAnsi" w:hAnsiTheme="minorBidi" w:cstheme="minorBid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504DB4"/>
    <w:multiLevelType w:val="multilevel"/>
    <w:tmpl w:val="78AE0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D76386"/>
    <w:multiLevelType w:val="multilevel"/>
    <w:tmpl w:val="74F2DE3E"/>
    <w:lvl w:ilvl="0">
      <w:start w:val="1"/>
      <w:numFmt w:val="decimal"/>
      <w:lvlText w:val="%1."/>
      <w:lvlJc w:val="left"/>
      <w:pPr>
        <w:tabs>
          <w:tab w:val="num" w:pos="720"/>
        </w:tabs>
        <w:ind w:left="720" w:hanging="360"/>
      </w:pPr>
    </w:lvl>
    <w:lvl w:ilvl="1">
      <w:start w:val="1"/>
      <w:numFmt w:val="arabicAlpha"/>
      <w:lvlText w:val="%2-"/>
      <w:lvlJc w:val="left"/>
      <w:pPr>
        <w:tabs>
          <w:tab w:val="num" w:pos="1440"/>
        </w:tabs>
        <w:ind w:left="1440" w:hanging="360"/>
      </w:pPr>
      <w:rPr>
        <w:rFonts w:asciiTheme="minorHAnsi" w:eastAsiaTheme="minorHAnsi" w:hAnsi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FE1967"/>
    <w:multiLevelType w:val="multilevel"/>
    <w:tmpl w:val="7CA66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3B6026"/>
    <w:multiLevelType w:val="hybridMultilevel"/>
    <w:tmpl w:val="3AA07026"/>
    <w:lvl w:ilvl="0" w:tplc="4844A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DB3BAC"/>
    <w:multiLevelType w:val="multilevel"/>
    <w:tmpl w:val="EC367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65333C9"/>
    <w:multiLevelType w:val="multilevel"/>
    <w:tmpl w:val="8D020AE6"/>
    <w:lvl w:ilvl="0">
      <w:start w:val="1"/>
      <w:numFmt w:val="arabicAlpha"/>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FF799A"/>
    <w:multiLevelType w:val="multilevel"/>
    <w:tmpl w:val="9BFE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0B0010"/>
    <w:multiLevelType w:val="multilevel"/>
    <w:tmpl w:val="494C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937C53"/>
    <w:multiLevelType w:val="multilevel"/>
    <w:tmpl w:val="90FA6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2D297A"/>
    <w:multiLevelType w:val="multilevel"/>
    <w:tmpl w:val="C2E0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F03BBA"/>
    <w:multiLevelType w:val="hybridMultilevel"/>
    <w:tmpl w:val="E67EF512"/>
    <w:lvl w:ilvl="0" w:tplc="C74AE3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217BF0"/>
    <w:multiLevelType w:val="multilevel"/>
    <w:tmpl w:val="CF0EF9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7F1121F"/>
    <w:multiLevelType w:val="multilevel"/>
    <w:tmpl w:val="861C6B36"/>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532CA8"/>
    <w:multiLevelType w:val="multilevel"/>
    <w:tmpl w:val="ADA87A3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nsid w:val="295B39E3"/>
    <w:multiLevelType w:val="multilevel"/>
    <w:tmpl w:val="E4BC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9B23BA2"/>
    <w:multiLevelType w:val="multilevel"/>
    <w:tmpl w:val="FC841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A9C5381"/>
    <w:multiLevelType w:val="multilevel"/>
    <w:tmpl w:val="1CD22792"/>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D8B5DA9"/>
    <w:multiLevelType w:val="multilevel"/>
    <w:tmpl w:val="B730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E287212"/>
    <w:multiLevelType w:val="multilevel"/>
    <w:tmpl w:val="CD281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26A56AB"/>
    <w:multiLevelType w:val="multilevel"/>
    <w:tmpl w:val="6A221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3341253"/>
    <w:multiLevelType w:val="multilevel"/>
    <w:tmpl w:val="6004C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3BC0230"/>
    <w:multiLevelType w:val="multilevel"/>
    <w:tmpl w:val="39F039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82E7C2B"/>
    <w:multiLevelType w:val="multilevel"/>
    <w:tmpl w:val="91BC3C8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3A662D15"/>
    <w:multiLevelType w:val="multilevel"/>
    <w:tmpl w:val="5A9E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DEC4A79"/>
    <w:multiLevelType w:val="multilevel"/>
    <w:tmpl w:val="5A3E90DA"/>
    <w:lvl w:ilvl="0">
      <w:start w:val="1"/>
      <w:numFmt w:val="arabicAlpha"/>
      <w:lvlText w:val="%1-"/>
      <w:lvlJc w:val="left"/>
      <w:pPr>
        <w:tabs>
          <w:tab w:val="num" w:pos="720"/>
        </w:tabs>
        <w:ind w:left="720" w:hanging="360"/>
      </w:pPr>
      <w:rPr>
        <w:rFonts w:asciiTheme="minorBidi" w:eastAsiaTheme="minorHAnsi" w:hAnsiTheme="minorBidi" w:cstheme="minorBidi"/>
        <w:sz w:val="20"/>
      </w:rPr>
    </w:lvl>
    <w:lvl w:ilvl="1">
      <w:start w:val="1"/>
      <w:numFmt w:val="decimal"/>
      <w:lvlText w:val="%2-"/>
      <w:lvlJc w:val="left"/>
      <w:pPr>
        <w:tabs>
          <w:tab w:val="num" w:pos="1440"/>
        </w:tabs>
        <w:ind w:left="1440" w:hanging="360"/>
      </w:pPr>
      <w:rPr>
        <w:rFonts w:asciiTheme="minorBidi" w:eastAsiaTheme="minorHAnsi" w:hAnsiTheme="minorBidi" w:cstheme="minorBid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E114EB8"/>
    <w:multiLevelType w:val="multilevel"/>
    <w:tmpl w:val="7E3414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FE85F58"/>
    <w:multiLevelType w:val="multilevel"/>
    <w:tmpl w:val="EAFC7AE0"/>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31">
    <w:nsid w:val="40E37974"/>
    <w:multiLevelType w:val="multilevel"/>
    <w:tmpl w:val="41D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46F25BC"/>
    <w:multiLevelType w:val="multilevel"/>
    <w:tmpl w:val="8AAA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65204C9"/>
    <w:multiLevelType w:val="multilevel"/>
    <w:tmpl w:val="60C60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6FD1E7B"/>
    <w:multiLevelType w:val="multilevel"/>
    <w:tmpl w:val="04D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74D1A09"/>
    <w:multiLevelType w:val="multilevel"/>
    <w:tmpl w:val="E724E342"/>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89836AC"/>
    <w:multiLevelType w:val="multilevel"/>
    <w:tmpl w:val="30AA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E097636"/>
    <w:multiLevelType w:val="multilevel"/>
    <w:tmpl w:val="9BB88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1D10C07"/>
    <w:multiLevelType w:val="multilevel"/>
    <w:tmpl w:val="1466E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60F4DE8"/>
    <w:multiLevelType w:val="multilevel"/>
    <w:tmpl w:val="F6B078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6733C5D"/>
    <w:multiLevelType w:val="multilevel"/>
    <w:tmpl w:val="F0E2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7F640F9"/>
    <w:multiLevelType w:val="multilevel"/>
    <w:tmpl w:val="7FFA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BA505AD"/>
    <w:multiLevelType w:val="multilevel"/>
    <w:tmpl w:val="23BC419C"/>
    <w:lvl w:ilvl="0">
      <w:start w:val="1"/>
      <w:numFmt w:val="decimal"/>
      <w:lvlText w:val="%1."/>
      <w:lvlJc w:val="left"/>
      <w:pPr>
        <w:tabs>
          <w:tab w:val="num" w:pos="720"/>
        </w:tabs>
        <w:ind w:left="720" w:hanging="360"/>
      </w:pPr>
    </w:lvl>
    <w:lvl w:ilvl="1">
      <w:start w:val="1"/>
      <w:numFmt w:val="arabicAlpha"/>
      <w:lvlText w:val="%2-"/>
      <w:lvlJc w:val="left"/>
      <w:pPr>
        <w:tabs>
          <w:tab w:val="num" w:pos="1440"/>
        </w:tabs>
        <w:ind w:left="1440" w:hanging="360"/>
      </w:pPr>
      <w:rPr>
        <w:rFonts w:asciiTheme="minorHAnsi" w:eastAsiaTheme="minorHAnsi" w:hAnsi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CB43608"/>
    <w:multiLevelType w:val="multilevel"/>
    <w:tmpl w:val="130AE124"/>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DB243F9"/>
    <w:multiLevelType w:val="multilevel"/>
    <w:tmpl w:val="EAB006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0B01C3C"/>
    <w:multiLevelType w:val="multilevel"/>
    <w:tmpl w:val="D2EC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0B5560F"/>
    <w:multiLevelType w:val="multilevel"/>
    <w:tmpl w:val="8774E0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15D7CFF"/>
    <w:multiLevelType w:val="multilevel"/>
    <w:tmpl w:val="0852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4816C1B"/>
    <w:multiLevelType w:val="hybridMultilevel"/>
    <w:tmpl w:val="4D702184"/>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9">
    <w:nsid w:val="65ED7ADD"/>
    <w:multiLevelType w:val="multilevel"/>
    <w:tmpl w:val="7D1068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F412C"/>
    <w:multiLevelType w:val="multilevel"/>
    <w:tmpl w:val="01988BB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B07284D"/>
    <w:multiLevelType w:val="multilevel"/>
    <w:tmpl w:val="ECA07498"/>
    <w:lvl w:ilvl="0">
      <w:start w:val="1"/>
      <w:numFmt w:val="decimal"/>
      <w:lvlText w:val="%1."/>
      <w:lvlJc w:val="left"/>
      <w:pPr>
        <w:tabs>
          <w:tab w:val="num" w:pos="720"/>
        </w:tabs>
        <w:ind w:left="720" w:hanging="360"/>
      </w:pPr>
    </w:lvl>
    <w:lvl w:ilvl="1">
      <w:start w:val="1"/>
      <w:numFmt w:val="arabicAlpha"/>
      <w:lvlText w:val="%2-"/>
      <w:lvlJc w:val="left"/>
      <w:pPr>
        <w:tabs>
          <w:tab w:val="num" w:pos="1440"/>
        </w:tabs>
        <w:ind w:left="1440" w:hanging="360"/>
      </w:pPr>
      <w:rPr>
        <w:rFonts w:ascii="Times New Roman" w:eastAsia="Times New Roman" w:hAnsi="Times New Roman" w:cs="Times New Roman"/>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F1120FA"/>
    <w:multiLevelType w:val="multilevel"/>
    <w:tmpl w:val="B9C6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F5020A0"/>
    <w:multiLevelType w:val="multilevel"/>
    <w:tmpl w:val="C8283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20D20DF"/>
    <w:multiLevelType w:val="multilevel"/>
    <w:tmpl w:val="BD6A2B82"/>
    <w:lvl w:ilvl="0">
      <w:start w:val="1"/>
      <w:numFmt w:val="decimal"/>
      <w:lvlText w:val="%1."/>
      <w:lvlJc w:val="left"/>
      <w:pPr>
        <w:tabs>
          <w:tab w:val="num" w:pos="720"/>
        </w:tabs>
        <w:ind w:left="720" w:hanging="360"/>
      </w:pPr>
    </w:lvl>
    <w:lvl w:ilvl="1">
      <w:start w:val="1"/>
      <w:numFmt w:val="arabicAlpha"/>
      <w:lvlText w:val="%2-"/>
      <w:lvlJc w:val="left"/>
      <w:pPr>
        <w:tabs>
          <w:tab w:val="num" w:pos="1440"/>
        </w:tabs>
        <w:ind w:left="1440" w:hanging="360"/>
      </w:pPr>
      <w:rPr>
        <w:rFonts w:asciiTheme="minorHAnsi" w:eastAsiaTheme="minorHAnsi" w:hAnsi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5D77A7E"/>
    <w:multiLevelType w:val="multilevel"/>
    <w:tmpl w:val="BAEA57EA"/>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5E77E6C"/>
    <w:multiLevelType w:val="multilevel"/>
    <w:tmpl w:val="8C507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5F45539"/>
    <w:multiLevelType w:val="multilevel"/>
    <w:tmpl w:val="6AA6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70B305E"/>
    <w:multiLevelType w:val="multilevel"/>
    <w:tmpl w:val="872A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7497F0D"/>
    <w:multiLevelType w:val="multilevel"/>
    <w:tmpl w:val="EB9C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BA079AB"/>
    <w:multiLevelType w:val="multilevel"/>
    <w:tmpl w:val="AFC24BCA"/>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FE01587"/>
    <w:multiLevelType w:val="multilevel"/>
    <w:tmpl w:val="0FDE026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0"/>
  </w:num>
  <w:num w:numId="2">
    <w:abstractNumId w:val="17"/>
  </w:num>
  <w:num w:numId="3">
    <w:abstractNumId w:val="61"/>
  </w:num>
  <w:num w:numId="4">
    <w:abstractNumId w:val="26"/>
  </w:num>
  <w:num w:numId="5">
    <w:abstractNumId w:val="48"/>
  </w:num>
  <w:num w:numId="6">
    <w:abstractNumId w:val="44"/>
  </w:num>
  <w:num w:numId="7">
    <w:abstractNumId w:val="25"/>
  </w:num>
  <w:num w:numId="8">
    <w:abstractNumId w:val="39"/>
  </w:num>
  <w:num w:numId="9">
    <w:abstractNumId w:val="29"/>
  </w:num>
  <w:num w:numId="10">
    <w:abstractNumId w:val="1"/>
  </w:num>
  <w:num w:numId="11">
    <w:abstractNumId w:val="32"/>
  </w:num>
  <w:num w:numId="12">
    <w:abstractNumId w:val="38"/>
  </w:num>
  <w:num w:numId="13">
    <w:abstractNumId w:val="6"/>
  </w:num>
  <w:num w:numId="14">
    <w:abstractNumId w:val="33"/>
  </w:num>
  <w:num w:numId="15">
    <w:abstractNumId w:val="23"/>
  </w:num>
  <w:num w:numId="16">
    <w:abstractNumId w:val="41"/>
  </w:num>
  <w:num w:numId="17">
    <w:abstractNumId w:val="11"/>
  </w:num>
  <w:num w:numId="18">
    <w:abstractNumId w:val="58"/>
  </w:num>
  <w:num w:numId="19">
    <w:abstractNumId w:val="47"/>
  </w:num>
  <w:num w:numId="20">
    <w:abstractNumId w:val="57"/>
  </w:num>
  <w:num w:numId="21">
    <w:abstractNumId w:val="13"/>
  </w:num>
  <w:num w:numId="22">
    <w:abstractNumId w:val="56"/>
  </w:num>
  <w:num w:numId="23">
    <w:abstractNumId w:val="45"/>
  </w:num>
  <w:num w:numId="24">
    <w:abstractNumId w:val="59"/>
  </w:num>
  <w:num w:numId="25">
    <w:abstractNumId w:val="2"/>
  </w:num>
  <w:num w:numId="26">
    <w:abstractNumId w:val="12"/>
  </w:num>
  <w:num w:numId="27">
    <w:abstractNumId w:val="24"/>
  </w:num>
  <w:num w:numId="28">
    <w:abstractNumId w:val="34"/>
  </w:num>
  <w:num w:numId="29">
    <w:abstractNumId w:val="36"/>
  </w:num>
  <w:num w:numId="30">
    <w:abstractNumId w:val="31"/>
  </w:num>
  <w:num w:numId="31">
    <w:abstractNumId w:val="21"/>
  </w:num>
  <w:num w:numId="32">
    <w:abstractNumId w:val="14"/>
  </w:num>
  <w:num w:numId="33">
    <w:abstractNumId w:val="28"/>
  </w:num>
  <w:num w:numId="34">
    <w:abstractNumId w:val="3"/>
  </w:num>
  <w:num w:numId="35">
    <w:abstractNumId w:val="50"/>
  </w:num>
  <w:num w:numId="36">
    <w:abstractNumId w:val="5"/>
  </w:num>
  <w:num w:numId="37">
    <w:abstractNumId w:val="54"/>
  </w:num>
  <w:num w:numId="38">
    <w:abstractNumId w:val="42"/>
  </w:num>
  <w:num w:numId="39">
    <w:abstractNumId w:val="37"/>
  </w:num>
  <w:num w:numId="40">
    <w:abstractNumId w:val="9"/>
  </w:num>
  <w:num w:numId="41">
    <w:abstractNumId w:val="16"/>
  </w:num>
  <w:num w:numId="42">
    <w:abstractNumId w:val="60"/>
  </w:num>
  <w:num w:numId="43">
    <w:abstractNumId w:val="20"/>
  </w:num>
  <w:num w:numId="44">
    <w:abstractNumId w:val="0"/>
  </w:num>
  <w:num w:numId="45">
    <w:abstractNumId w:val="10"/>
  </w:num>
  <w:num w:numId="46">
    <w:abstractNumId w:val="19"/>
  </w:num>
  <w:num w:numId="47">
    <w:abstractNumId w:val="27"/>
  </w:num>
  <w:num w:numId="48">
    <w:abstractNumId w:val="53"/>
  </w:num>
  <w:num w:numId="49">
    <w:abstractNumId w:val="18"/>
  </w:num>
  <w:num w:numId="50">
    <w:abstractNumId w:val="40"/>
  </w:num>
  <w:num w:numId="51">
    <w:abstractNumId w:val="52"/>
  </w:num>
  <w:num w:numId="52">
    <w:abstractNumId w:val="22"/>
  </w:num>
  <w:num w:numId="53">
    <w:abstractNumId w:val="35"/>
  </w:num>
  <w:num w:numId="54">
    <w:abstractNumId w:val="55"/>
  </w:num>
  <w:num w:numId="55">
    <w:abstractNumId w:val="43"/>
  </w:num>
  <w:num w:numId="56">
    <w:abstractNumId w:val="7"/>
  </w:num>
  <w:num w:numId="57">
    <w:abstractNumId w:val="8"/>
  </w:num>
  <w:num w:numId="58">
    <w:abstractNumId w:val="15"/>
  </w:num>
  <w:num w:numId="59">
    <w:abstractNumId w:val="51"/>
  </w:num>
  <w:num w:numId="60">
    <w:abstractNumId w:val="49"/>
  </w:num>
  <w:num w:numId="61">
    <w:abstractNumId w:val="46"/>
  </w:num>
  <w:num w:numId="62">
    <w:abstractNumId w:val="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EB4"/>
    <w:rsid w:val="0001757C"/>
    <w:rsid w:val="0002019A"/>
    <w:rsid w:val="00041154"/>
    <w:rsid w:val="000556B8"/>
    <w:rsid w:val="0005626E"/>
    <w:rsid w:val="000814F1"/>
    <w:rsid w:val="000935FC"/>
    <w:rsid w:val="00094263"/>
    <w:rsid w:val="000F3509"/>
    <w:rsid w:val="001040F3"/>
    <w:rsid w:val="00134030"/>
    <w:rsid w:val="00147EEF"/>
    <w:rsid w:val="00161B69"/>
    <w:rsid w:val="00175925"/>
    <w:rsid w:val="001B0684"/>
    <w:rsid w:val="001B15CD"/>
    <w:rsid w:val="001B4E83"/>
    <w:rsid w:val="001B5EA2"/>
    <w:rsid w:val="001D2B2A"/>
    <w:rsid w:val="001F0EEE"/>
    <w:rsid w:val="001F53DA"/>
    <w:rsid w:val="00205442"/>
    <w:rsid w:val="00222F26"/>
    <w:rsid w:val="002554AD"/>
    <w:rsid w:val="002A1D22"/>
    <w:rsid w:val="002B37C6"/>
    <w:rsid w:val="002C1933"/>
    <w:rsid w:val="002D1D1D"/>
    <w:rsid w:val="002F318D"/>
    <w:rsid w:val="002F6B3E"/>
    <w:rsid w:val="0031573C"/>
    <w:rsid w:val="003620E7"/>
    <w:rsid w:val="003656D8"/>
    <w:rsid w:val="003727B1"/>
    <w:rsid w:val="00387B3A"/>
    <w:rsid w:val="00392103"/>
    <w:rsid w:val="003A541B"/>
    <w:rsid w:val="003B2221"/>
    <w:rsid w:val="003B654D"/>
    <w:rsid w:val="003D4E60"/>
    <w:rsid w:val="003D7021"/>
    <w:rsid w:val="003E25C8"/>
    <w:rsid w:val="00414322"/>
    <w:rsid w:val="00426DA6"/>
    <w:rsid w:val="00442A57"/>
    <w:rsid w:val="004507FA"/>
    <w:rsid w:val="0045428F"/>
    <w:rsid w:val="00463B6D"/>
    <w:rsid w:val="004669BE"/>
    <w:rsid w:val="004951AE"/>
    <w:rsid w:val="004B1629"/>
    <w:rsid w:val="004D76DE"/>
    <w:rsid w:val="004E6A95"/>
    <w:rsid w:val="004F6EC4"/>
    <w:rsid w:val="00500807"/>
    <w:rsid w:val="005111FC"/>
    <w:rsid w:val="00522056"/>
    <w:rsid w:val="00525D08"/>
    <w:rsid w:val="005333BC"/>
    <w:rsid w:val="005400A4"/>
    <w:rsid w:val="005533A6"/>
    <w:rsid w:val="005634CE"/>
    <w:rsid w:val="00564A1E"/>
    <w:rsid w:val="00572611"/>
    <w:rsid w:val="00573BBE"/>
    <w:rsid w:val="00587392"/>
    <w:rsid w:val="00592E55"/>
    <w:rsid w:val="005A334F"/>
    <w:rsid w:val="005B19F6"/>
    <w:rsid w:val="005B7C55"/>
    <w:rsid w:val="005F0122"/>
    <w:rsid w:val="005F1685"/>
    <w:rsid w:val="00625BD2"/>
    <w:rsid w:val="00665CC9"/>
    <w:rsid w:val="006C1DBE"/>
    <w:rsid w:val="006C5ADD"/>
    <w:rsid w:val="006D54A1"/>
    <w:rsid w:val="006D6F76"/>
    <w:rsid w:val="006F6CF2"/>
    <w:rsid w:val="00702CA7"/>
    <w:rsid w:val="00717B95"/>
    <w:rsid w:val="00717D43"/>
    <w:rsid w:val="00727F56"/>
    <w:rsid w:val="00750875"/>
    <w:rsid w:val="0075157E"/>
    <w:rsid w:val="007550E7"/>
    <w:rsid w:val="007906B3"/>
    <w:rsid w:val="00792BD6"/>
    <w:rsid w:val="007A20D6"/>
    <w:rsid w:val="007B4A44"/>
    <w:rsid w:val="007B6A7E"/>
    <w:rsid w:val="007C49FB"/>
    <w:rsid w:val="007F3BCA"/>
    <w:rsid w:val="00823DB6"/>
    <w:rsid w:val="00827FC0"/>
    <w:rsid w:val="00847E61"/>
    <w:rsid w:val="00851065"/>
    <w:rsid w:val="008652D8"/>
    <w:rsid w:val="00874C29"/>
    <w:rsid w:val="00883AC9"/>
    <w:rsid w:val="00885318"/>
    <w:rsid w:val="008A203A"/>
    <w:rsid w:val="008A6020"/>
    <w:rsid w:val="008D3F5E"/>
    <w:rsid w:val="008D63A0"/>
    <w:rsid w:val="009463FA"/>
    <w:rsid w:val="00965528"/>
    <w:rsid w:val="0097138E"/>
    <w:rsid w:val="00986EDC"/>
    <w:rsid w:val="009A42AC"/>
    <w:rsid w:val="009E3A5E"/>
    <w:rsid w:val="009E57F9"/>
    <w:rsid w:val="00A05FE5"/>
    <w:rsid w:val="00A113C7"/>
    <w:rsid w:val="00A23EA9"/>
    <w:rsid w:val="00A257CC"/>
    <w:rsid w:val="00A52484"/>
    <w:rsid w:val="00A65EB3"/>
    <w:rsid w:val="00A72BBA"/>
    <w:rsid w:val="00A76394"/>
    <w:rsid w:val="00A92535"/>
    <w:rsid w:val="00A95E54"/>
    <w:rsid w:val="00AC4556"/>
    <w:rsid w:val="00AD1109"/>
    <w:rsid w:val="00AD2781"/>
    <w:rsid w:val="00AD3867"/>
    <w:rsid w:val="00AF2FD1"/>
    <w:rsid w:val="00B14636"/>
    <w:rsid w:val="00B25743"/>
    <w:rsid w:val="00B750AB"/>
    <w:rsid w:val="00B752D4"/>
    <w:rsid w:val="00B7735D"/>
    <w:rsid w:val="00B800A4"/>
    <w:rsid w:val="00B91EF2"/>
    <w:rsid w:val="00B94B80"/>
    <w:rsid w:val="00BB5F63"/>
    <w:rsid w:val="00BD4F53"/>
    <w:rsid w:val="00BF1293"/>
    <w:rsid w:val="00BF5F02"/>
    <w:rsid w:val="00C06BC9"/>
    <w:rsid w:val="00C16A68"/>
    <w:rsid w:val="00C32134"/>
    <w:rsid w:val="00C47CAB"/>
    <w:rsid w:val="00C574AF"/>
    <w:rsid w:val="00C65FD0"/>
    <w:rsid w:val="00C83B7D"/>
    <w:rsid w:val="00C91D6E"/>
    <w:rsid w:val="00CA396B"/>
    <w:rsid w:val="00CA6BE5"/>
    <w:rsid w:val="00CB0BBF"/>
    <w:rsid w:val="00CB13B2"/>
    <w:rsid w:val="00CB7644"/>
    <w:rsid w:val="00CC4950"/>
    <w:rsid w:val="00D0277A"/>
    <w:rsid w:val="00D03765"/>
    <w:rsid w:val="00D04156"/>
    <w:rsid w:val="00D10FEB"/>
    <w:rsid w:val="00D14659"/>
    <w:rsid w:val="00D24ECA"/>
    <w:rsid w:val="00D25B17"/>
    <w:rsid w:val="00D61EFE"/>
    <w:rsid w:val="00D636D3"/>
    <w:rsid w:val="00DA2B02"/>
    <w:rsid w:val="00DE2500"/>
    <w:rsid w:val="00DE4846"/>
    <w:rsid w:val="00DE6D53"/>
    <w:rsid w:val="00DF7899"/>
    <w:rsid w:val="00E02CE3"/>
    <w:rsid w:val="00E0317F"/>
    <w:rsid w:val="00E066D5"/>
    <w:rsid w:val="00E113B5"/>
    <w:rsid w:val="00E13EE2"/>
    <w:rsid w:val="00E263A7"/>
    <w:rsid w:val="00E341E3"/>
    <w:rsid w:val="00E475E4"/>
    <w:rsid w:val="00E63B47"/>
    <w:rsid w:val="00E659E4"/>
    <w:rsid w:val="00E746C8"/>
    <w:rsid w:val="00E76ED0"/>
    <w:rsid w:val="00E8396F"/>
    <w:rsid w:val="00E926CF"/>
    <w:rsid w:val="00E97358"/>
    <w:rsid w:val="00EA24B5"/>
    <w:rsid w:val="00EC15D2"/>
    <w:rsid w:val="00EC4E07"/>
    <w:rsid w:val="00EE10CF"/>
    <w:rsid w:val="00EE4440"/>
    <w:rsid w:val="00EE578B"/>
    <w:rsid w:val="00F11131"/>
    <w:rsid w:val="00F15BB1"/>
    <w:rsid w:val="00F4303E"/>
    <w:rsid w:val="00F46367"/>
    <w:rsid w:val="00F46AC9"/>
    <w:rsid w:val="00F72EB4"/>
    <w:rsid w:val="00F878C4"/>
    <w:rsid w:val="00FA672D"/>
    <w:rsid w:val="00FB216E"/>
    <w:rsid w:val="00FC705E"/>
    <w:rsid w:val="00FC7AF7"/>
    <w:rsid w:val="00FD3D62"/>
    <w:rsid w:val="00FD40E7"/>
    <w:rsid w:val="00FE2E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92E55"/>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1"/>
    <w:next w:val="1"/>
    <w:rsid w:val="00F72EB4"/>
    <w:pPr>
      <w:keepNext/>
      <w:outlineLvl w:val="0"/>
    </w:pPr>
    <w:rPr>
      <w:b/>
      <w:u w:val="single"/>
    </w:rPr>
  </w:style>
  <w:style w:type="paragraph" w:styleId="Heading2">
    <w:name w:val="heading 2"/>
    <w:basedOn w:val="1"/>
    <w:next w:val="1"/>
    <w:rsid w:val="00F72EB4"/>
    <w:pPr>
      <w:keepNext/>
      <w:outlineLvl w:val="1"/>
    </w:pPr>
    <w:rPr>
      <w:b/>
    </w:rPr>
  </w:style>
  <w:style w:type="paragraph" w:styleId="Heading3">
    <w:name w:val="heading 3"/>
    <w:basedOn w:val="1"/>
    <w:next w:val="1"/>
    <w:rsid w:val="00F72EB4"/>
    <w:pPr>
      <w:keepNext/>
      <w:jc w:val="center"/>
      <w:outlineLvl w:val="2"/>
    </w:pPr>
    <w:rPr>
      <w:b/>
    </w:rPr>
  </w:style>
  <w:style w:type="paragraph" w:styleId="Heading4">
    <w:name w:val="heading 4"/>
    <w:basedOn w:val="1"/>
    <w:next w:val="1"/>
    <w:rsid w:val="00F72EB4"/>
    <w:pPr>
      <w:keepNext/>
      <w:keepLines/>
      <w:spacing w:before="240" w:after="40"/>
      <w:outlineLvl w:val="3"/>
    </w:pPr>
    <w:rPr>
      <w:b/>
      <w:sz w:val="24"/>
      <w:szCs w:val="24"/>
    </w:rPr>
  </w:style>
  <w:style w:type="paragraph" w:styleId="Heading5">
    <w:name w:val="heading 5"/>
    <w:basedOn w:val="1"/>
    <w:next w:val="1"/>
    <w:rsid w:val="00F72EB4"/>
    <w:pPr>
      <w:keepNext/>
      <w:keepLines/>
      <w:spacing w:before="220" w:after="40"/>
      <w:outlineLvl w:val="4"/>
    </w:pPr>
    <w:rPr>
      <w:b/>
      <w:sz w:val="22"/>
      <w:szCs w:val="22"/>
    </w:rPr>
  </w:style>
  <w:style w:type="paragraph" w:styleId="Heading6">
    <w:name w:val="heading 6"/>
    <w:basedOn w:val="1"/>
    <w:next w:val="1"/>
    <w:rsid w:val="00F72EB4"/>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عادي1"/>
    <w:rsid w:val="00F72EB4"/>
  </w:style>
  <w:style w:type="table" w:customStyle="1" w:styleId="TableNormal1">
    <w:name w:val="Table Normal1"/>
    <w:rsid w:val="00F72EB4"/>
    <w:tblPr>
      <w:tblCellMar>
        <w:top w:w="0" w:type="dxa"/>
        <w:left w:w="0" w:type="dxa"/>
        <w:bottom w:w="0" w:type="dxa"/>
        <w:right w:w="0" w:type="dxa"/>
      </w:tblCellMar>
    </w:tblPr>
  </w:style>
  <w:style w:type="paragraph" w:styleId="Title">
    <w:name w:val="Title"/>
    <w:basedOn w:val="Normal"/>
    <w:next w:val="Normal"/>
    <w:rsid w:val="00F72EB4"/>
    <w:pPr>
      <w:bidi w:val="0"/>
      <w:spacing w:line="216" w:lineRule="auto"/>
      <w:contextualSpacing/>
      <w:jc w:val="left"/>
    </w:pPr>
    <w:rPr>
      <w:rFonts w:ascii="Calibri Light" w:hAnsi="Calibri Light"/>
      <w:color w:val="404040"/>
      <w:spacing w:val="-10"/>
      <w:kern w:val="28"/>
      <w:sz w:val="56"/>
      <w:szCs w:val="56"/>
    </w:rPr>
  </w:style>
  <w:style w:type="paragraph" w:customStyle="1" w:styleId="11">
    <w:name w:val="عنوان 11"/>
    <w:basedOn w:val="Normal"/>
    <w:next w:val="Normal"/>
    <w:rsid w:val="00F72EB4"/>
    <w:pPr>
      <w:keepNext/>
    </w:pPr>
    <w:rPr>
      <w:b/>
      <w:bCs/>
      <w:szCs w:val="32"/>
      <w:u w:val="single"/>
    </w:rPr>
  </w:style>
  <w:style w:type="paragraph" w:customStyle="1" w:styleId="21">
    <w:name w:val="عنوان 21"/>
    <w:basedOn w:val="Normal"/>
    <w:next w:val="Normal"/>
    <w:rsid w:val="00F72EB4"/>
    <w:pPr>
      <w:keepNext/>
      <w:outlineLvl w:val="1"/>
    </w:pPr>
    <w:rPr>
      <w:b/>
      <w:bCs/>
      <w:szCs w:val="32"/>
    </w:rPr>
  </w:style>
  <w:style w:type="paragraph" w:customStyle="1" w:styleId="31">
    <w:name w:val="عنوان 31"/>
    <w:basedOn w:val="Normal"/>
    <w:next w:val="Normal"/>
    <w:rsid w:val="00F72EB4"/>
    <w:pPr>
      <w:keepNext/>
      <w:jc w:val="center"/>
      <w:outlineLvl w:val="2"/>
    </w:pPr>
    <w:rPr>
      <w:b/>
      <w:bCs/>
      <w:szCs w:val="32"/>
    </w:rPr>
  </w:style>
  <w:style w:type="table" w:customStyle="1" w:styleId="TableNormal2">
    <w:name w:val="Table Normal2"/>
    <w:next w:val="TableNormal1"/>
    <w:rsid w:val="00F72EB4"/>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paragraph" w:styleId="BodyText">
    <w:name w:val="Body Text"/>
    <w:basedOn w:val="Normal"/>
    <w:rsid w:val="00F72EB4"/>
    <w:pPr>
      <w:jc w:val="center"/>
    </w:pPr>
    <w:rPr>
      <w:b/>
      <w:bCs/>
      <w:szCs w:val="36"/>
    </w:rPr>
  </w:style>
  <w:style w:type="paragraph" w:customStyle="1" w:styleId="10">
    <w:name w:val="تذييل الصفحة1"/>
    <w:basedOn w:val="Normal"/>
    <w:rsid w:val="00F72EB4"/>
    <w:pPr>
      <w:tabs>
        <w:tab w:val="center" w:pos="4153"/>
        <w:tab w:val="right" w:pos="8306"/>
      </w:tabs>
    </w:pPr>
  </w:style>
  <w:style w:type="character" w:customStyle="1" w:styleId="FooterChar">
    <w:name w:val="Footer Char"/>
    <w:rsid w:val="00F72EB4"/>
    <w:rPr>
      <w:w w:val="100"/>
      <w:position w:val="-1"/>
      <w:effect w:val="none"/>
      <w:vertAlign w:val="baseline"/>
      <w:cs w:val="0"/>
      <w:em w:val="none"/>
      <w:lang w:val="en-US" w:eastAsia="en-US" w:bidi="ar-SA"/>
    </w:rPr>
  </w:style>
  <w:style w:type="character" w:customStyle="1" w:styleId="12">
    <w:name w:val="رقم الصفحة1"/>
    <w:basedOn w:val="DefaultParagraphFont"/>
    <w:rsid w:val="00F72EB4"/>
    <w:rPr>
      <w:w w:val="100"/>
      <w:position w:val="-1"/>
      <w:effect w:val="none"/>
      <w:vertAlign w:val="baseline"/>
      <w:cs w:val="0"/>
      <w:em w:val="none"/>
    </w:rPr>
  </w:style>
  <w:style w:type="paragraph" w:customStyle="1" w:styleId="13">
    <w:name w:val="رأس الصفحة1"/>
    <w:basedOn w:val="Normal"/>
    <w:rsid w:val="00F72EB4"/>
    <w:pPr>
      <w:tabs>
        <w:tab w:val="center" w:pos="4153"/>
        <w:tab w:val="right" w:pos="8306"/>
      </w:tabs>
    </w:pPr>
  </w:style>
  <w:style w:type="paragraph" w:customStyle="1" w:styleId="ListParagraph1">
    <w:name w:val="List Paragraph1"/>
    <w:basedOn w:val="Normal"/>
    <w:rsid w:val="00F72EB4"/>
    <w:pPr>
      <w:ind w:left="720" w:right="720"/>
    </w:pPr>
  </w:style>
  <w:style w:type="paragraph" w:styleId="BalloonText">
    <w:name w:val="Balloon Text"/>
    <w:basedOn w:val="Normal"/>
    <w:rsid w:val="00F72EB4"/>
    <w:rPr>
      <w:rFonts w:ascii="Tahoma" w:hAnsi="Tahoma"/>
      <w:sz w:val="16"/>
      <w:szCs w:val="16"/>
    </w:rPr>
  </w:style>
  <w:style w:type="character" w:customStyle="1" w:styleId="BalloonTextChar">
    <w:name w:val="Balloon Text Char"/>
    <w:rsid w:val="00F72EB4"/>
    <w:rPr>
      <w:rFonts w:ascii="Tahoma" w:hAnsi="Tahoma" w:cs="Tahoma"/>
      <w:w w:val="100"/>
      <w:position w:val="-1"/>
      <w:sz w:val="16"/>
      <w:szCs w:val="16"/>
      <w:effect w:val="none"/>
      <w:vertAlign w:val="baseline"/>
      <w:cs w:val="0"/>
      <w:em w:val="none"/>
    </w:rPr>
  </w:style>
  <w:style w:type="table" w:customStyle="1" w:styleId="LightShading-Accent21">
    <w:name w:val="Light Shading - Accent 21"/>
    <w:basedOn w:val="TableNormal2"/>
    <w:rsid w:val="00F72EB4"/>
    <w:rPr>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MediumShading1-Accent21">
    <w:name w:val="Medium Shading 1 - Accent 21"/>
    <w:basedOn w:val="TableNormal2"/>
    <w:rsid w:val="00F72EB4"/>
    <w:rPr>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table" w:customStyle="1" w:styleId="LightGrid-Accent21">
    <w:name w:val="Light Grid - Accent 21"/>
    <w:basedOn w:val="TableNormal2"/>
    <w:rsid w:val="00F72EB4"/>
    <w:rPr>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11">
    <w:name w:val="شبكة فاتحة - تمييز 11"/>
    <w:basedOn w:val="TableNormal2"/>
    <w:rsid w:val="00F72EB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110">
    <w:name w:val="قائمة فاتحة - تمييز 11"/>
    <w:basedOn w:val="TableNormal2"/>
    <w:rsid w:val="00F72EB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GridTable2-Accent3">
    <w:name w:val="Grid Table 2 - Accent 3"/>
    <w:basedOn w:val="TableNormal2"/>
    <w:rsid w:val="00F72EB4"/>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4-Accent3">
    <w:name w:val="Grid Table 4 - Accent 3"/>
    <w:basedOn w:val="TableNormal2"/>
    <w:rsid w:val="00F72EB4"/>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
    <w:name w:val="Grid Table 4 - Accent 4"/>
    <w:basedOn w:val="TableNormal2"/>
    <w:rsid w:val="00F72EB4"/>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MediumGrid1-Accent11">
    <w:name w:val="Medium Grid 1 - Accent 11"/>
    <w:basedOn w:val="TableNormal2"/>
    <w:rsid w:val="00F72EB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style>
  <w:style w:type="paragraph" w:styleId="ListParagraph">
    <w:name w:val="List Paragraph"/>
    <w:basedOn w:val="Normal"/>
    <w:uiPriority w:val="34"/>
    <w:qFormat/>
    <w:rsid w:val="00F72EB4"/>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2"/>
    <w:uiPriority w:val="59"/>
    <w:rsid w:val="00F72EB4"/>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rsid w:val="00F72EB4"/>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sid w:val="00F72EB4"/>
    <w:rPr>
      <w:rFonts w:ascii="Calibri" w:hAnsi="Calibri"/>
      <w:w w:val="100"/>
      <w:position w:val="-1"/>
      <w:sz w:val="22"/>
      <w:szCs w:val="22"/>
      <w:effect w:val="none"/>
      <w:vertAlign w:val="baseline"/>
      <w:cs w:val="0"/>
      <w:em w:val="none"/>
      <w:lang w:bidi="ar-SA"/>
    </w:rPr>
  </w:style>
  <w:style w:type="character" w:customStyle="1" w:styleId="HeaderChar">
    <w:name w:val="Header Char"/>
    <w:link w:val="Header"/>
    <w:uiPriority w:val="99"/>
    <w:rsid w:val="00F72EB4"/>
    <w:rPr>
      <w:w w:val="100"/>
      <w:position w:val="-1"/>
      <w:effect w:val="none"/>
      <w:vertAlign w:val="baseline"/>
      <w:cs w:val="0"/>
      <w:em w:val="none"/>
    </w:rPr>
  </w:style>
  <w:style w:type="table" w:customStyle="1" w:styleId="MediumGrid2-Accent11">
    <w:name w:val="Medium Grid 2 - Accent 11"/>
    <w:basedOn w:val="TableNormal2"/>
    <w:rsid w:val="00F72EB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TitleChar">
    <w:name w:val="Title Char"/>
    <w:rsid w:val="00F72EB4"/>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rsid w:val="00F72EB4"/>
    <w:pPr>
      <w:spacing w:after="160" w:line="259" w:lineRule="auto"/>
      <w:jc w:val="left"/>
    </w:pPr>
    <w:rPr>
      <w:rFonts w:ascii="Calibri" w:eastAsia="Calibri" w:hAnsi="Calibri" w:cs="Calibri"/>
      <w:color w:val="5A5A5A"/>
      <w:sz w:val="22"/>
      <w:szCs w:val="22"/>
    </w:rPr>
  </w:style>
  <w:style w:type="character" w:customStyle="1" w:styleId="SubtitleChar">
    <w:name w:val="Subtitle Char"/>
    <w:rsid w:val="00F72EB4"/>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rsid w:val="00F72EB4"/>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0">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1">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2">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3">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4">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5">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6">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7">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8">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9">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a">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b">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c">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d">
    <w:basedOn w:val="TableNormal2"/>
    <w:rsid w:val="00F72EB4"/>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e">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0">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1">
    <w:basedOn w:val="TableNormal2"/>
    <w:rsid w:val="00F72EB4"/>
    <w:tblPr>
      <w:tblStyleRowBandSize w:val="1"/>
      <w:tblStyleColBandSize w:val="1"/>
      <w:tblInd w:w="0" w:type="dxa"/>
      <w:tblCellMar>
        <w:top w:w="0" w:type="dxa"/>
        <w:left w:w="108" w:type="dxa"/>
        <w:bottom w:w="0" w:type="dxa"/>
        <w:right w:w="108" w:type="dxa"/>
      </w:tblCellMar>
    </w:tblPr>
  </w:style>
  <w:style w:type="character" w:styleId="Strong">
    <w:name w:val="Strong"/>
    <w:basedOn w:val="DefaultParagraphFont"/>
    <w:uiPriority w:val="22"/>
    <w:qFormat/>
    <w:rsid w:val="000556B8"/>
    <w:rPr>
      <w:b/>
      <w:bCs/>
    </w:rPr>
  </w:style>
  <w:style w:type="paragraph" w:customStyle="1" w:styleId="query-text-line">
    <w:name w:val="query-text-line"/>
    <w:basedOn w:val="Normal"/>
    <w:rsid w:val="00387B3A"/>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paragraph" w:styleId="NormalWeb">
    <w:name w:val="Normal (Web)"/>
    <w:basedOn w:val="Normal"/>
    <w:uiPriority w:val="99"/>
    <w:unhideWhenUsed/>
    <w:rsid w:val="00442A57"/>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table" w:customStyle="1" w:styleId="TableGrid1">
    <w:name w:val="Table Grid1"/>
    <w:basedOn w:val="TableNormal"/>
    <w:next w:val="TableGrid"/>
    <w:uiPriority w:val="59"/>
    <w:rsid w:val="00572611"/>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E475E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leGrid2">
    <w:name w:val="Table Grid2"/>
    <w:basedOn w:val="TableNormal"/>
    <w:next w:val="TableGrid"/>
    <w:uiPriority w:val="59"/>
    <w:rsid w:val="00592E55"/>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592E5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592E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4">
    <w:name w:val="Light Shading Accent 4"/>
    <w:basedOn w:val="TableNormal"/>
    <w:uiPriority w:val="60"/>
    <w:rsid w:val="00E0317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List">
    <w:name w:val="Light List"/>
    <w:basedOn w:val="TableNormal"/>
    <w:uiPriority w:val="61"/>
    <w:rsid w:val="00E0317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rsid w:val="00E0317F"/>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2">
    <w:name w:val="Light List Accent 2"/>
    <w:basedOn w:val="TableNormal"/>
    <w:uiPriority w:val="61"/>
    <w:rsid w:val="00E0317F"/>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eGrid3">
    <w:name w:val="Table Grid3"/>
    <w:basedOn w:val="TableNormal"/>
    <w:next w:val="TableGrid"/>
    <w:uiPriority w:val="59"/>
    <w:rsid w:val="005B7C55"/>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634CE"/>
    <w:pPr>
      <w:tabs>
        <w:tab w:val="center" w:pos="4153"/>
        <w:tab w:val="right" w:pos="8306"/>
      </w:tabs>
      <w:suppressAutoHyphens w:val="0"/>
      <w:spacing w:line="240" w:lineRule="auto"/>
      <w:ind w:leftChars="0" w:left="0" w:firstLineChars="0" w:firstLine="0"/>
      <w:jc w:val="left"/>
      <w:textDirection w:val="lrTb"/>
      <w:textAlignment w:val="auto"/>
      <w:outlineLvl w:val="9"/>
    </w:pPr>
  </w:style>
  <w:style w:type="character" w:customStyle="1" w:styleId="HeaderChar1">
    <w:name w:val="Header Char1"/>
    <w:basedOn w:val="DefaultParagraphFont"/>
    <w:uiPriority w:val="99"/>
    <w:semiHidden/>
    <w:rsid w:val="005634CE"/>
    <w:rPr>
      <w:position w:val="-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92E55"/>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1"/>
    <w:next w:val="1"/>
    <w:rsid w:val="00F72EB4"/>
    <w:pPr>
      <w:keepNext/>
      <w:outlineLvl w:val="0"/>
    </w:pPr>
    <w:rPr>
      <w:b/>
      <w:u w:val="single"/>
    </w:rPr>
  </w:style>
  <w:style w:type="paragraph" w:styleId="Heading2">
    <w:name w:val="heading 2"/>
    <w:basedOn w:val="1"/>
    <w:next w:val="1"/>
    <w:rsid w:val="00F72EB4"/>
    <w:pPr>
      <w:keepNext/>
      <w:outlineLvl w:val="1"/>
    </w:pPr>
    <w:rPr>
      <w:b/>
    </w:rPr>
  </w:style>
  <w:style w:type="paragraph" w:styleId="Heading3">
    <w:name w:val="heading 3"/>
    <w:basedOn w:val="1"/>
    <w:next w:val="1"/>
    <w:rsid w:val="00F72EB4"/>
    <w:pPr>
      <w:keepNext/>
      <w:jc w:val="center"/>
      <w:outlineLvl w:val="2"/>
    </w:pPr>
    <w:rPr>
      <w:b/>
    </w:rPr>
  </w:style>
  <w:style w:type="paragraph" w:styleId="Heading4">
    <w:name w:val="heading 4"/>
    <w:basedOn w:val="1"/>
    <w:next w:val="1"/>
    <w:rsid w:val="00F72EB4"/>
    <w:pPr>
      <w:keepNext/>
      <w:keepLines/>
      <w:spacing w:before="240" w:after="40"/>
      <w:outlineLvl w:val="3"/>
    </w:pPr>
    <w:rPr>
      <w:b/>
      <w:sz w:val="24"/>
      <w:szCs w:val="24"/>
    </w:rPr>
  </w:style>
  <w:style w:type="paragraph" w:styleId="Heading5">
    <w:name w:val="heading 5"/>
    <w:basedOn w:val="1"/>
    <w:next w:val="1"/>
    <w:rsid w:val="00F72EB4"/>
    <w:pPr>
      <w:keepNext/>
      <w:keepLines/>
      <w:spacing w:before="220" w:after="40"/>
      <w:outlineLvl w:val="4"/>
    </w:pPr>
    <w:rPr>
      <w:b/>
      <w:sz w:val="22"/>
      <w:szCs w:val="22"/>
    </w:rPr>
  </w:style>
  <w:style w:type="paragraph" w:styleId="Heading6">
    <w:name w:val="heading 6"/>
    <w:basedOn w:val="1"/>
    <w:next w:val="1"/>
    <w:rsid w:val="00F72EB4"/>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عادي1"/>
    <w:rsid w:val="00F72EB4"/>
  </w:style>
  <w:style w:type="table" w:customStyle="1" w:styleId="TableNormal1">
    <w:name w:val="Table Normal1"/>
    <w:rsid w:val="00F72EB4"/>
    <w:tblPr>
      <w:tblCellMar>
        <w:top w:w="0" w:type="dxa"/>
        <w:left w:w="0" w:type="dxa"/>
        <w:bottom w:w="0" w:type="dxa"/>
        <w:right w:w="0" w:type="dxa"/>
      </w:tblCellMar>
    </w:tblPr>
  </w:style>
  <w:style w:type="paragraph" w:styleId="Title">
    <w:name w:val="Title"/>
    <w:basedOn w:val="Normal"/>
    <w:next w:val="Normal"/>
    <w:rsid w:val="00F72EB4"/>
    <w:pPr>
      <w:bidi w:val="0"/>
      <w:spacing w:line="216" w:lineRule="auto"/>
      <w:contextualSpacing/>
      <w:jc w:val="left"/>
    </w:pPr>
    <w:rPr>
      <w:rFonts w:ascii="Calibri Light" w:hAnsi="Calibri Light"/>
      <w:color w:val="404040"/>
      <w:spacing w:val="-10"/>
      <w:kern w:val="28"/>
      <w:sz w:val="56"/>
      <w:szCs w:val="56"/>
    </w:rPr>
  </w:style>
  <w:style w:type="paragraph" w:customStyle="1" w:styleId="11">
    <w:name w:val="عنوان 11"/>
    <w:basedOn w:val="Normal"/>
    <w:next w:val="Normal"/>
    <w:rsid w:val="00F72EB4"/>
    <w:pPr>
      <w:keepNext/>
    </w:pPr>
    <w:rPr>
      <w:b/>
      <w:bCs/>
      <w:szCs w:val="32"/>
      <w:u w:val="single"/>
    </w:rPr>
  </w:style>
  <w:style w:type="paragraph" w:customStyle="1" w:styleId="21">
    <w:name w:val="عنوان 21"/>
    <w:basedOn w:val="Normal"/>
    <w:next w:val="Normal"/>
    <w:rsid w:val="00F72EB4"/>
    <w:pPr>
      <w:keepNext/>
      <w:outlineLvl w:val="1"/>
    </w:pPr>
    <w:rPr>
      <w:b/>
      <w:bCs/>
      <w:szCs w:val="32"/>
    </w:rPr>
  </w:style>
  <w:style w:type="paragraph" w:customStyle="1" w:styleId="31">
    <w:name w:val="عنوان 31"/>
    <w:basedOn w:val="Normal"/>
    <w:next w:val="Normal"/>
    <w:rsid w:val="00F72EB4"/>
    <w:pPr>
      <w:keepNext/>
      <w:jc w:val="center"/>
      <w:outlineLvl w:val="2"/>
    </w:pPr>
    <w:rPr>
      <w:b/>
      <w:bCs/>
      <w:szCs w:val="32"/>
    </w:rPr>
  </w:style>
  <w:style w:type="table" w:customStyle="1" w:styleId="TableNormal2">
    <w:name w:val="Table Normal2"/>
    <w:next w:val="TableNormal1"/>
    <w:rsid w:val="00F72EB4"/>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paragraph" w:styleId="BodyText">
    <w:name w:val="Body Text"/>
    <w:basedOn w:val="Normal"/>
    <w:rsid w:val="00F72EB4"/>
    <w:pPr>
      <w:jc w:val="center"/>
    </w:pPr>
    <w:rPr>
      <w:b/>
      <w:bCs/>
      <w:szCs w:val="36"/>
    </w:rPr>
  </w:style>
  <w:style w:type="paragraph" w:customStyle="1" w:styleId="10">
    <w:name w:val="تذييل الصفحة1"/>
    <w:basedOn w:val="Normal"/>
    <w:rsid w:val="00F72EB4"/>
    <w:pPr>
      <w:tabs>
        <w:tab w:val="center" w:pos="4153"/>
        <w:tab w:val="right" w:pos="8306"/>
      </w:tabs>
    </w:pPr>
  </w:style>
  <w:style w:type="character" w:customStyle="1" w:styleId="FooterChar">
    <w:name w:val="Footer Char"/>
    <w:rsid w:val="00F72EB4"/>
    <w:rPr>
      <w:w w:val="100"/>
      <w:position w:val="-1"/>
      <w:effect w:val="none"/>
      <w:vertAlign w:val="baseline"/>
      <w:cs w:val="0"/>
      <w:em w:val="none"/>
      <w:lang w:val="en-US" w:eastAsia="en-US" w:bidi="ar-SA"/>
    </w:rPr>
  </w:style>
  <w:style w:type="character" w:customStyle="1" w:styleId="12">
    <w:name w:val="رقم الصفحة1"/>
    <w:basedOn w:val="DefaultParagraphFont"/>
    <w:rsid w:val="00F72EB4"/>
    <w:rPr>
      <w:w w:val="100"/>
      <w:position w:val="-1"/>
      <w:effect w:val="none"/>
      <w:vertAlign w:val="baseline"/>
      <w:cs w:val="0"/>
      <w:em w:val="none"/>
    </w:rPr>
  </w:style>
  <w:style w:type="paragraph" w:customStyle="1" w:styleId="13">
    <w:name w:val="رأس الصفحة1"/>
    <w:basedOn w:val="Normal"/>
    <w:rsid w:val="00F72EB4"/>
    <w:pPr>
      <w:tabs>
        <w:tab w:val="center" w:pos="4153"/>
        <w:tab w:val="right" w:pos="8306"/>
      </w:tabs>
    </w:pPr>
  </w:style>
  <w:style w:type="paragraph" w:customStyle="1" w:styleId="ListParagraph1">
    <w:name w:val="List Paragraph1"/>
    <w:basedOn w:val="Normal"/>
    <w:rsid w:val="00F72EB4"/>
    <w:pPr>
      <w:ind w:left="720" w:right="720"/>
    </w:pPr>
  </w:style>
  <w:style w:type="paragraph" w:styleId="BalloonText">
    <w:name w:val="Balloon Text"/>
    <w:basedOn w:val="Normal"/>
    <w:rsid w:val="00F72EB4"/>
    <w:rPr>
      <w:rFonts w:ascii="Tahoma" w:hAnsi="Tahoma"/>
      <w:sz w:val="16"/>
      <w:szCs w:val="16"/>
    </w:rPr>
  </w:style>
  <w:style w:type="character" w:customStyle="1" w:styleId="BalloonTextChar">
    <w:name w:val="Balloon Text Char"/>
    <w:rsid w:val="00F72EB4"/>
    <w:rPr>
      <w:rFonts w:ascii="Tahoma" w:hAnsi="Tahoma" w:cs="Tahoma"/>
      <w:w w:val="100"/>
      <w:position w:val="-1"/>
      <w:sz w:val="16"/>
      <w:szCs w:val="16"/>
      <w:effect w:val="none"/>
      <w:vertAlign w:val="baseline"/>
      <w:cs w:val="0"/>
      <w:em w:val="none"/>
    </w:rPr>
  </w:style>
  <w:style w:type="table" w:customStyle="1" w:styleId="LightShading-Accent21">
    <w:name w:val="Light Shading - Accent 21"/>
    <w:basedOn w:val="TableNormal2"/>
    <w:rsid w:val="00F72EB4"/>
    <w:rPr>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MediumShading1-Accent21">
    <w:name w:val="Medium Shading 1 - Accent 21"/>
    <w:basedOn w:val="TableNormal2"/>
    <w:rsid w:val="00F72EB4"/>
    <w:rPr>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table" w:customStyle="1" w:styleId="LightGrid-Accent21">
    <w:name w:val="Light Grid - Accent 21"/>
    <w:basedOn w:val="TableNormal2"/>
    <w:rsid w:val="00F72EB4"/>
    <w:rPr>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11">
    <w:name w:val="شبكة فاتحة - تمييز 11"/>
    <w:basedOn w:val="TableNormal2"/>
    <w:rsid w:val="00F72EB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110">
    <w:name w:val="قائمة فاتحة - تمييز 11"/>
    <w:basedOn w:val="TableNormal2"/>
    <w:rsid w:val="00F72EB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GridTable2-Accent3">
    <w:name w:val="Grid Table 2 - Accent 3"/>
    <w:basedOn w:val="TableNormal2"/>
    <w:rsid w:val="00F72EB4"/>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4-Accent3">
    <w:name w:val="Grid Table 4 - Accent 3"/>
    <w:basedOn w:val="TableNormal2"/>
    <w:rsid w:val="00F72EB4"/>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
    <w:name w:val="Grid Table 4 - Accent 4"/>
    <w:basedOn w:val="TableNormal2"/>
    <w:rsid w:val="00F72EB4"/>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MediumGrid1-Accent11">
    <w:name w:val="Medium Grid 1 - Accent 11"/>
    <w:basedOn w:val="TableNormal2"/>
    <w:rsid w:val="00F72EB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style>
  <w:style w:type="paragraph" w:styleId="ListParagraph">
    <w:name w:val="List Paragraph"/>
    <w:basedOn w:val="Normal"/>
    <w:uiPriority w:val="34"/>
    <w:qFormat/>
    <w:rsid w:val="00F72EB4"/>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2"/>
    <w:uiPriority w:val="59"/>
    <w:rsid w:val="00F72EB4"/>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rsid w:val="00F72EB4"/>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sid w:val="00F72EB4"/>
    <w:rPr>
      <w:rFonts w:ascii="Calibri" w:hAnsi="Calibri"/>
      <w:w w:val="100"/>
      <w:position w:val="-1"/>
      <w:sz w:val="22"/>
      <w:szCs w:val="22"/>
      <w:effect w:val="none"/>
      <w:vertAlign w:val="baseline"/>
      <w:cs w:val="0"/>
      <w:em w:val="none"/>
      <w:lang w:bidi="ar-SA"/>
    </w:rPr>
  </w:style>
  <w:style w:type="character" w:customStyle="1" w:styleId="HeaderChar">
    <w:name w:val="Header Char"/>
    <w:link w:val="Header"/>
    <w:uiPriority w:val="99"/>
    <w:rsid w:val="00F72EB4"/>
    <w:rPr>
      <w:w w:val="100"/>
      <w:position w:val="-1"/>
      <w:effect w:val="none"/>
      <w:vertAlign w:val="baseline"/>
      <w:cs w:val="0"/>
      <w:em w:val="none"/>
    </w:rPr>
  </w:style>
  <w:style w:type="table" w:customStyle="1" w:styleId="MediumGrid2-Accent11">
    <w:name w:val="Medium Grid 2 - Accent 11"/>
    <w:basedOn w:val="TableNormal2"/>
    <w:rsid w:val="00F72EB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TitleChar">
    <w:name w:val="Title Char"/>
    <w:rsid w:val="00F72EB4"/>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rsid w:val="00F72EB4"/>
    <w:pPr>
      <w:spacing w:after="160" w:line="259" w:lineRule="auto"/>
      <w:jc w:val="left"/>
    </w:pPr>
    <w:rPr>
      <w:rFonts w:ascii="Calibri" w:eastAsia="Calibri" w:hAnsi="Calibri" w:cs="Calibri"/>
      <w:color w:val="5A5A5A"/>
      <w:sz w:val="22"/>
      <w:szCs w:val="22"/>
    </w:rPr>
  </w:style>
  <w:style w:type="character" w:customStyle="1" w:styleId="SubtitleChar">
    <w:name w:val="Subtitle Char"/>
    <w:rsid w:val="00F72EB4"/>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rsid w:val="00F72EB4"/>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0">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1">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2">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3">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4">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5">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6">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7">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8">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9">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a">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b">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c">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d">
    <w:basedOn w:val="TableNormal2"/>
    <w:rsid w:val="00F72EB4"/>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e">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0">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1">
    <w:basedOn w:val="TableNormal2"/>
    <w:rsid w:val="00F72EB4"/>
    <w:tblPr>
      <w:tblStyleRowBandSize w:val="1"/>
      <w:tblStyleColBandSize w:val="1"/>
      <w:tblInd w:w="0" w:type="dxa"/>
      <w:tblCellMar>
        <w:top w:w="0" w:type="dxa"/>
        <w:left w:w="108" w:type="dxa"/>
        <w:bottom w:w="0" w:type="dxa"/>
        <w:right w:w="108" w:type="dxa"/>
      </w:tblCellMar>
    </w:tblPr>
  </w:style>
  <w:style w:type="character" w:styleId="Strong">
    <w:name w:val="Strong"/>
    <w:basedOn w:val="DefaultParagraphFont"/>
    <w:uiPriority w:val="22"/>
    <w:qFormat/>
    <w:rsid w:val="000556B8"/>
    <w:rPr>
      <w:b/>
      <w:bCs/>
    </w:rPr>
  </w:style>
  <w:style w:type="paragraph" w:customStyle="1" w:styleId="query-text-line">
    <w:name w:val="query-text-line"/>
    <w:basedOn w:val="Normal"/>
    <w:rsid w:val="00387B3A"/>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paragraph" w:styleId="NormalWeb">
    <w:name w:val="Normal (Web)"/>
    <w:basedOn w:val="Normal"/>
    <w:uiPriority w:val="99"/>
    <w:unhideWhenUsed/>
    <w:rsid w:val="00442A57"/>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table" w:customStyle="1" w:styleId="TableGrid1">
    <w:name w:val="Table Grid1"/>
    <w:basedOn w:val="TableNormal"/>
    <w:next w:val="TableGrid"/>
    <w:uiPriority w:val="59"/>
    <w:rsid w:val="00572611"/>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E475E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leGrid2">
    <w:name w:val="Table Grid2"/>
    <w:basedOn w:val="TableNormal"/>
    <w:next w:val="TableGrid"/>
    <w:uiPriority w:val="59"/>
    <w:rsid w:val="00592E55"/>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592E5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592E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4">
    <w:name w:val="Light Shading Accent 4"/>
    <w:basedOn w:val="TableNormal"/>
    <w:uiPriority w:val="60"/>
    <w:rsid w:val="00E0317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List">
    <w:name w:val="Light List"/>
    <w:basedOn w:val="TableNormal"/>
    <w:uiPriority w:val="61"/>
    <w:rsid w:val="00E0317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rsid w:val="00E0317F"/>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2">
    <w:name w:val="Light List Accent 2"/>
    <w:basedOn w:val="TableNormal"/>
    <w:uiPriority w:val="61"/>
    <w:rsid w:val="00E0317F"/>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eGrid3">
    <w:name w:val="Table Grid3"/>
    <w:basedOn w:val="TableNormal"/>
    <w:next w:val="TableGrid"/>
    <w:uiPriority w:val="59"/>
    <w:rsid w:val="005B7C55"/>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634CE"/>
    <w:pPr>
      <w:tabs>
        <w:tab w:val="center" w:pos="4153"/>
        <w:tab w:val="right" w:pos="8306"/>
      </w:tabs>
      <w:suppressAutoHyphens w:val="0"/>
      <w:spacing w:line="240" w:lineRule="auto"/>
      <w:ind w:leftChars="0" w:left="0" w:firstLineChars="0" w:firstLine="0"/>
      <w:jc w:val="left"/>
      <w:textDirection w:val="lrTb"/>
      <w:textAlignment w:val="auto"/>
      <w:outlineLvl w:val="9"/>
    </w:pPr>
  </w:style>
  <w:style w:type="character" w:customStyle="1" w:styleId="HeaderChar1">
    <w:name w:val="Header Char1"/>
    <w:basedOn w:val="DefaultParagraphFont"/>
    <w:uiPriority w:val="99"/>
    <w:semiHidden/>
    <w:rsid w:val="005634CE"/>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languages.uokufa.edu.iq/"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guages.uokufa.edu.iq/"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E3A87FB-F476-4351-B6CD-9150321DA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1</Pages>
  <Words>34583</Words>
  <Characters>197124</Characters>
  <Application>Microsoft Office Word</Application>
  <DocSecurity>0</DocSecurity>
  <Lines>1642</Lines>
  <Paragraphs>462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 (C)</Company>
  <LinksUpToDate>false</LinksUpToDate>
  <CharactersWithSpaces>231245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hp</cp:lastModifiedBy>
  <cp:revision>97</cp:revision>
  <cp:lastPrinted>2025-07-15T10:20:00Z</cp:lastPrinted>
  <dcterms:created xsi:type="dcterms:W3CDTF">2024-07-12T11:49:00Z</dcterms:created>
  <dcterms:modified xsi:type="dcterms:W3CDTF">2025-09-21T19:35:00Z</dcterms:modified>
</cp:coreProperties>
</file>