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EC" w:rsidRPr="0020480A" w:rsidRDefault="00A84B5E" w:rsidP="00017348">
      <w:pPr>
        <w:jc w:val="center"/>
        <w:rPr>
          <w:rFonts w:asciiTheme="majorBidi" w:eastAsia="Sakkal Majalla" w:hAnsiTheme="majorBidi" w:cs="PT Bold Heading"/>
          <w:bCs/>
          <w:sz w:val="28"/>
          <w:szCs w:val="28"/>
          <w:u w:val="single"/>
          <w:rtl/>
          <w:lang w:bidi="ar-IQ"/>
        </w:rPr>
      </w:pPr>
      <w:bookmarkStart w:id="0" w:name="_gjdgxs" w:colFirst="0" w:colLast="0"/>
      <w:bookmarkEnd w:id="0"/>
      <w:r w:rsidRPr="0020480A">
        <w:rPr>
          <w:rFonts w:asciiTheme="majorBidi" w:eastAsia="Sakkal Majalla" w:hAnsiTheme="majorBidi" w:cs="PT Bold Heading"/>
          <w:bCs/>
          <w:sz w:val="28"/>
          <w:szCs w:val="28"/>
          <w:u w:val="single"/>
          <w:rtl/>
        </w:rPr>
        <w:t xml:space="preserve">جدول محاضرات المرحلة الاولى (للمواد النظرية </w:t>
      </w:r>
      <w:r w:rsidR="00035A86" w:rsidRPr="0020480A">
        <w:rPr>
          <w:rFonts w:asciiTheme="majorBidi" w:eastAsia="Sakkal Majalla" w:hAnsiTheme="majorBidi" w:cs="PT Bold Heading" w:hint="cs"/>
          <w:bCs/>
          <w:sz w:val="28"/>
          <w:szCs w:val="28"/>
          <w:u w:val="single"/>
          <w:rtl/>
        </w:rPr>
        <w:t xml:space="preserve">والعملية) </w:t>
      </w:r>
      <w:r w:rsidR="00035A86" w:rsidRPr="0020480A">
        <w:rPr>
          <w:rFonts w:asciiTheme="majorBidi" w:eastAsia="Sakkal Majalla" w:hAnsiTheme="majorBidi" w:cs="PT Bold Heading"/>
          <w:bCs/>
          <w:sz w:val="28"/>
          <w:szCs w:val="28"/>
          <w:u w:val="single"/>
          <w:rtl/>
        </w:rPr>
        <w:t>/</w:t>
      </w:r>
      <w:r w:rsidRPr="0020480A">
        <w:rPr>
          <w:rFonts w:asciiTheme="majorBidi" w:eastAsia="Sakkal Majalla" w:hAnsiTheme="majorBidi" w:cs="PT Bold Heading"/>
          <w:bCs/>
          <w:sz w:val="28"/>
          <w:szCs w:val="28"/>
          <w:u w:val="single"/>
          <w:rtl/>
        </w:rPr>
        <w:t xml:space="preserve"> العام </w:t>
      </w:r>
      <w:r w:rsidR="00035A86" w:rsidRPr="0020480A">
        <w:rPr>
          <w:rFonts w:asciiTheme="majorBidi" w:eastAsia="Sakkal Majalla" w:hAnsiTheme="majorBidi" w:cs="PT Bold Heading" w:hint="cs"/>
          <w:bCs/>
          <w:sz w:val="28"/>
          <w:szCs w:val="28"/>
          <w:u w:val="single"/>
          <w:rtl/>
        </w:rPr>
        <w:t>الدراسي 2023</w:t>
      </w:r>
      <w:r w:rsidRPr="0020480A">
        <w:rPr>
          <w:rFonts w:asciiTheme="majorBidi" w:eastAsia="Sakkal Majalla" w:hAnsiTheme="majorBidi" w:cs="PT Bold Heading"/>
          <w:bCs/>
          <w:sz w:val="28"/>
          <w:szCs w:val="28"/>
          <w:u w:val="single"/>
          <w:rtl/>
        </w:rPr>
        <w:t>-</w:t>
      </w:r>
      <w:r w:rsidR="00035A86" w:rsidRPr="0020480A">
        <w:rPr>
          <w:rFonts w:asciiTheme="majorBidi" w:eastAsia="Sakkal Majalla" w:hAnsiTheme="majorBidi" w:cs="PT Bold Heading" w:hint="cs"/>
          <w:bCs/>
          <w:sz w:val="28"/>
          <w:szCs w:val="28"/>
          <w:u w:val="single"/>
          <w:rtl/>
        </w:rPr>
        <w:t>2024 (</w:t>
      </w:r>
      <w:r w:rsidRPr="0020480A">
        <w:rPr>
          <w:rFonts w:asciiTheme="majorBidi" w:eastAsia="Sakkal Majalla" w:hAnsiTheme="majorBidi" w:cs="PT Bold Heading"/>
          <w:bCs/>
          <w:sz w:val="28"/>
          <w:szCs w:val="28"/>
          <w:u w:val="single"/>
          <w:rtl/>
        </w:rPr>
        <w:t xml:space="preserve">الدراسة </w:t>
      </w:r>
      <w:r w:rsidR="00035A86" w:rsidRPr="0020480A">
        <w:rPr>
          <w:rFonts w:asciiTheme="majorBidi" w:eastAsia="Sakkal Majalla" w:hAnsiTheme="majorBidi" w:cs="PT Bold Heading" w:hint="cs"/>
          <w:bCs/>
          <w:sz w:val="28"/>
          <w:szCs w:val="28"/>
          <w:u w:val="single"/>
          <w:rtl/>
        </w:rPr>
        <w:t xml:space="preserve">الصباحية) </w:t>
      </w:r>
      <w:r w:rsidR="00035A86" w:rsidRPr="0020480A">
        <w:rPr>
          <w:rFonts w:asciiTheme="majorBidi" w:eastAsia="Sakkal Majalla" w:hAnsiTheme="majorBidi" w:cs="PT Bold Heading"/>
          <w:bCs/>
          <w:sz w:val="28"/>
          <w:szCs w:val="28"/>
          <w:u w:val="single"/>
          <w:rtl/>
        </w:rPr>
        <w:t>/</w:t>
      </w:r>
      <w:r w:rsidR="00770CF0" w:rsidRPr="0020480A">
        <w:rPr>
          <w:rFonts w:asciiTheme="majorBidi" w:eastAsia="Sakkal Majalla" w:hAnsiTheme="majorBidi" w:cs="PT Bold Heading"/>
          <w:bCs/>
          <w:sz w:val="28"/>
          <w:szCs w:val="28"/>
          <w:u w:val="single"/>
          <w:rtl/>
          <w:lang w:bidi="ar-IQ"/>
        </w:rPr>
        <w:t xml:space="preserve"> الفصل الاول </w:t>
      </w:r>
    </w:p>
    <w:p w:rsidR="00872BEC" w:rsidRDefault="00A84B5E">
      <w:pPr>
        <w:spacing w:after="0" w:line="240" w:lineRule="auto"/>
        <w:rPr>
          <w:rFonts w:ascii="Sakkal Majalla" w:eastAsia="Sakkal Majalla" w:hAnsi="Sakkal Majalla" w:cs="Sakkal Majalla"/>
          <w:b/>
          <w:sz w:val="6"/>
          <w:szCs w:val="6"/>
        </w:rPr>
      </w:pPr>
      <w:r>
        <w:rPr>
          <w:rFonts w:ascii="Sakkal Majalla" w:eastAsia="Sakkal Majalla" w:hAnsi="Sakkal Majalla" w:cs="Sakkal Majalla"/>
          <w:b/>
          <w:sz w:val="36"/>
          <w:szCs w:val="36"/>
        </w:rPr>
        <w:t xml:space="preserve">                        </w:t>
      </w:r>
    </w:p>
    <w:tbl>
      <w:tblPr>
        <w:tblStyle w:val="a5"/>
        <w:bidiVisual/>
        <w:tblW w:w="156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9"/>
        <w:gridCol w:w="2297"/>
        <w:gridCol w:w="2078"/>
        <w:gridCol w:w="2534"/>
        <w:gridCol w:w="50"/>
        <w:gridCol w:w="2231"/>
        <w:gridCol w:w="23"/>
        <w:gridCol w:w="2282"/>
        <w:gridCol w:w="18"/>
        <w:gridCol w:w="46"/>
        <w:gridCol w:w="2258"/>
      </w:tblGrid>
      <w:tr w:rsidR="0005494D" w:rsidRPr="0060325E" w:rsidTr="00035A86">
        <w:trPr>
          <w:trHeight w:val="482"/>
          <w:jc w:val="center"/>
        </w:trPr>
        <w:tc>
          <w:tcPr>
            <w:tcW w:w="1829" w:type="dxa"/>
            <w:tcBorders>
              <w:top w:val="single" w:sz="24" w:space="0" w:color="000000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60325E" w:rsidRDefault="0005494D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</w:pPr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>الساعات</w:t>
            </w:r>
          </w:p>
        </w:tc>
        <w:tc>
          <w:tcPr>
            <w:tcW w:w="2297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60325E" w:rsidRDefault="00470702" w:rsidP="00035A86">
            <w:pPr>
              <w:jc w:val="center"/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</w:pPr>
            <w:r w:rsidRPr="0060325E"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  <w:t>8.30 - 9.30</w:t>
            </w:r>
          </w:p>
        </w:tc>
        <w:tc>
          <w:tcPr>
            <w:tcW w:w="207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60325E" w:rsidRDefault="00470702" w:rsidP="00035A86">
            <w:pPr>
              <w:jc w:val="center"/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</w:pPr>
            <w:r w:rsidRPr="0060325E"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  <w:t>9.30 - 10.30</w:t>
            </w:r>
          </w:p>
        </w:tc>
        <w:tc>
          <w:tcPr>
            <w:tcW w:w="253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60325E" w:rsidRDefault="00470702" w:rsidP="00035A86">
            <w:pPr>
              <w:jc w:val="center"/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</w:pPr>
            <w:r w:rsidRPr="0060325E"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  <w:t>10.30 - 11.30</w:t>
            </w:r>
          </w:p>
        </w:tc>
        <w:tc>
          <w:tcPr>
            <w:tcW w:w="2304" w:type="dxa"/>
            <w:gridSpan w:val="3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60325E" w:rsidRDefault="00470702" w:rsidP="00035A86">
            <w:pPr>
              <w:jc w:val="center"/>
              <w:rPr>
                <w:rFonts w:asciiTheme="majorBidi" w:eastAsia="Sakkal Majalla" w:hAnsiTheme="majorBidi" w:cstheme="majorBidi"/>
                <w:b/>
                <w:sz w:val="20"/>
                <w:szCs w:val="20"/>
                <w:rtl/>
              </w:rPr>
            </w:pPr>
            <w:r w:rsidRPr="0060325E"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  <w:t>1</w:t>
            </w:r>
            <w:r w:rsidR="003F03B3" w:rsidRPr="0060325E"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  <w:t>1</w:t>
            </w:r>
            <w:r w:rsidRPr="0060325E"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  <w:t>.30 - 1</w:t>
            </w:r>
            <w:r w:rsidR="003F03B3" w:rsidRPr="0060325E"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  <w:t>2</w:t>
            </w:r>
            <w:r w:rsidRPr="0060325E"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  <w:t>.30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60325E" w:rsidRDefault="003F03B3" w:rsidP="00035A86">
            <w:pPr>
              <w:jc w:val="center"/>
              <w:rPr>
                <w:rFonts w:asciiTheme="majorBidi" w:eastAsia="Sakkal Majalla" w:hAnsiTheme="majorBidi" w:cstheme="majorBidi"/>
                <w:b/>
                <w:sz w:val="20"/>
                <w:szCs w:val="20"/>
                <w:rtl/>
              </w:rPr>
            </w:pPr>
            <w:r w:rsidRPr="0060325E"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  <w:t>12.30 - 1.30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5494D" w:rsidRPr="0060325E" w:rsidRDefault="003F03B3" w:rsidP="00035A86">
            <w:pPr>
              <w:jc w:val="center"/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</w:pPr>
            <w:r w:rsidRPr="0060325E"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  <w:t>1.30 - 2.30</w:t>
            </w:r>
          </w:p>
        </w:tc>
      </w:tr>
      <w:tr w:rsidR="0005494D" w:rsidRPr="0060325E" w:rsidTr="00035A86">
        <w:trPr>
          <w:trHeight w:val="375"/>
          <w:jc w:val="center"/>
        </w:trPr>
        <w:tc>
          <w:tcPr>
            <w:tcW w:w="1829" w:type="dxa"/>
            <w:tcBorders>
              <w:top w:val="single" w:sz="2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60325E" w:rsidRDefault="006342C2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>أيام</w:t>
            </w:r>
            <w:r w:rsidR="0005494D"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 </w:t>
            </w:r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>الأسبوع</w:t>
            </w:r>
          </w:p>
        </w:tc>
        <w:tc>
          <w:tcPr>
            <w:tcW w:w="2297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60325E" w:rsidRDefault="0005494D" w:rsidP="00035A86">
            <w:pPr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60325E" w:rsidRDefault="0005494D" w:rsidP="00035A86">
            <w:pPr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60325E" w:rsidRDefault="0005494D" w:rsidP="00035A86">
            <w:pPr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60325E" w:rsidRDefault="0005494D" w:rsidP="00035A86">
            <w:pPr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left w:val="single" w:sz="24" w:space="0" w:color="000000"/>
              <w:bottom w:val="single" w:sz="18" w:space="0" w:color="auto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60325E" w:rsidRDefault="0005494D" w:rsidP="00035A86">
            <w:pPr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vMerge/>
            <w:tcBorders>
              <w:left w:val="single" w:sz="24" w:space="0" w:color="000000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05494D" w:rsidRPr="0060325E" w:rsidRDefault="0005494D" w:rsidP="00035A86">
            <w:pPr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</w:p>
        </w:tc>
      </w:tr>
      <w:tr w:rsidR="00035A86" w:rsidRPr="0060325E" w:rsidTr="00035A86">
        <w:trPr>
          <w:trHeight w:val="465"/>
          <w:jc w:val="center"/>
        </w:trPr>
        <w:tc>
          <w:tcPr>
            <w:tcW w:w="182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35A86" w:rsidRPr="0060325E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</w:pPr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>الأحد</w:t>
            </w:r>
          </w:p>
        </w:tc>
        <w:tc>
          <w:tcPr>
            <w:tcW w:w="6909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5A86" w:rsidRPr="0060325E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التشريح </w:t>
            </w:r>
            <w:proofErr w:type="gramStart"/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( </w:t>
            </w:r>
            <w:r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  <w:t>A</w:t>
            </w:r>
            <w:proofErr w:type="gramEnd"/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 ) ( نظري)</w:t>
            </w:r>
            <w:r w:rsidRPr="0060325E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>أ.م.حيدر</w:t>
            </w:r>
            <w:proofErr w:type="spellEnd"/>
            <w:r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 xml:space="preserve"> كريم</w:t>
            </w:r>
          </w:p>
          <w:p w:rsidR="00035A86" w:rsidRPr="0060325E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6908" w:type="dxa"/>
            <w:gridSpan w:val="7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5A86" w:rsidRPr="0060325E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التشريح </w:t>
            </w:r>
            <w:proofErr w:type="gramStart"/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( </w:t>
            </w:r>
            <w:r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  <w:t>B</w:t>
            </w:r>
            <w:proofErr w:type="gramEnd"/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 ) ( نظري)</w:t>
            </w:r>
            <w:r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 xml:space="preserve"> أ.م</w:t>
            </w:r>
            <w:r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>اسامه ناصر</w:t>
            </w:r>
          </w:p>
          <w:p w:rsidR="00035A86" w:rsidRPr="0060325E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</w:pPr>
          </w:p>
        </w:tc>
      </w:tr>
      <w:tr w:rsidR="00035A86" w:rsidRPr="0060325E" w:rsidTr="00035A86">
        <w:trPr>
          <w:trHeight w:val="227"/>
          <w:jc w:val="center"/>
        </w:trPr>
        <w:tc>
          <w:tcPr>
            <w:tcW w:w="1829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35A86" w:rsidRPr="0060325E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</w:p>
        </w:tc>
        <w:tc>
          <w:tcPr>
            <w:tcW w:w="4375" w:type="dxa"/>
            <w:gridSpan w:val="2"/>
            <w:vMerge w:val="restart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  <w:vAlign w:val="center"/>
          </w:tcPr>
          <w:p w:rsidR="00035A86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  <w:lang w:bidi="ar-IQ"/>
              </w:rPr>
            </w:pPr>
            <w:r w:rsidRPr="0060325E"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الكيمياء </w:t>
            </w:r>
            <w:proofErr w:type="spellStart"/>
            <w:proofErr w:type="gramStart"/>
            <w:r w:rsidRPr="0060325E"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الحياتيه</w:t>
            </w:r>
            <w:proofErr w:type="spellEnd"/>
            <w:r w:rsidRPr="0060325E"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0325E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gramEnd"/>
            <w:r w:rsidRPr="0060325E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A1) </w:t>
            </w:r>
            <w:r w:rsidRPr="0060325E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(عملي)</w:t>
            </w:r>
            <w:proofErr w:type="spellStart"/>
            <w:r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أ.م.د</w:t>
            </w:r>
            <w:proofErr w:type="spellEnd"/>
            <w:r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.</w:t>
            </w:r>
            <w:r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حسام رحيم</w:t>
            </w:r>
          </w:p>
          <w:p w:rsidR="00035A86" w:rsidRPr="0060325E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A86" w:rsidRPr="0060325E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  <w:r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>اللغة الانكليزية (</w:t>
            </w:r>
            <w:r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  <w:t>A</w:t>
            </w:r>
            <w:r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>)</w:t>
            </w:r>
            <w:r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م.م</w:t>
            </w:r>
            <w:proofErr w:type="spellEnd"/>
            <w:r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.</w:t>
            </w:r>
            <w:r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منى جبار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86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r w:rsidRPr="0060325E"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الكيمياء </w:t>
            </w:r>
            <w:proofErr w:type="spellStart"/>
            <w:proofErr w:type="gramStart"/>
            <w:r w:rsidRPr="0060325E"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الحياتيه</w:t>
            </w:r>
            <w:proofErr w:type="spellEnd"/>
            <w:r w:rsidRPr="0060325E"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0325E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gramEnd"/>
            <w:r w:rsidRPr="0060325E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B1) </w:t>
            </w:r>
            <w:r w:rsidRPr="0060325E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(عملي)</w:t>
            </w:r>
            <w:r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م.م.ايمان</w:t>
            </w:r>
            <w:proofErr w:type="spellEnd"/>
            <w:r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 كامل</w:t>
            </w:r>
          </w:p>
          <w:p w:rsidR="00035A86" w:rsidRPr="0060325E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35A86" w:rsidRPr="0060325E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>اللغة الانكليزية (</w:t>
            </w:r>
            <w:r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  <w:t>B</w:t>
            </w:r>
            <w:r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>)</w:t>
            </w:r>
            <w:r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proofErr w:type="gramStart"/>
            <w:r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م.ممصطفى</w:t>
            </w:r>
            <w:proofErr w:type="spellEnd"/>
            <w:proofErr w:type="gramEnd"/>
            <w:r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 فلس</w:t>
            </w:r>
          </w:p>
          <w:p w:rsidR="00035A86" w:rsidRPr="0060325E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35A86" w:rsidRPr="0060325E" w:rsidTr="00035A86">
        <w:trPr>
          <w:trHeight w:val="384"/>
          <w:jc w:val="center"/>
        </w:trPr>
        <w:tc>
          <w:tcPr>
            <w:tcW w:w="1829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35A86" w:rsidRPr="0060325E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</w:p>
        </w:tc>
        <w:tc>
          <w:tcPr>
            <w:tcW w:w="4375" w:type="dxa"/>
            <w:gridSpan w:val="2"/>
            <w:vMerge/>
            <w:tcBorders>
              <w:left w:val="single" w:sz="24" w:space="0" w:color="000000"/>
              <w:right w:val="single" w:sz="4" w:space="0" w:color="auto"/>
            </w:tcBorders>
            <w:vAlign w:val="center"/>
          </w:tcPr>
          <w:p w:rsidR="00035A86" w:rsidRPr="0060325E" w:rsidRDefault="00035A86" w:rsidP="00035A8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A86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A86" w:rsidRPr="0060325E" w:rsidRDefault="00035A86" w:rsidP="00035A8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  <w:lang w:bidi="ar-IQ"/>
              </w:rPr>
              <w:t>الديموقراطية وحقوق الانسان(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bidi="ar-IQ"/>
              </w:rPr>
              <w:t>A</w:t>
            </w:r>
            <w:r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  <w:lang w:bidi="ar-IQ"/>
              </w:rPr>
              <w:t xml:space="preserve">) </w:t>
            </w:r>
            <w:proofErr w:type="spellStart"/>
            <w:r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  <w:lang w:bidi="ar-IQ"/>
              </w:rPr>
              <w:t xml:space="preserve"> سعيد كاظم جاسم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5A86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</w:p>
        </w:tc>
      </w:tr>
      <w:tr w:rsidR="00F356C0" w:rsidRPr="0060325E" w:rsidTr="00035A86">
        <w:trPr>
          <w:trHeight w:val="389"/>
          <w:jc w:val="center"/>
        </w:trPr>
        <w:tc>
          <w:tcPr>
            <w:tcW w:w="182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F356C0" w:rsidRPr="0060325E" w:rsidRDefault="00F356C0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</w:pPr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9190" w:type="dxa"/>
            <w:gridSpan w:val="5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6C0" w:rsidRPr="0060325E" w:rsidRDefault="00F356C0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</w:pPr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أسياسيات التمريض ( </w:t>
            </w:r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  <w:t>A</w:t>
            </w:r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 ) ( نظري)</w:t>
            </w:r>
            <w:r w:rsidR="0060325E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25791A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>م.م</w:t>
            </w:r>
            <w:proofErr w:type="spellEnd"/>
            <w:r w:rsidR="0025791A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>.</w:t>
            </w:r>
            <w:r w:rsidR="00623484"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  <w:t xml:space="preserve"> </w:t>
            </w:r>
            <w:r w:rsidR="0025791A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 xml:space="preserve">علي </w:t>
            </w:r>
            <w:proofErr w:type="spellStart"/>
            <w:r w:rsidR="0025791A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>اعنيد</w:t>
            </w:r>
            <w:proofErr w:type="spellEnd"/>
          </w:p>
        </w:tc>
        <w:tc>
          <w:tcPr>
            <w:tcW w:w="4627" w:type="dxa"/>
            <w:gridSpan w:val="5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356C0" w:rsidRDefault="00A50C65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  <w:lang w:bidi="ar-IQ"/>
              </w:rPr>
              <w:t xml:space="preserve">اللغة </w:t>
            </w:r>
            <w:proofErr w:type="gramStart"/>
            <w:r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  <w:lang w:bidi="ar-IQ"/>
              </w:rPr>
              <w:t xml:space="preserve">الانكليزية </w:t>
            </w:r>
            <w:r w:rsidRPr="0060325E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gramEnd"/>
            <w:r w:rsidRPr="0060325E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2</w:t>
            </w:r>
            <w:r w:rsidRPr="0060325E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) </w:t>
            </w:r>
            <w:r w:rsidRPr="0060325E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(عملي)</w:t>
            </w:r>
            <w:r w:rsidR="0025791A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25791A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م.م</w:t>
            </w:r>
            <w:proofErr w:type="spellEnd"/>
            <w:r w:rsidR="0025791A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.</w:t>
            </w:r>
            <w:r w:rsidR="00623484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5791A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منى جبار</w:t>
            </w:r>
          </w:p>
          <w:p w:rsidR="00F06015" w:rsidRPr="0060325E" w:rsidRDefault="00F06015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lang w:bidi="ar-IQ"/>
              </w:rPr>
            </w:pPr>
          </w:p>
        </w:tc>
      </w:tr>
      <w:tr w:rsidR="00035A86" w:rsidRPr="0060325E" w:rsidTr="00035A86">
        <w:trPr>
          <w:trHeight w:val="411"/>
          <w:jc w:val="center"/>
        </w:trPr>
        <w:tc>
          <w:tcPr>
            <w:tcW w:w="1829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35A86" w:rsidRPr="0060325E" w:rsidRDefault="00035A86" w:rsidP="000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9190" w:type="dxa"/>
            <w:gridSpan w:val="5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035A86" w:rsidRPr="0060325E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</w:pPr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أسياسيات التمريض ( </w:t>
            </w:r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  <w:t>B</w:t>
            </w:r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 ) ( نظري)</w:t>
            </w:r>
            <w:r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>م.م</w:t>
            </w:r>
            <w:proofErr w:type="spellEnd"/>
            <w:r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>.</w:t>
            </w:r>
            <w:r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 xml:space="preserve">علي </w:t>
            </w:r>
            <w:proofErr w:type="spellStart"/>
            <w:r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>اعنيد</w:t>
            </w:r>
            <w:proofErr w:type="spellEnd"/>
          </w:p>
        </w:tc>
        <w:tc>
          <w:tcPr>
            <w:tcW w:w="4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8" w:space="0" w:color="auto"/>
            </w:tcBorders>
            <w:vAlign w:val="center"/>
          </w:tcPr>
          <w:p w:rsidR="00035A86" w:rsidRPr="0060325E" w:rsidRDefault="00035A86" w:rsidP="00035A8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  <w:lang w:bidi="ar-IQ"/>
              </w:rPr>
              <w:t>الديموقراطية وحقوق الانسان(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bidi="ar-IQ"/>
              </w:rPr>
              <w:t>B</w:t>
            </w:r>
            <w:r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  <w:lang w:bidi="ar-IQ"/>
              </w:rPr>
              <w:t xml:space="preserve">) </w:t>
            </w:r>
            <w:proofErr w:type="spellStart"/>
            <w:r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  <w:lang w:bidi="ar-IQ"/>
              </w:rPr>
              <w:t xml:space="preserve"> سعيد كاظم جاسم</w:t>
            </w:r>
          </w:p>
        </w:tc>
      </w:tr>
      <w:tr w:rsidR="00035A86" w:rsidRPr="0060325E" w:rsidTr="00035A86">
        <w:trPr>
          <w:trHeight w:val="737"/>
          <w:jc w:val="center"/>
        </w:trPr>
        <w:tc>
          <w:tcPr>
            <w:tcW w:w="182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35A86" w:rsidRPr="0060325E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</w:pPr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695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5A86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الكيمياء </w:t>
            </w:r>
            <w:r w:rsidRPr="0060325E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>الحياتية</w:t>
            </w:r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( </w:t>
            </w:r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  <w:t>B</w:t>
            </w:r>
            <w:proofErr w:type="gramEnd"/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 ) ( نظري)</w:t>
            </w:r>
          </w:p>
          <w:p w:rsidR="00035A86" w:rsidRPr="0060325E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  <w:lang w:bidi="ar-IQ"/>
              </w:rPr>
              <w:t>أ.م.د.حسام</w:t>
            </w:r>
            <w:proofErr w:type="spellEnd"/>
            <w:r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  <w:lang w:bidi="ar-IQ"/>
              </w:rPr>
              <w:t xml:space="preserve"> رحيم</w:t>
            </w:r>
          </w:p>
        </w:tc>
        <w:tc>
          <w:tcPr>
            <w:tcW w:w="6858" w:type="dxa"/>
            <w:gridSpan w:val="6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5A86" w:rsidRPr="0060325E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</w:p>
          <w:p w:rsidR="00035A86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الكيمياء </w:t>
            </w:r>
            <w:r w:rsidRPr="0060325E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>الحياتية</w:t>
            </w:r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( </w:t>
            </w:r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  <w:t>A</w:t>
            </w:r>
            <w:proofErr w:type="gramEnd"/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 ) ( نظري)</w:t>
            </w:r>
          </w:p>
          <w:p w:rsidR="00035A86" w:rsidRPr="0060325E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  <w:lang w:bidi="ar-IQ"/>
              </w:rPr>
              <w:t>أ.م.د.حسام</w:t>
            </w:r>
            <w:proofErr w:type="spellEnd"/>
            <w:r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  <w:lang w:bidi="ar-IQ"/>
              </w:rPr>
              <w:t xml:space="preserve"> رحيم</w:t>
            </w:r>
          </w:p>
        </w:tc>
      </w:tr>
      <w:tr w:rsidR="00035A86" w:rsidRPr="0060325E" w:rsidTr="00035A86">
        <w:trPr>
          <w:trHeight w:val="286"/>
          <w:jc w:val="center"/>
        </w:trPr>
        <w:tc>
          <w:tcPr>
            <w:tcW w:w="1829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35A86" w:rsidRPr="0060325E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035A86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أخلاقيات المهنة </w:t>
            </w:r>
            <w:proofErr w:type="gramStart"/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( </w:t>
            </w:r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  <w:t>A</w:t>
            </w:r>
            <w:proofErr w:type="gramEnd"/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 ) ( نظري</w:t>
            </w:r>
            <w:r w:rsidRPr="0060325E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 xml:space="preserve"> </w:t>
            </w:r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>)</w:t>
            </w:r>
            <w:r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 xml:space="preserve"> م.سولاف عبدالقادر</w:t>
            </w:r>
          </w:p>
          <w:p w:rsidR="00035A86" w:rsidRPr="0060325E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035A86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الحاسبات </w:t>
            </w:r>
            <w:proofErr w:type="gramStart"/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( </w:t>
            </w:r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  <w:t>A</w:t>
            </w:r>
            <w:proofErr w:type="gramEnd"/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 )(نظري)</w:t>
            </w:r>
          </w:p>
          <w:p w:rsidR="00035A86" w:rsidRPr="0060325E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>م.م.محمد</w:t>
            </w:r>
            <w:proofErr w:type="spellEnd"/>
            <w:r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 xml:space="preserve"> كريم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000000"/>
            </w:tcBorders>
            <w:vAlign w:val="center"/>
          </w:tcPr>
          <w:p w:rsidR="00035A86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أخلاقيات المهنة </w:t>
            </w:r>
            <w:proofErr w:type="gramStart"/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( </w:t>
            </w:r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  <w:t>B</w:t>
            </w:r>
            <w:proofErr w:type="gramEnd"/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 ) ( نظري )</w:t>
            </w:r>
            <w:r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 xml:space="preserve"> م.سولاف عبدالقادر</w:t>
            </w:r>
          </w:p>
          <w:p w:rsidR="00035A86" w:rsidRPr="0060325E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18" w:space="0" w:color="auto"/>
            </w:tcBorders>
            <w:vAlign w:val="center"/>
          </w:tcPr>
          <w:p w:rsidR="00035A86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الحاسبات </w:t>
            </w:r>
            <w:proofErr w:type="gramStart"/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( </w:t>
            </w:r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  <w:t>B</w:t>
            </w:r>
            <w:proofErr w:type="gramEnd"/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 )</w:t>
            </w:r>
            <w:r w:rsidRPr="0060325E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 xml:space="preserve"> </w:t>
            </w:r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>(نظري</w:t>
            </w:r>
            <w:r w:rsidRPr="0060325E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 xml:space="preserve"> </w:t>
            </w:r>
            <w:r w:rsidRPr="0060325E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>)</w:t>
            </w:r>
          </w:p>
          <w:p w:rsidR="00035A86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>م.سولاف</w:t>
            </w:r>
            <w:proofErr w:type="gramEnd"/>
            <w:r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 xml:space="preserve"> عبدالقادر</w:t>
            </w:r>
          </w:p>
          <w:p w:rsidR="00035A86" w:rsidRPr="0060325E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</w:p>
        </w:tc>
      </w:tr>
      <w:tr w:rsidR="00035A86" w:rsidRPr="0060325E" w:rsidTr="00035A86">
        <w:trPr>
          <w:trHeight w:val="194"/>
          <w:jc w:val="center"/>
        </w:trPr>
        <w:tc>
          <w:tcPr>
            <w:tcW w:w="182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35A86" w:rsidRPr="0060325E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>الأربعاء</w:t>
            </w:r>
          </w:p>
        </w:tc>
        <w:tc>
          <w:tcPr>
            <w:tcW w:w="13817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A86" w:rsidRPr="0060325E" w:rsidRDefault="00035A86" w:rsidP="00035A8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>أسياسيات التمريض (</w:t>
            </w:r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lang w:bidi="ar-IQ"/>
              </w:rPr>
              <w:t>A1</w:t>
            </w:r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0325E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+</w:t>
            </w:r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</w:rPr>
              <w:t>B</w:t>
            </w:r>
            <w:proofErr w:type="gramStart"/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</w:rPr>
              <w:t xml:space="preserve">1 </w:t>
            </w:r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>)</w:t>
            </w:r>
            <w:proofErr w:type="gramEnd"/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 (</w:t>
            </w:r>
            <w:r w:rsidRPr="0060325E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سريري</w:t>
            </w:r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>)</w:t>
            </w:r>
          </w:p>
          <w:p w:rsidR="00035A86" w:rsidRPr="0060325E" w:rsidRDefault="00035A86" w:rsidP="00035A8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  <w:lang w:bidi="ar-IQ"/>
              </w:rPr>
              <w:t>م.م.هدى</w:t>
            </w:r>
            <w:proofErr w:type="spellEnd"/>
            <w:r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  <w:lang w:bidi="ar-IQ"/>
              </w:rPr>
              <w:t xml:space="preserve"> علوان</w:t>
            </w:r>
          </w:p>
        </w:tc>
      </w:tr>
      <w:tr w:rsidR="00035A86" w:rsidRPr="0060325E" w:rsidTr="00035A86">
        <w:trPr>
          <w:trHeight w:val="590"/>
          <w:jc w:val="center"/>
        </w:trPr>
        <w:tc>
          <w:tcPr>
            <w:tcW w:w="1829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35A86" w:rsidRPr="0060325E" w:rsidRDefault="00035A86" w:rsidP="000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A86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r w:rsidRPr="0060325E"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الكيمياء </w:t>
            </w:r>
            <w:proofErr w:type="spellStart"/>
            <w:proofErr w:type="gramStart"/>
            <w:r w:rsidRPr="0060325E"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الحياتيه</w:t>
            </w:r>
            <w:proofErr w:type="spellEnd"/>
            <w:r w:rsidRPr="0060325E"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0325E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gramEnd"/>
            <w:r w:rsidRPr="0060325E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B2) </w:t>
            </w:r>
            <w:r w:rsidRPr="0060325E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(عملي)</w:t>
            </w:r>
            <w:proofErr w:type="spellStart"/>
            <w:r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م.م.ايمان</w:t>
            </w:r>
            <w:proofErr w:type="spellEnd"/>
            <w:r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 كامل</w:t>
            </w:r>
          </w:p>
          <w:p w:rsidR="00035A86" w:rsidRPr="0060325E" w:rsidRDefault="00035A86" w:rsidP="00035A8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bidi="ar-IQ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A86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الكيمياء </w:t>
            </w:r>
            <w:proofErr w:type="spellStart"/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>الحياتيه</w:t>
            </w:r>
            <w:proofErr w:type="spellEnd"/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gramStart"/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( </w:t>
            </w:r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</w:rPr>
              <w:t>2</w:t>
            </w:r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>) (عملي)</w:t>
            </w:r>
            <w:r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  <w:lang w:bidi="ar-IQ"/>
              </w:rPr>
              <w:t>أ.م.د.حسام</w:t>
            </w:r>
            <w:proofErr w:type="spellEnd"/>
            <w:r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  <w:lang w:bidi="ar-IQ"/>
              </w:rPr>
              <w:t xml:space="preserve"> رحيم</w:t>
            </w:r>
          </w:p>
          <w:p w:rsidR="00035A86" w:rsidRPr="0060325E" w:rsidRDefault="00035A86" w:rsidP="00035A8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bidi="ar-IQ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A86" w:rsidRPr="0060325E" w:rsidRDefault="00035A86" w:rsidP="00035A8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bidi="ar-IQ"/>
              </w:rPr>
            </w:pPr>
            <w:r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  <w:lang w:bidi="ar-IQ"/>
              </w:rPr>
              <w:t xml:space="preserve">اللغة الانكليزية </w:t>
            </w:r>
            <w:r w:rsidRPr="0060325E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(A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1</w:t>
            </w:r>
            <w:r w:rsidRPr="0060325E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) </w:t>
            </w:r>
            <w:r w:rsidRPr="0060325E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(عملي)</w:t>
            </w:r>
            <w:proofErr w:type="spellStart"/>
            <w:r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م.م.منى</w:t>
            </w:r>
            <w:proofErr w:type="spellEnd"/>
            <w:r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 جبار</w:t>
            </w:r>
          </w:p>
        </w:tc>
      </w:tr>
      <w:tr w:rsidR="00035A86" w:rsidRPr="0060325E" w:rsidTr="00035A86">
        <w:trPr>
          <w:trHeight w:val="410"/>
          <w:jc w:val="center"/>
        </w:trPr>
        <w:tc>
          <w:tcPr>
            <w:tcW w:w="1829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35A86" w:rsidRPr="0060325E" w:rsidRDefault="00035A86" w:rsidP="000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A86" w:rsidRDefault="00035A86" w:rsidP="00035A8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r w:rsidRPr="0060325E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التشريح</w:t>
            </w:r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gramStart"/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( </w:t>
            </w:r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</w:rPr>
              <w:t>2</w:t>
            </w:r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 ) (عملي)</w:t>
            </w:r>
            <w:r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م.سوسن+م.م.ايمان</w:t>
            </w:r>
            <w:proofErr w:type="spellEnd"/>
          </w:p>
          <w:p w:rsidR="00035A86" w:rsidRPr="0060325E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A86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  <w:lang w:bidi="ar-IQ"/>
              </w:rPr>
              <w:t xml:space="preserve">اللغة </w:t>
            </w:r>
            <w:proofErr w:type="gramStart"/>
            <w:r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  <w:lang w:bidi="ar-IQ"/>
              </w:rPr>
              <w:t xml:space="preserve">الانكليزية </w:t>
            </w:r>
            <w:r w:rsidRPr="0060325E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B2</w:t>
            </w:r>
            <w:r w:rsidRPr="0060325E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) </w:t>
            </w:r>
            <w:r w:rsidRPr="0060325E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(عملي)</w:t>
            </w:r>
          </w:p>
          <w:p w:rsidR="00035A86" w:rsidRPr="0060325E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</w:pPr>
            <w:proofErr w:type="spellStart"/>
            <w:r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م.م.مصطفى</w:t>
            </w:r>
            <w:proofErr w:type="spellEnd"/>
            <w:r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 فلس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A86" w:rsidRDefault="00035A86" w:rsidP="00035A8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r w:rsidRPr="0060325E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التشريح</w:t>
            </w:r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gramStart"/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( </w:t>
            </w:r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</w:rPr>
              <w:t>B</w:t>
            </w:r>
            <w:proofErr w:type="gramEnd"/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</w:rPr>
              <w:t>2</w:t>
            </w:r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 ) (عملي)</w:t>
            </w:r>
            <w:r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م.سوسن+م.م.ايمان</w:t>
            </w:r>
            <w:proofErr w:type="spellEnd"/>
          </w:p>
          <w:p w:rsidR="00035A86" w:rsidRPr="0060325E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</w:p>
        </w:tc>
      </w:tr>
      <w:tr w:rsidR="00035A86" w:rsidRPr="0060325E" w:rsidTr="00035A86">
        <w:trPr>
          <w:trHeight w:val="242"/>
          <w:jc w:val="center"/>
        </w:trPr>
        <w:tc>
          <w:tcPr>
            <w:tcW w:w="182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35A86" w:rsidRPr="0060325E" w:rsidRDefault="00035A86" w:rsidP="00035A86">
            <w:pPr>
              <w:jc w:val="center"/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>الخميس</w:t>
            </w:r>
          </w:p>
        </w:tc>
        <w:tc>
          <w:tcPr>
            <w:tcW w:w="13817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35A86" w:rsidRPr="0060325E" w:rsidRDefault="00035A86" w:rsidP="00035A8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أسياسيات التمريض </w:t>
            </w:r>
            <w:proofErr w:type="gramStart"/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( </w:t>
            </w:r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</w:rPr>
              <w:t>2</w:t>
            </w:r>
            <w:r w:rsidRPr="0060325E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  <w:lang w:bidi="ar-IQ"/>
              </w:rPr>
              <w:t>+</w:t>
            </w:r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lang w:bidi="ar-IQ"/>
              </w:rPr>
              <w:t>B2</w:t>
            </w:r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>) (</w:t>
            </w:r>
            <w:r w:rsidRPr="0060325E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سريري </w:t>
            </w:r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>)</w:t>
            </w:r>
          </w:p>
          <w:p w:rsidR="00035A86" w:rsidRPr="0060325E" w:rsidRDefault="00035A86" w:rsidP="00035A8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5A86" w:rsidRPr="0060325E" w:rsidTr="00035A86">
        <w:trPr>
          <w:trHeight w:val="308"/>
          <w:jc w:val="center"/>
        </w:trPr>
        <w:tc>
          <w:tcPr>
            <w:tcW w:w="1829" w:type="dxa"/>
            <w:vMerge/>
            <w:tcBorders>
              <w:left w:val="single" w:sz="24" w:space="0" w:color="000000"/>
              <w:bottom w:val="single" w:sz="18" w:space="0" w:color="auto"/>
              <w:right w:val="single" w:sz="24" w:space="0" w:color="000000"/>
            </w:tcBorders>
            <w:shd w:val="clear" w:color="auto" w:fill="BFBFBF"/>
            <w:vAlign w:val="center"/>
          </w:tcPr>
          <w:p w:rsidR="00035A86" w:rsidRPr="0060325E" w:rsidRDefault="00035A86" w:rsidP="000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2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5A86" w:rsidRDefault="00035A86" w:rsidP="00035A8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r w:rsidRPr="0060325E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التشريح</w:t>
            </w:r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gramStart"/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( </w:t>
            </w:r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</w:rPr>
              <w:t>1</w:t>
            </w:r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 ) (عملي)</w:t>
            </w:r>
          </w:p>
          <w:p w:rsidR="00035A86" w:rsidRPr="0060325E" w:rsidRDefault="00035A86" w:rsidP="00035A8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م.سوسن+م.م.ايمان</w:t>
            </w:r>
            <w:proofErr w:type="spellEnd"/>
          </w:p>
        </w:tc>
        <w:tc>
          <w:tcPr>
            <w:tcW w:w="4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A86" w:rsidRDefault="00035A86" w:rsidP="00035A8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r w:rsidRPr="0060325E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التشريح</w:t>
            </w:r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gramStart"/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( </w:t>
            </w:r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</w:rPr>
              <w:t>B</w:t>
            </w:r>
            <w:proofErr w:type="gramEnd"/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</w:rPr>
              <w:t>1</w:t>
            </w:r>
            <w:r w:rsidRPr="0060325E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 ) (عملي)</w:t>
            </w:r>
            <w:proofErr w:type="spellStart"/>
            <w:r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م.سوسن+م.م.ايمان</w:t>
            </w:r>
            <w:proofErr w:type="spellEnd"/>
          </w:p>
          <w:p w:rsidR="00035A86" w:rsidRPr="0060325E" w:rsidRDefault="00035A86" w:rsidP="00035A8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A86" w:rsidRPr="0060325E" w:rsidRDefault="00035A86" w:rsidP="00035A8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bidi="ar-IQ"/>
              </w:rPr>
            </w:pPr>
            <w:r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  <w:lang w:bidi="ar-IQ"/>
              </w:rPr>
              <w:t xml:space="preserve">اللغة </w:t>
            </w:r>
            <w:proofErr w:type="gramStart"/>
            <w:r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  <w:lang w:bidi="ar-IQ"/>
              </w:rPr>
              <w:t xml:space="preserve">الانكليزية </w:t>
            </w:r>
            <w:r w:rsidRPr="0060325E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B1</w:t>
            </w:r>
            <w:r w:rsidRPr="0060325E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) </w:t>
            </w:r>
            <w:r w:rsidRPr="0060325E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(عملي)</w:t>
            </w:r>
            <w:r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م.م.مصطفى</w:t>
            </w:r>
            <w:proofErr w:type="spellEnd"/>
            <w:r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 فلس</w:t>
            </w:r>
          </w:p>
          <w:p w:rsidR="00035A86" w:rsidRPr="0060325E" w:rsidRDefault="00035A86" w:rsidP="00035A8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bidi="ar-IQ"/>
              </w:rPr>
            </w:pPr>
          </w:p>
        </w:tc>
      </w:tr>
    </w:tbl>
    <w:p w:rsidR="00EF5C34" w:rsidRDefault="00EF5C34" w:rsidP="00EF5C34">
      <w:pPr>
        <w:spacing w:after="0" w:line="240" w:lineRule="auto"/>
        <w:rPr>
          <w:rFonts w:ascii="Sakkal Majalla" w:eastAsia="Sakkal Majalla" w:hAnsi="Sakkal Majalla" w:cs="Sakkal Majalla"/>
          <w:b/>
          <w:color w:val="000000" w:themeColor="text1"/>
          <w:sz w:val="24"/>
          <w:szCs w:val="24"/>
          <w:u w:val="single"/>
          <w:rtl/>
        </w:rPr>
      </w:pPr>
    </w:p>
    <w:p w:rsidR="00EF5C34" w:rsidRPr="0020480A" w:rsidRDefault="00623484" w:rsidP="00EF5C34">
      <w:pPr>
        <w:spacing w:after="0" w:line="240" w:lineRule="auto"/>
        <w:rPr>
          <w:rFonts w:ascii="Sakkal Majalla" w:eastAsia="Sakkal Majalla" w:hAnsi="Sakkal Majalla" w:cs="PT Bold Heading"/>
          <w:bCs/>
          <w:color w:val="000000" w:themeColor="text1"/>
          <w:sz w:val="24"/>
          <w:szCs w:val="24"/>
          <w:u w:val="single"/>
          <w:rtl/>
          <w:lang w:bidi="ar-IQ"/>
        </w:rPr>
      </w:pPr>
      <w:r w:rsidRPr="0020480A">
        <w:rPr>
          <w:rFonts w:ascii="Sakkal Majalla" w:eastAsia="Sakkal Majalla" w:hAnsi="Sakkal Majalla" w:cs="PT Bold Heading" w:hint="cs"/>
          <w:bCs/>
          <w:color w:val="000000" w:themeColor="text1"/>
          <w:sz w:val="24"/>
          <w:szCs w:val="24"/>
          <w:u w:val="single"/>
          <w:rtl/>
        </w:rPr>
        <w:t>ملاحظة</w:t>
      </w:r>
      <w:r w:rsidRPr="0020480A">
        <w:rPr>
          <w:rFonts w:ascii="Sakkal Majalla" w:eastAsia="Sakkal Majalla" w:hAnsi="Sakkal Majalla" w:cs="PT Bold Heading"/>
          <w:bCs/>
          <w:color w:val="000000" w:themeColor="text1"/>
          <w:sz w:val="24"/>
          <w:szCs w:val="24"/>
        </w:rPr>
        <w:t>:</w:t>
      </w:r>
      <w:r w:rsidR="00EF5C34" w:rsidRPr="0020480A">
        <w:rPr>
          <w:rFonts w:ascii="Sakkal Majalla" w:eastAsia="Sakkal Majalla" w:hAnsi="Sakkal Majalla" w:cs="PT Bold Heading"/>
          <w:bCs/>
          <w:color w:val="000000" w:themeColor="text1"/>
          <w:sz w:val="24"/>
          <w:szCs w:val="24"/>
          <w:u w:val="single"/>
        </w:rPr>
        <w:t xml:space="preserve"> </w:t>
      </w:r>
      <w:bookmarkStart w:id="1" w:name="_GoBack"/>
      <w:bookmarkEnd w:id="1"/>
    </w:p>
    <w:p w:rsidR="0020480A" w:rsidRDefault="00EF5C34" w:rsidP="00EF5C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akkal Majalla" w:eastAsia="Sakkal Majalla" w:hAnsi="Sakkal Majalla" w:cs="Sakkal Majalla"/>
          <w:bCs/>
          <w:color w:val="000000"/>
          <w:sz w:val="20"/>
          <w:szCs w:val="20"/>
        </w:rPr>
      </w:pPr>
      <w:r w:rsidRPr="00623484">
        <w:rPr>
          <w:rFonts w:ascii="Sakkal Majalla" w:eastAsia="Sakkal Majalla" w:hAnsi="Sakkal Majalla" w:cs="Sakkal Majalla"/>
          <w:bCs/>
          <w:color w:val="000000"/>
          <w:sz w:val="20"/>
          <w:szCs w:val="20"/>
          <w:rtl/>
        </w:rPr>
        <w:t xml:space="preserve">السادة التدريسيين يجب الالتزام بالتوقيتات </w:t>
      </w:r>
      <w:r w:rsidR="00623484" w:rsidRPr="00623484">
        <w:rPr>
          <w:rFonts w:ascii="Sakkal Majalla" w:eastAsia="Sakkal Majalla" w:hAnsi="Sakkal Majalla" w:cs="Sakkal Majalla" w:hint="cs"/>
          <w:bCs/>
          <w:color w:val="000000"/>
          <w:sz w:val="20"/>
          <w:szCs w:val="20"/>
          <w:rtl/>
        </w:rPr>
        <w:t>أعلاه</w:t>
      </w:r>
      <w:r w:rsidRPr="00623484">
        <w:rPr>
          <w:rFonts w:ascii="Sakkal Majalla" w:eastAsia="Sakkal Majalla" w:hAnsi="Sakkal Majalla" w:cs="Sakkal Majalla"/>
          <w:bCs/>
          <w:color w:val="000000"/>
          <w:sz w:val="20"/>
          <w:szCs w:val="20"/>
          <w:rtl/>
        </w:rPr>
        <w:t xml:space="preserve"> حسب توجيهات رئاسة الجامعة.</w:t>
      </w:r>
      <w:r w:rsidRPr="00623484">
        <w:rPr>
          <w:rFonts w:ascii="Sakkal Majalla" w:eastAsia="Sakkal Majalla" w:hAnsi="Sakkal Majalla" w:cs="Sakkal Majalla" w:hint="cs"/>
          <w:bCs/>
          <w:color w:val="000000"/>
          <w:sz w:val="20"/>
          <w:szCs w:val="20"/>
          <w:rtl/>
        </w:rPr>
        <w:t xml:space="preserve">                              </w:t>
      </w:r>
      <w:r w:rsidR="00623484">
        <w:rPr>
          <w:rFonts w:ascii="Sakkal Majalla" w:eastAsia="Sakkal Majalla" w:hAnsi="Sakkal Majalla" w:cs="Sakkal Majalla" w:hint="cs"/>
          <w:bCs/>
          <w:color w:val="000000"/>
          <w:sz w:val="20"/>
          <w:szCs w:val="20"/>
          <w:rtl/>
        </w:rPr>
        <w:t xml:space="preserve">                            </w:t>
      </w:r>
      <w:r w:rsidRPr="00623484">
        <w:rPr>
          <w:rFonts w:ascii="Sakkal Majalla" w:eastAsia="Sakkal Majalla" w:hAnsi="Sakkal Majalla" w:cs="Sakkal Majalla" w:hint="cs"/>
          <w:bCs/>
          <w:color w:val="000000"/>
          <w:sz w:val="20"/>
          <w:szCs w:val="20"/>
          <w:rtl/>
        </w:rPr>
        <w:t xml:space="preserve">               </w:t>
      </w:r>
    </w:p>
    <w:p w:rsidR="0020480A" w:rsidRPr="0020480A" w:rsidRDefault="0020480A" w:rsidP="00204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akkal Majalla" w:eastAsia="Sakkal Majalla" w:hAnsi="Sakkal Majalla" w:cs="PT Bold Heading"/>
          <w:bCs/>
          <w:color w:val="000000"/>
        </w:rPr>
      </w:pPr>
      <w:r w:rsidRPr="0020480A">
        <w:rPr>
          <w:rFonts w:ascii="Sakkal Majalla" w:eastAsia="Sakkal Majalla" w:hAnsi="Sakkal Majalla" w:cs="Sakkal Majalla" w:hint="cs"/>
          <w:bCs/>
          <w:color w:val="000000"/>
          <w:sz w:val="20"/>
          <w:szCs w:val="20"/>
          <w:rtl/>
        </w:rPr>
        <w:t>على الطلبة الالتزام بالزي الموحد</w:t>
      </w:r>
      <w:r w:rsidRPr="0020480A">
        <w:rPr>
          <w:rFonts w:ascii="Sakkal Majalla" w:eastAsia="Sakkal Majalla" w:hAnsi="Sakkal Majalla" w:cs="Sakkal Majalla"/>
          <w:bCs/>
          <w:color w:val="000000"/>
          <w:sz w:val="18"/>
          <w:szCs w:val="18"/>
          <w:rtl/>
        </w:rPr>
        <w:t>.</w:t>
      </w:r>
      <w:r w:rsidRPr="0020480A">
        <w:rPr>
          <w:rFonts w:ascii="Sakkal Majalla" w:eastAsia="Sakkal Majalla" w:hAnsi="Sakkal Majalla" w:cs="Sakkal Majalla"/>
          <w:bCs/>
          <w:color w:val="000000"/>
          <w:sz w:val="18"/>
          <w:szCs w:val="18"/>
        </w:rPr>
        <w:t xml:space="preserve"> </w:t>
      </w:r>
      <w:r w:rsidRPr="0020480A">
        <w:rPr>
          <w:rFonts w:ascii="Sakkal Majalla" w:eastAsia="Sakkal Majalla" w:hAnsi="Sakkal Majalla" w:cs="PT Bold Heading"/>
          <w:bCs/>
          <w:color w:val="000000"/>
        </w:rPr>
        <w:t xml:space="preserve"> </w:t>
      </w:r>
      <w:r>
        <w:rPr>
          <w:rFonts w:ascii="Sakkal Majalla" w:eastAsia="Sakkal Majalla" w:hAnsi="Sakkal Majalla" w:cs="PT Bold Heading"/>
          <w:bCs/>
          <w:color w:val="000000"/>
        </w:rPr>
        <w:t xml:space="preserve">                                                                                                                                        </w:t>
      </w:r>
      <w:r w:rsidRPr="0020480A">
        <w:rPr>
          <w:rFonts w:ascii="Sakkal Majalla" w:eastAsia="Sakkal Majalla" w:hAnsi="Sakkal Majalla" w:cs="PT Bold Heading"/>
          <w:bCs/>
          <w:color w:val="000000"/>
        </w:rPr>
        <w:t xml:space="preserve">           </w:t>
      </w:r>
      <w:r w:rsidR="00EF5C34" w:rsidRPr="0020480A">
        <w:rPr>
          <w:rFonts w:ascii="Sakkal Majalla" w:eastAsia="Sakkal Majalla" w:hAnsi="Sakkal Majalla" w:cs="PT Bold Heading" w:hint="cs"/>
          <w:bCs/>
          <w:color w:val="000000"/>
          <w:rtl/>
        </w:rPr>
        <w:t xml:space="preserve">رئيس فرع أساسيات التمريض             </w:t>
      </w:r>
      <w:r>
        <w:rPr>
          <w:rFonts w:ascii="Sakkal Majalla" w:eastAsia="Sakkal Majalla" w:hAnsi="Sakkal Majalla" w:cs="PT Bold Heading"/>
          <w:bCs/>
          <w:color w:val="000000"/>
        </w:rPr>
        <w:t xml:space="preserve">                                                           </w:t>
      </w:r>
      <w:r w:rsidR="00EF5C34" w:rsidRPr="0020480A">
        <w:rPr>
          <w:rFonts w:ascii="Sakkal Majalla" w:eastAsia="Sakkal Majalla" w:hAnsi="Sakkal Majalla" w:cs="PT Bold Heading" w:hint="cs"/>
          <w:bCs/>
          <w:color w:val="000000"/>
          <w:rtl/>
        </w:rPr>
        <w:t xml:space="preserve"> </w:t>
      </w:r>
      <w:r w:rsidRPr="0020480A">
        <w:rPr>
          <w:rFonts w:ascii="Sakkal Majalla" w:eastAsia="Sakkal Majalla" w:hAnsi="Sakkal Majalla" w:cs="PT Bold Heading" w:hint="cs"/>
          <w:bCs/>
          <w:color w:val="000000"/>
          <w:rtl/>
        </w:rPr>
        <w:t xml:space="preserve"> </w:t>
      </w:r>
      <w:r w:rsidR="00EF5C34" w:rsidRPr="0020480A">
        <w:rPr>
          <w:rFonts w:ascii="Sakkal Majalla" w:eastAsia="Sakkal Majalla" w:hAnsi="Sakkal Majalla" w:cs="PT Bold Heading" w:hint="cs"/>
          <w:bCs/>
          <w:color w:val="000000"/>
          <w:rtl/>
        </w:rPr>
        <w:t xml:space="preserve">  </w:t>
      </w:r>
      <w:r w:rsidR="00EF5C34" w:rsidRPr="0020480A">
        <w:rPr>
          <w:rFonts w:ascii="Sakkal Majalla" w:eastAsia="Sakkal Majalla" w:hAnsi="Sakkal Majalla" w:cs="PT Bold Heading" w:hint="cs"/>
          <w:bCs/>
          <w:color w:val="000000"/>
          <w:sz w:val="20"/>
          <w:szCs w:val="20"/>
          <w:rtl/>
        </w:rPr>
        <w:t xml:space="preserve">رئيس فرع العلوم </w:t>
      </w:r>
      <w:r w:rsidRPr="0020480A">
        <w:rPr>
          <w:rFonts w:ascii="Sakkal Majalla" w:eastAsia="Sakkal Majalla" w:hAnsi="Sakkal Majalla" w:cs="PT Bold Heading"/>
          <w:bCs/>
          <w:color w:val="000000"/>
          <w:sz w:val="20"/>
          <w:szCs w:val="20"/>
        </w:rPr>
        <w:t xml:space="preserve">   </w:t>
      </w:r>
      <w:r w:rsidRPr="0020480A">
        <w:rPr>
          <w:rFonts w:ascii="Sakkal Majalla" w:eastAsia="Sakkal Majalla" w:hAnsi="Sakkal Majalla" w:cs="PT Bold Heading" w:hint="cs"/>
          <w:bCs/>
          <w:color w:val="000000"/>
          <w:sz w:val="20"/>
          <w:szCs w:val="20"/>
          <w:rtl/>
        </w:rPr>
        <w:t>الاساسية</w:t>
      </w:r>
      <w:r w:rsidR="00EF5C34" w:rsidRPr="0020480A">
        <w:rPr>
          <w:rFonts w:ascii="Sakkal Majalla" w:eastAsia="Sakkal Majalla" w:hAnsi="Sakkal Majalla" w:cs="PT Bold Heading" w:hint="cs"/>
          <w:bCs/>
          <w:color w:val="000000"/>
          <w:sz w:val="20"/>
          <w:szCs w:val="20"/>
          <w:rtl/>
        </w:rPr>
        <w:t xml:space="preserve">   </w:t>
      </w:r>
    </w:p>
    <w:p w:rsidR="00EF5C34" w:rsidRPr="0020480A" w:rsidRDefault="0020480A" w:rsidP="00204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Sakkal Majalla" w:eastAsia="Sakkal Majalla" w:hAnsi="Sakkal Majalla" w:cs="PT Bold Heading"/>
          <w:bCs/>
          <w:color w:val="000000"/>
        </w:rPr>
      </w:pPr>
      <w:r w:rsidRPr="0020480A">
        <w:rPr>
          <w:rFonts w:ascii="Sakkal Majalla" w:eastAsia="Sakkal Majalla" w:hAnsi="Sakkal Majalla" w:cs="PT Bold Heading"/>
          <w:bCs/>
          <w:color w:val="000000"/>
        </w:rPr>
        <w:t xml:space="preserve">        </w:t>
      </w:r>
      <w:r>
        <w:rPr>
          <w:rFonts w:ascii="Sakkal Majalla" w:eastAsia="Sakkal Majalla" w:hAnsi="Sakkal Majalla" w:cs="PT Bold Heading"/>
          <w:bCs/>
          <w:color w:val="000000"/>
        </w:rPr>
        <w:t xml:space="preserve">                                                                             </w:t>
      </w:r>
      <w:r w:rsidRPr="0020480A">
        <w:rPr>
          <w:rFonts w:ascii="Sakkal Majalla" w:eastAsia="Sakkal Majalla" w:hAnsi="Sakkal Majalla" w:cs="PT Bold Heading"/>
          <w:bCs/>
          <w:color w:val="000000"/>
        </w:rPr>
        <w:t xml:space="preserve">                                                                                                                           </w:t>
      </w:r>
      <w:proofErr w:type="gramStart"/>
      <w:r w:rsidR="00EF5C34" w:rsidRPr="0020480A">
        <w:rPr>
          <w:rFonts w:ascii="Sakkal Majalla" w:eastAsia="Sakkal Majalla" w:hAnsi="Sakkal Majalla" w:cs="PT Bold Heading" w:hint="cs"/>
          <w:bCs/>
          <w:color w:val="000000"/>
          <w:rtl/>
        </w:rPr>
        <w:t>م,</w:t>
      </w:r>
      <w:proofErr w:type="gramEnd"/>
      <w:r w:rsidR="00EF5C34" w:rsidRPr="0020480A">
        <w:rPr>
          <w:rFonts w:ascii="Sakkal Majalla" w:eastAsia="Sakkal Majalla" w:hAnsi="Sakkal Majalla" w:cs="PT Bold Heading" w:hint="cs"/>
          <w:bCs/>
          <w:color w:val="000000"/>
          <w:rtl/>
        </w:rPr>
        <w:t xml:space="preserve"> سولاف عبد القادر  </w:t>
      </w:r>
      <w:r w:rsidR="00083E5D" w:rsidRPr="0020480A">
        <w:rPr>
          <w:rFonts w:ascii="Sakkal Majalla" w:eastAsia="Sakkal Majalla" w:hAnsi="Sakkal Majalla" w:cs="PT Bold Heading" w:hint="cs"/>
          <w:bCs/>
          <w:color w:val="000000"/>
          <w:rtl/>
        </w:rPr>
        <w:t>حميد</w:t>
      </w:r>
      <w:r w:rsidR="00EF5C34" w:rsidRPr="0020480A">
        <w:rPr>
          <w:rFonts w:ascii="Sakkal Majalla" w:eastAsia="Sakkal Majalla" w:hAnsi="Sakkal Majalla" w:cs="PT Bold Heading" w:hint="cs"/>
          <w:bCs/>
          <w:color w:val="000000"/>
          <w:rtl/>
        </w:rPr>
        <w:t xml:space="preserve">                          </w:t>
      </w:r>
      <w:r w:rsidRPr="0020480A">
        <w:rPr>
          <w:rFonts w:ascii="Sakkal Majalla" w:eastAsia="Sakkal Majalla" w:hAnsi="Sakkal Majalla" w:cs="PT Bold Heading"/>
          <w:bCs/>
          <w:color w:val="000000"/>
        </w:rPr>
        <w:t xml:space="preserve">                                        </w:t>
      </w:r>
      <w:r w:rsidR="00EF5C34" w:rsidRPr="0020480A">
        <w:rPr>
          <w:rFonts w:ascii="Sakkal Majalla" w:eastAsia="Sakkal Majalla" w:hAnsi="Sakkal Majalla" w:cs="PT Bold Heading" w:hint="cs"/>
          <w:bCs/>
          <w:color w:val="000000"/>
          <w:rtl/>
        </w:rPr>
        <w:t xml:space="preserve">   </w:t>
      </w:r>
      <w:proofErr w:type="spellStart"/>
      <w:r w:rsidR="00EF5C34" w:rsidRPr="0020480A">
        <w:rPr>
          <w:rFonts w:ascii="Sakkal Majalla" w:eastAsia="Sakkal Majalla" w:hAnsi="Sakkal Majalla" w:cs="PT Bold Heading" w:hint="cs"/>
          <w:bCs/>
          <w:color w:val="000000"/>
          <w:rtl/>
        </w:rPr>
        <w:t>ا.م.د</w:t>
      </w:r>
      <w:proofErr w:type="spellEnd"/>
      <w:r w:rsidR="00EF5C34" w:rsidRPr="0020480A">
        <w:rPr>
          <w:rFonts w:ascii="Sakkal Majalla" w:eastAsia="Sakkal Majalla" w:hAnsi="Sakkal Majalla" w:cs="PT Bold Heading" w:hint="cs"/>
          <w:bCs/>
          <w:color w:val="000000"/>
          <w:rtl/>
        </w:rPr>
        <w:t xml:space="preserve">. عباس جلوب </w:t>
      </w:r>
      <w:proofErr w:type="spellStart"/>
      <w:r w:rsidR="00EF5C34" w:rsidRPr="0020480A">
        <w:rPr>
          <w:rFonts w:ascii="Sakkal Majalla" w:eastAsia="Sakkal Majalla" w:hAnsi="Sakkal Majalla" w:cs="PT Bold Heading" w:hint="cs"/>
          <w:bCs/>
          <w:color w:val="000000"/>
          <w:rtl/>
        </w:rPr>
        <w:t>مريسل</w:t>
      </w:r>
      <w:proofErr w:type="spellEnd"/>
      <w:r w:rsidR="00EF5C34" w:rsidRPr="0020480A">
        <w:rPr>
          <w:rFonts w:ascii="Sakkal Majalla" w:eastAsia="Sakkal Majalla" w:hAnsi="Sakkal Majalla" w:cs="PT Bold Heading" w:hint="cs"/>
          <w:bCs/>
          <w:color w:val="000000"/>
          <w:rtl/>
        </w:rPr>
        <w:t xml:space="preserve">                                                                                            </w:t>
      </w:r>
    </w:p>
    <w:p w:rsidR="00EF5C34" w:rsidRPr="0020480A" w:rsidRDefault="00EF5C34">
      <w:pPr>
        <w:spacing w:after="0" w:line="240" w:lineRule="auto"/>
        <w:rPr>
          <w:rFonts w:ascii="Sakkal Majalla" w:eastAsia="Sakkal Majalla" w:hAnsi="Sakkal Majalla" w:cs="PT Bold Heading"/>
          <w:b/>
          <w:color w:val="000000" w:themeColor="text1"/>
          <w:sz w:val="36"/>
          <w:szCs w:val="36"/>
          <w:u w:val="single"/>
          <w:rtl/>
        </w:rPr>
      </w:pPr>
    </w:p>
    <w:sectPr w:rsidR="00EF5C34" w:rsidRPr="0020480A" w:rsidSect="00E85B72">
      <w:pgSz w:w="16838" w:h="11906" w:orient="landscape"/>
      <w:pgMar w:top="510" w:right="1021" w:bottom="567" w:left="907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478B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EC"/>
    <w:rsid w:val="00017348"/>
    <w:rsid w:val="00024DDE"/>
    <w:rsid w:val="00026149"/>
    <w:rsid w:val="00035A86"/>
    <w:rsid w:val="0005494D"/>
    <w:rsid w:val="00083E5D"/>
    <w:rsid w:val="00094CD8"/>
    <w:rsid w:val="000D7675"/>
    <w:rsid w:val="000F4A80"/>
    <w:rsid w:val="00112932"/>
    <w:rsid w:val="001B6294"/>
    <w:rsid w:val="001F0600"/>
    <w:rsid w:val="0020480A"/>
    <w:rsid w:val="00220A0C"/>
    <w:rsid w:val="00250940"/>
    <w:rsid w:val="0025791A"/>
    <w:rsid w:val="003613BE"/>
    <w:rsid w:val="003731BA"/>
    <w:rsid w:val="003E704A"/>
    <w:rsid w:val="003F03B3"/>
    <w:rsid w:val="00424748"/>
    <w:rsid w:val="00470702"/>
    <w:rsid w:val="00487FA0"/>
    <w:rsid w:val="00497365"/>
    <w:rsid w:val="004C4F10"/>
    <w:rsid w:val="00531C1C"/>
    <w:rsid w:val="00537FEC"/>
    <w:rsid w:val="00575AF0"/>
    <w:rsid w:val="00580EB7"/>
    <w:rsid w:val="005B521B"/>
    <w:rsid w:val="005C0313"/>
    <w:rsid w:val="005C6D23"/>
    <w:rsid w:val="005F1ECB"/>
    <w:rsid w:val="0060325E"/>
    <w:rsid w:val="00623484"/>
    <w:rsid w:val="006342C2"/>
    <w:rsid w:val="0064125F"/>
    <w:rsid w:val="00643727"/>
    <w:rsid w:val="00684BE4"/>
    <w:rsid w:val="006A2527"/>
    <w:rsid w:val="006F3070"/>
    <w:rsid w:val="006F61B0"/>
    <w:rsid w:val="00701351"/>
    <w:rsid w:val="00715405"/>
    <w:rsid w:val="00736D92"/>
    <w:rsid w:val="00770CF0"/>
    <w:rsid w:val="007A780B"/>
    <w:rsid w:val="008248F3"/>
    <w:rsid w:val="00872BEC"/>
    <w:rsid w:val="0089765C"/>
    <w:rsid w:val="008A3660"/>
    <w:rsid w:val="008C03FE"/>
    <w:rsid w:val="009503F1"/>
    <w:rsid w:val="009C6871"/>
    <w:rsid w:val="009E3B3E"/>
    <w:rsid w:val="00A50C65"/>
    <w:rsid w:val="00A84B5E"/>
    <w:rsid w:val="00A85AEB"/>
    <w:rsid w:val="00A95325"/>
    <w:rsid w:val="00AA35D7"/>
    <w:rsid w:val="00AF167A"/>
    <w:rsid w:val="00AF270E"/>
    <w:rsid w:val="00B10323"/>
    <w:rsid w:val="00B60CED"/>
    <w:rsid w:val="00B67D64"/>
    <w:rsid w:val="00BB1254"/>
    <w:rsid w:val="00BC41C7"/>
    <w:rsid w:val="00BC44E6"/>
    <w:rsid w:val="00BE33A5"/>
    <w:rsid w:val="00BE596F"/>
    <w:rsid w:val="00CB1242"/>
    <w:rsid w:val="00CD6DD0"/>
    <w:rsid w:val="00CE2D0B"/>
    <w:rsid w:val="00D04690"/>
    <w:rsid w:val="00D25F5B"/>
    <w:rsid w:val="00D42FEB"/>
    <w:rsid w:val="00D913B2"/>
    <w:rsid w:val="00D94C18"/>
    <w:rsid w:val="00DD0CD5"/>
    <w:rsid w:val="00DE2AD9"/>
    <w:rsid w:val="00E85B72"/>
    <w:rsid w:val="00EB746A"/>
    <w:rsid w:val="00EC07AB"/>
    <w:rsid w:val="00ED3A6E"/>
    <w:rsid w:val="00EE3CC5"/>
    <w:rsid w:val="00EF5C34"/>
    <w:rsid w:val="00F06015"/>
    <w:rsid w:val="00F356C0"/>
    <w:rsid w:val="00F41A2C"/>
    <w:rsid w:val="00F51224"/>
    <w:rsid w:val="00F53E66"/>
    <w:rsid w:val="00F66B65"/>
    <w:rsid w:val="00FB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3AE35"/>
  <w15:docId w15:val="{45221B46-CE9E-4F51-A953-A594824B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B72"/>
  </w:style>
  <w:style w:type="paragraph" w:styleId="1">
    <w:name w:val="heading 1"/>
    <w:basedOn w:val="a"/>
    <w:next w:val="a"/>
    <w:uiPriority w:val="9"/>
    <w:qFormat/>
    <w:rsid w:val="00E85B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85B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85B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85B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85B7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85B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E85B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85B7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E85B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E85B7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62348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6"/>
    <w:uiPriority w:val="99"/>
    <w:semiHidden/>
    <w:rsid w:val="0062348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FADAK</dc:creator>
  <cp:lastModifiedBy>College Nursing</cp:lastModifiedBy>
  <cp:revision>9</cp:revision>
  <cp:lastPrinted>2023-11-08T13:22:00Z</cp:lastPrinted>
  <dcterms:created xsi:type="dcterms:W3CDTF">2023-10-04T16:46:00Z</dcterms:created>
  <dcterms:modified xsi:type="dcterms:W3CDTF">2023-11-08T13:26:00Z</dcterms:modified>
</cp:coreProperties>
</file>